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271C" w14:textId="77777777" w:rsidR="00F568A1" w:rsidRDefault="00F568A1" w:rsidP="001D77D0">
      <w:pPr>
        <w:jc w:val="right"/>
      </w:pPr>
      <w:r>
        <w:rPr>
          <w:noProof/>
        </w:rPr>
        <mc:AlternateContent>
          <mc:Choice Requires="wpg">
            <w:drawing>
              <wp:inline distT="0" distB="0" distL="0" distR="0" wp14:anchorId="2AB1FDC0" wp14:editId="09606C58">
                <wp:extent cx="9448800" cy="1215391"/>
                <wp:effectExtent l="0" t="0" r="0" b="3810"/>
                <wp:docPr id="149" name="Group 149" descr="Banner on the cover page" title="Banner"/>
                <wp:cNvGraphicFramePr/>
                <a:graphic xmlns:a="http://schemas.openxmlformats.org/drawingml/2006/main">
                  <a:graphicData uri="http://schemas.microsoft.com/office/word/2010/wordprocessingGroup">
                    <wpg:wgp>
                      <wpg:cNvGrpSpPr/>
                      <wpg:grpSpPr>
                        <a:xfrm>
                          <a:off x="0" y="0"/>
                          <a:ext cx="94488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51" name="Rectangle 151" descr="Decorative banner at top of page. " title="Banner"/>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6928303" id="Group 149" o:spid="_x0000_s1026" alt="Title: Banner - Description: Banner on the cover page" style="width:744pt;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sVyldwAAAAGAQAADwAAAGRycy9kb3ducmV2&#10;LnhtbEyPQUvDQBCF74L/YRnBm91Eq8SYTSlFPRWhrSDepsk0Cc3Ohuw2Sf+9Uy96GebxhjffyxaT&#10;bdVAvW8cG4hnESjiwpUNVwY+d293CSgfkEtsHZOBM3lY5NdXGaalG3lDwzZUSkLYp2igDqFLtfZF&#10;TRb9zHXE4h1cbzGI7Ctd9jhKuG31fRQ9aYsNy4caO1rVVBy3J2vgfcRx+RC/DuvjYXX+3j1+fK1j&#10;Mub2Zlq+gAo0hb9juOALOuTCtHcnLr1qDUiR8Dsv3jxJRO9le47noPNM/8fPfwA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">
                <v:shape id="Rectangle 51" o:spid="_x0000_s1027" style="position:absolute;width:73152;height:11303;visibility:visible;mso-wrap-style:non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Decorative banner at top of page. " style="position:absolute;width:73152;height:121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" stroked="f" strokeweight="1pt">
                  <v:fill r:id="rId9" o:title="Decorative banner at top of page" recolor="t" rotate="t" type="frame"/>
                </v:rect>
                <w10:anchorlock/>
              </v:group>
            </w:pict>
          </mc:Fallback>
        </mc:AlternateContent>
      </w:r>
      <w:r w:rsidRPr="00BA19BA">
        <w:rPr>
          <w:noProof/>
        </w:rPr>
        <w:drawing>
          <wp:inline distT="0" distB="0" distL="0" distR="0" wp14:anchorId="53292B48" wp14:editId="0E62B5FD">
            <wp:extent cx="1579800" cy="1525270"/>
            <wp:effectExtent l="0" t="0" r="1905" b="0"/>
            <wp:docPr id="7"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D Logo - Lar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2006" cy="1537055"/>
                    </a:xfrm>
                    <a:prstGeom prst="rect">
                      <a:avLst/>
                    </a:prstGeom>
                    <a:noFill/>
                    <a:ln>
                      <a:noFill/>
                    </a:ln>
                  </pic:spPr>
                </pic:pic>
              </a:graphicData>
            </a:graphic>
          </wp:inline>
        </w:drawing>
      </w:r>
    </w:p>
    <w:p w14:paraId="4D763B82" w14:textId="77777777" w:rsidR="00477600" w:rsidRDefault="00477600" w:rsidP="0022178F"/>
    <w:p w14:paraId="4BD5B800" w14:textId="014BD4BC" w:rsidR="00F568A1" w:rsidRDefault="003428B5" w:rsidP="0022178F">
      <w:pPr>
        <w:pStyle w:val="Title"/>
      </w:pPr>
      <w:r>
        <w:t>ESEA Tit</w:t>
      </w:r>
      <w:r w:rsidR="00F568A1">
        <w:t>le Pr</w:t>
      </w:r>
      <w:r w:rsidR="00F568A1" w:rsidRPr="00F568A1">
        <w:t xml:space="preserve">ograms </w:t>
      </w:r>
    </w:p>
    <w:p w14:paraId="6100C6AB" w14:textId="7E3634F4" w:rsidR="00F568A1" w:rsidRDefault="0048313F" w:rsidP="0022178F">
      <w:pPr>
        <w:pStyle w:val="Title"/>
      </w:pPr>
      <w:r>
        <w:t>202</w:t>
      </w:r>
      <w:r w:rsidR="0084793A">
        <w:t>5</w:t>
      </w:r>
      <w:r>
        <w:t>-202</w:t>
      </w:r>
      <w:r w:rsidR="0084793A">
        <w:t>6</w:t>
      </w:r>
      <w:r w:rsidR="001A28CC" w:rsidRPr="00F568A1">
        <w:t xml:space="preserve"> </w:t>
      </w:r>
      <w:r w:rsidR="00F568A1" w:rsidRPr="00F568A1">
        <w:t xml:space="preserve">Monitoring Indicators </w:t>
      </w:r>
    </w:p>
    <w:p w14:paraId="75D272D2" w14:textId="77777777" w:rsidR="00F568A1" w:rsidRDefault="00F568A1" w:rsidP="0022178F">
      <w:pPr>
        <w:pStyle w:val="Title"/>
      </w:pPr>
      <w:r w:rsidRPr="00F568A1">
        <w:t xml:space="preserve">District Response Form </w:t>
      </w:r>
    </w:p>
    <w:p w14:paraId="258BE74A" w14:textId="77777777" w:rsidR="00750F47" w:rsidRPr="00750F47" w:rsidRDefault="00750F47" w:rsidP="0022178F"/>
    <w:p w14:paraId="0334C53F" w14:textId="77777777" w:rsidR="00F568A1" w:rsidRPr="00F568A1" w:rsidRDefault="00F568A1" w:rsidP="00F568A1">
      <w:pPr>
        <w:pStyle w:val="NoSpacing"/>
        <w:jc w:val="right"/>
        <w:rPr>
          <w:rStyle w:val="SubtleReference"/>
        </w:rPr>
      </w:pPr>
      <w:r w:rsidRPr="00F568A1">
        <w:rPr>
          <w:rStyle w:val="SubtleReference"/>
        </w:rPr>
        <w:t>Alaska Department of Education and Early Development</w:t>
      </w:r>
    </w:p>
    <w:p w14:paraId="1A7FC0AE" w14:textId="68F69703" w:rsidR="00F568A1" w:rsidRPr="00F568A1" w:rsidRDefault="00F568A1" w:rsidP="00F568A1">
      <w:pPr>
        <w:pStyle w:val="NoSpacing"/>
        <w:jc w:val="right"/>
        <w:rPr>
          <w:rStyle w:val="SubtleReference"/>
        </w:rPr>
      </w:pPr>
      <w:r w:rsidRPr="00F568A1">
        <w:rPr>
          <w:rStyle w:val="SubtleReference"/>
        </w:rPr>
        <w:t>PO Box 110500</w:t>
      </w:r>
    </w:p>
    <w:p w14:paraId="320F8EEF" w14:textId="77777777" w:rsidR="00F568A1" w:rsidRPr="00F568A1" w:rsidRDefault="00F568A1" w:rsidP="00F568A1">
      <w:pPr>
        <w:pStyle w:val="NoSpacing"/>
        <w:jc w:val="right"/>
        <w:rPr>
          <w:rStyle w:val="SubtleReference"/>
        </w:rPr>
      </w:pPr>
      <w:r w:rsidRPr="00F568A1">
        <w:rPr>
          <w:rStyle w:val="SubtleReference"/>
        </w:rPr>
        <w:t>Juneau, AK 99811-0500</w:t>
      </w:r>
    </w:p>
    <w:p w14:paraId="19EB2864" w14:textId="77777777" w:rsidR="00F568A1" w:rsidRPr="00F568A1" w:rsidRDefault="00F568A1" w:rsidP="00F568A1">
      <w:pPr>
        <w:pStyle w:val="NoSpacing"/>
        <w:jc w:val="right"/>
        <w:rPr>
          <w:smallCaps/>
          <w:color w:val="5A5A5A" w:themeColor="text1" w:themeTint="A5"/>
          <w:sz w:val="32"/>
        </w:rPr>
      </w:pPr>
      <w:r>
        <w:rPr>
          <w:rStyle w:val="SubtleReference"/>
        </w:rPr>
        <w:t>education.alaska.gov</w:t>
      </w:r>
    </w:p>
    <w:p w14:paraId="6D793554" w14:textId="77777777" w:rsidR="00F568A1" w:rsidRDefault="00F568A1" w:rsidP="0022178F"/>
    <w:p w14:paraId="5DFFCFC6" w14:textId="77777777" w:rsidR="00477600" w:rsidRDefault="00477600" w:rsidP="0022178F"/>
    <w:p w14:paraId="777E2C1F" w14:textId="40C165DB" w:rsidR="00D03F1D" w:rsidRPr="00750F47" w:rsidRDefault="000E7B48" w:rsidP="006F2345">
      <w:pPr>
        <w:pStyle w:val="Coverpage"/>
        <w:pBdr>
          <w:top w:val="single" w:sz="4" w:space="1" w:color="auto"/>
          <w:left w:val="single" w:sz="4" w:space="4" w:color="auto"/>
          <w:bottom w:val="single" w:sz="4" w:space="1" w:color="auto"/>
          <w:right w:val="single" w:sz="4" w:space="4" w:color="auto"/>
        </w:pBdr>
        <w:shd w:val="clear" w:color="auto" w:fill="BDD6EE" w:themeFill="accent1" w:themeFillTint="66"/>
        <w:ind w:left="113"/>
      </w:pPr>
      <w:r>
        <w:rPr>
          <w:sz w:val="56"/>
        </w:rPr>
        <w:fldChar w:fldCharType="begin">
          <w:ffData>
            <w:name w:val="Text5"/>
            <w:enabled/>
            <w:calcOnExit w:val="0"/>
            <w:statusText w:type="text" w:val="Enter School District Name"/>
            <w:textInput>
              <w:default w:val="[Enter School District Name]"/>
            </w:textInput>
          </w:ffData>
        </w:fldChar>
      </w:r>
      <w:bookmarkStart w:id="0" w:name="Text5"/>
      <w:r>
        <w:rPr>
          <w:sz w:val="56"/>
        </w:rPr>
        <w:instrText xml:space="preserve"> FORMTEXT </w:instrText>
      </w:r>
      <w:r>
        <w:rPr>
          <w:sz w:val="56"/>
        </w:rPr>
      </w:r>
      <w:r>
        <w:rPr>
          <w:sz w:val="56"/>
        </w:rPr>
        <w:fldChar w:fldCharType="separate"/>
      </w:r>
      <w:r>
        <w:rPr>
          <w:noProof/>
          <w:sz w:val="56"/>
        </w:rPr>
        <w:t>[Enter School District Name]</w:t>
      </w:r>
      <w:r>
        <w:rPr>
          <w:sz w:val="56"/>
        </w:rPr>
        <w:fldChar w:fldCharType="end"/>
      </w:r>
      <w:bookmarkEnd w:id="0"/>
      <w:r>
        <w:rPr>
          <w:sz w:val="56"/>
        </w:rPr>
        <w:t xml:space="preserve"> </w:t>
      </w:r>
      <w:r w:rsidR="00D03F1D" w:rsidRPr="00FC1E38">
        <w:rPr>
          <w:sz w:val="56"/>
        </w:rPr>
        <w:t>School District</w:t>
      </w:r>
    </w:p>
    <w:p w14:paraId="0A096698" w14:textId="77777777" w:rsidR="00F568A1" w:rsidRDefault="00F568A1" w:rsidP="0022178F">
      <w:pPr>
        <w:sectPr w:rsidR="00F568A1" w:rsidSect="00815406">
          <w:headerReference w:type="default" r:id="rId11"/>
          <w:footerReference w:type="default" r:id="rId12"/>
          <w:footerReference w:type="first" r:id="rId13"/>
          <w:pgSz w:w="15840" w:h="12240" w:orient="landscape"/>
          <w:pgMar w:top="432" w:right="432" w:bottom="432" w:left="432" w:header="432" w:footer="432" w:gutter="0"/>
          <w:cols w:space="720"/>
          <w:docGrid w:linePitch="360"/>
        </w:sectPr>
      </w:pPr>
    </w:p>
    <w:sdt>
      <w:sdtPr>
        <w:rPr>
          <w:rFonts w:eastAsiaTheme="minorHAnsi" w:cstheme="minorBidi"/>
          <w:b w:val="0"/>
          <w:color w:val="000000"/>
          <w:sz w:val="22"/>
          <w:szCs w:val="22"/>
          <w14:textFill>
            <w14:solidFill>
              <w14:srgbClr w14:val="000000">
                <w14:lumMod w14:val="50000"/>
              </w14:srgbClr>
            </w14:solidFill>
          </w14:textFill>
        </w:rPr>
        <w:id w:val="-1694452514"/>
        <w:docPartObj>
          <w:docPartGallery w:val="Table of Contents"/>
          <w:docPartUnique/>
        </w:docPartObj>
      </w:sdtPr>
      <w:sdtEndPr>
        <w:rPr>
          <w:noProof/>
          <w:sz w:val="20"/>
        </w:rPr>
      </w:sdtEndPr>
      <w:sdtContent>
        <w:p w14:paraId="25B19702" w14:textId="77777777" w:rsidR="00423F0B" w:rsidRPr="00423F0B" w:rsidRDefault="00423F0B" w:rsidP="0022178F">
          <w:pPr>
            <w:pStyle w:val="TOCHeading"/>
          </w:pPr>
          <w:r w:rsidRPr="00423F0B">
            <w:t>Table of Contents</w:t>
          </w:r>
        </w:p>
        <w:p w14:paraId="78759C75" w14:textId="380AB25A" w:rsidR="006F2345" w:rsidRDefault="00423F0B">
          <w:pPr>
            <w:pStyle w:val="TOC1"/>
            <w:tabs>
              <w:tab w:val="right" w:leader="dot" w:pos="14966"/>
            </w:tabs>
            <w:rPr>
              <w:rFonts w:eastAsiaTheme="minorEastAsia"/>
              <w:b w:val="0"/>
              <w:noProof/>
              <w:sz w:val="22"/>
            </w:rPr>
          </w:pPr>
          <w:r>
            <w:rPr>
              <w:bCs/>
              <w:noProof/>
            </w:rPr>
            <w:fldChar w:fldCharType="begin"/>
          </w:r>
          <w:r>
            <w:rPr>
              <w:bCs/>
              <w:noProof/>
            </w:rPr>
            <w:instrText xml:space="preserve"> TOC \o "1-2" \h \z \u </w:instrText>
          </w:r>
          <w:r>
            <w:rPr>
              <w:bCs/>
              <w:noProof/>
            </w:rPr>
            <w:fldChar w:fldCharType="separate"/>
          </w:r>
          <w:hyperlink w:anchor="_Toc17876562" w:history="1">
            <w:r w:rsidR="006F2345" w:rsidRPr="009B2C5F">
              <w:rPr>
                <w:rStyle w:val="Hyperlink"/>
                <w:noProof/>
              </w:rPr>
              <w:t>Assurances, General Provisions, and Private Schools</w:t>
            </w:r>
            <w:r w:rsidR="006F2345">
              <w:rPr>
                <w:noProof/>
                <w:webHidden/>
              </w:rPr>
              <w:tab/>
            </w:r>
            <w:r w:rsidR="006F2345">
              <w:rPr>
                <w:noProof/>
                <w:webHidden/>
              </w:rPr>
              <w:fldChar w:fldCharType="begin"/>
            </w:r>
            <w:r w:rsidR="006F2345">
              <w:rPr>
                <w:noProof/>
                <w:webHidden/>
              </w:rPr>
              <w:instrText xml:space="preserve"> PAGEREF _Toc17876562 \h </w:instrText>
            </w:r>
            <w:r w:rsidR="006F2345">
              <w:rPr>
                <w:noProof/>
                <w:webHidden/>
              </w:rPr>
            </w:r>
            <w:r w:rsidR="006F2345">
              <w:rPr>
                <w:noProof/>
                <w:webHidden/>
              </w:rPr>
              <w:fldChar w:fldCharType="separate"/>
            </w:r>
            <w:r w:rsidR="00975187">
              <w:rPr>
                <w:noProof/>
                <w:webHidden/>
              </w:rPr>
              <w:t>4</w:t>
            </w:r>
            <w:r w:rsidR="006F2345">
              <w:rPr>
                <w:noProof/>
                <w:webHidden/>
              </w:rPr>
              <w:fldChar w:fldCharType="end"/>
            </w:r>
          </w:hyperlink>
        </w:p>
        <w:p w14:paraId="53003408" w14:textId="7436566C" w:rsidR="006F2345" w:rsidRDefault="006F2345">
          <w:pPr>
            <w:pStyle w:val="TOC1"/>
            <w:tabs>
              <w:tab w:val="right" w:leader="dot" w:pos="14966"/>
            </w:tabs>
            <w:rPr>
              <w:rFonts w:eastAsiaTheme="minorEastAsia"/>
              <w:b w:val="0"/>
              <w:noProof/>
              <w:sz w:val="22"/>
            </w:rPr>
          </w:pPr>
          <w:hyperlink w:anchor="_Toc17876563" w:history="1">
            <w:r w:rsidRPr="009B2C5F">
              <w:rPr>
                <w:rStyle w:val="Hyperlink"/>
                <w:noProof/>
              </w:rPr>
              <w:t>Title I, Part A – Education for the Disadvantaged</w:t>
            </w:r>
            <w:r>
              <w:rPr>
                <w:noProof/>
                <w:webHidden/>
              </w:rPr>
              <w:tab/>
            </w:r>
            <w:r>
              <w:rPr>
                <w:noProof/>
                <w:webHidden/>
              </w:rPr>
              <w:fldChar w:fldCharType="begin"/>
            </w:r>
            <w:r>
              <w:rPr>
                <w:noProof/>
                <w:webHidden/>
              </w:rPr>
              <w:instrText xml:space="preserve"> PAGEREF _Toc17876563 \h </w:instrText>
            </w:r>
            <w:r>
              <w:rPr>
                <w:noProof/>
                <w:webHidden/>
              </w:rPr>
            </w:r>
            <w:r>
              <w:rPr>
                <w:noProof/>
                <w:webHidden/>
              </w:rPr>
              <w:fldChar w:fldCharType="separate"/>
            </w:r>
            <w:r w:rsidR="00975187">
              <w:rPr>
                <w:noProof/>
                <w:webHidden/>
              </w:rPr>
              <w:t>9</w:t>
            </w:r>
            <w:r>
              <w:rPr>
                <w:noProof/>
                <w:webHidden/>
              </w:rPr>
              <w:fldChar w:fldCharType="end"/>
            </w:r>
          </w:hyperlink>
        </w:p>
        <w:p w14:paraId="49D8F6BD" w14:textId="4C0A7FAF" w:rsidR="006F2345" w:rsidRDefault="006F2345">
          <w:pPr>
            <w:pStyle w:val="TOC2"/>
            <w:tabs>
              <w:tab w:val="right" w:leader="dot" w:pos="14966"/>
            </w:tabs>
            <w:rPr>
              <w:rFonts w:eastAsiaTheme="minorEastAsia"/>
              <w:noProof/>
              <w:sz w:val="22"/>
            </w:rPr>
          </w:pPr>
          <w:hyperlink w:anchor="_Toc17876564" w:history="1">
            <w:r w:rsidRPr="009B2C5F">
              <w:rPr>
                <w:rStyle w:val="Hyperlink"/>
                <w:noProof/>
              </w:rPr>
              <w:t>Planning and Implementation</w:t>
            </w:r>
            <w:r>
              <w:rPr>
                <w:noProof/>
                <w:webHidden/>
              </w:rPr>
              <w:tab/>
            </w:r>
            <w:r>
              <w:rPr>
                <w:noProof/>
                <w:webHidden/>
              </w:rPr>
              <w:fldChar w:fldCharType="begin"/>
            </w:r>
            <w:r>
              <w:rPr>
                <w:noProof/>
                <w:webHidden/>
              </w:rPr>
              <w:instrText xml:space="preserve"> PAGEREF _Toc17876564 \h </w:instrText>
            </w:r>
            <w:r>
              <w:rPr>
                <w:noProof/>
                <w:webHidden/>
              </w:rPr>
            </w:r>
            <w:r>
              <w:rPr>
                <w:noProof/>
                <w:webHidden/>
              </w:rPr>
              <w:fldChar w:fldCharType="separate"/>
            </w:r>
            <w:r w:rsidR="00975187">
              <w:rPr>
                <w:noProof/>
                <w:webHidden/>
              </w:rPr>
              <w:t>9</w:t>
            </w:r>
            <w:r>
              <w:rPr>
                <w:noProof/>
                <w:webHidden/>
              </w:rPr>
              <w:fldChar w:fldCharType="end"/>
            </w:r>
          </w:hyperlink>
        </w:p>
        <w:p w14:paraId="237E96B7" w14:textId="7EBE4B94" w:rsidR="006F2345" w:rsidRDefault="006F2345">
          <w:pPr>
            <w:pStyle w:val="TOC2"/>
            <w:tabs>
              <w:tab w:val="right" w:leader="dot" w:pos="14966"/>
            </w:tabs>
            <w:rPr>
              <w:rFonts w:eastAsiaTheme="minorEastAsia"/>
              <w:noProof/>
              <w:sz w:val="22"/>
            </w:rPr>
          </w:pPr>
          <w:hyperlink w:anchor="_Toc17876565" w:history="1">
            <w:r w:rsidRPr="009B2C5F">
              <w:rPr>
                <w:rStyle w:val="Hyperlink"/>
                <w:noProof/>
              </w:rPr>
              <w:t>Schoolwide Programs</w:t>
            </w:r>
            <w:r>
              <w:rPr>
                <w:noProof/>
                <w:webHidden/>
              </w:rPr>
              <w:tab/>
            </w:r>
            <w:r>
              <w:rPr>
                <w:noProof/>
                <w:webHidden/>
              </w:rPr>
              <w:fldChar w:fldCharType="begin"/>
            </w:r>
            <w:r>
              <w:rPr>
                <w:noProof/>
                <w:webHidden/>
              </w:rPr>
              <w:instrText xml:space="preserve"> PAGEREF _Toc17876565 \h </w:instrText>
            </w:r>
            <w:r>
              <w:rPr>
                <w:noProof/>
                <w:webHidden/>
              </w:rPr>
            </w:r>
            <w:r>
              <w:rPr>
                <w:noProof/>
                <w:webHidden/>
              </w:rPr>
              <w:fldChar w:fldCharType="separate"/>
            </w:r>
            <w:r w:rsidR="00975187">
              <w:rPr>
                <w:noProof/>
                <w:webHidden/>
              </w:rPr>
              <w:t>11</w:t>
            </w:r>
            <w:r>
              <w:rPr>
                <w:noProof/>
                <w:webHidden/>
              </w:rPr>
              <w:fldChar w:fldCharType="end"/>
            </w:r>
          </w:hyperlink>
        </w:p>
        <w:p w14:paraId="4A68AD17" w14:textId="06FC5C2A" w:rsidR="006F2345" w:rsidRDefault="006F2345">
          <w:pPr>
            <w:pStyle w:val="TOC2"/>
            <w:tabs>
              <w:tab w:val="right" w:leader="dot" w:pos="14966"/>
            </w:tabs>
            <w:rPr>
              <w:rFonts w:eastAsiaTheme="minorEastAsia"/>
              <w:noProof/>
              <w:sz w:val="22"/>
            </w:rPr>
          </w:pPr>
          <w:hyperlink w:anchor="_Toc17876566" w:history="1">
            <w:r w:rsidRPr="009B2C5F">
              <w:rPr>
                <w:rStyle w:val="Hyperlink"/>
                <w:noProof/>
              </w:rPr>
              <w:t>Targeted Assistance Programs</w:t>
            </w:r>
            <w:r>
              <w:rPr>
                <w:noProof/>
                <w:webHidden/>
              </w:rPr>
              <w:tab/>
            </w:r>
            <w:r>
              <w:rPr>
                <w:noProof/>
                <w:webHidden/>
              </w:rPr>
              <w:fldChar w:fldCharType="begin"/>
            </w:r>
            <w:r>
              <w:rPr>
                <w:noProof/>
                <w:webHidden/>
              </w:rPr>
              <w:instrText xml:space="preserve"> PAGEREF _Toc17876566 \h </w:instrText>
            </w:r>
            <w:r>
              <w:rPr>
                <w:noProof/>
                <w:webHidden/>
              </w:rPr>
            </w:r>
            <w:r>
              <w:rPr>
                <w:noProof/>
                <w:webHidden/>
              </w:rPr>
              <w:fldChar w:fldCharType="separate"/>
            </w:r>
            <w:r w:rsidR="00975187">
              <w:rPr>
                <w:noProof/>
                <w:webHidden/>
              </w:rPr>
              <w:t>12</w:t>
            </w:r>
            <w:r>
              <w:rPr>
                <w:noProof/>
                <w:webHidden/>
              </w:rPr>
              <w:fldChar w:fldCharType="end"/>
            </w:r>
          </w:hyperlink>
        </w:p>
        <w:p w14:paraId="2CC5378E" w14:textId="794FE5E5" w:rsidR="006F2345" w:rsidRDefault="006F2345">
          <w:pPr>
            <w:pStyle w:val="TOC2"/>
            <w:tabs>
              <w:tab w:val="right" w:leader="dot" w:pos="14966"/>
            </w:tabs>
            <w:rPr>
              <w:rFonts w:eastAsiaTheme="minorEastAsia"/>
              <w:noProof/>
              <w:sz w:val="22"/>
            </w:rPr>
          </w:pPr>
          <w:hyperlink w:anchor="_Toc17876567" w:history="1">
            <w:r w:rsidRPr="009B2C5F">
              <w:rPr>
                <w:rStyle w:val="Hyperlink"/>
                <w:noProof/>
              </w:rPr>
              <w:t>Parent and Family Engagement</w:t>
            </w:r>
            <w:r>
              <w:rPr>
                <w:noProof/>
                <w:webHidden/>
              </w:rPr>
              <w:tab/>
            </w:r>
            <w:r>
              <w:rPr>
                <w:noProof/>
                <w:webHidden/>
              </w:rPr>
              <w:fldChar w:fldCharType="begin"/>
            </w:r>
            <w:r>
              <w:rPr>
                <w:noProof/>
                <w:webHidden/>
              </w:rPr>
              <w:instrText xml:space="preserve"> PAGEREF _Toc17876567 \h </w:instrText>
            </w:r>
            <w:r>
              <w:rPr>
                <w:noProof/>
                <w:webHidden/>
              </w:rPr>
            </w:r>
            <w:r>
              <w:rPr>
                <w:noProof/>
                <w:webHidden/>
              </w:rPr>
              <w:fldChar w:fldCharType="separate"/>
            </w:r>
            <w:r w:rsidR="00975187">
              <w:rPr>
                <w:noProof/>
                <w:webHidden/>
              </w:rPr>
              <w:t>14</w:t>
            </w:r>
            <w:r>
              <w:rPr>
                <w:noProof/>
                <w:webHidden/>
              </w:rPr>
              <w:fldChar w:fldCharType="end"/>
            </w:r>
          </w:hyperlink>
        </w:p>
        <w:p w14:paraId="24F10127" w14:textId="222CC236" w:rsidR="006F2345" w:rsidRDefault="006F2345">
          <w:pPr>
            <w:pStyle w:val="TOC2"/>
            <w:tabs>
              <w:tab w:val="right" w:leader="dot" w:pos="14966"/>
            </w:tabs>
            <w:rPr>
              <w:rFonts w:eastAsiaTheme="minorEastAsia"/>
              <w:noProof/>
              <w:sz w:val="22"/>
            </w:rPr>
          </w:pPr>
          <w:hyperlink w:anchor="_Toc17876568" w:history="1">
            <w:r w:rsidRPr="009B2C5F">
              <w:rPr>
                <w:rStyle w:val="Hyperlink"/>
                <w:noProof/>
              </w:rPr>
              <w:t>Report Cards to the Public</w:t>
            </w:r>
            <w:r>
              <w:rPr>
                <w:noProof/>
                <w:webHidden/>
              </w:rPr>
              <w:tab/>
            </w:r>
            <w:r>
              <w:rPr>
                <w:noProof/>
                <w:webHidden/>
              </w:rPr>
              <w:fldChar w:fldCharType="begin"/>
            </w:r>
            <w:r>
              <w:rPr>
                <w:noProof/>
                <w:webHidden/>
              </w:rPr>
              <w:instrText xml:space="preserve"> PAGEREF _Toc17876568 \h </w:instrText>
            </w:r>
            <w:r>
              <w:rPr>
                <w:noProof/>
                <w:webHidden/>
              </w:rPr>
            </w:r>
            <w:r>
              <w:rPr>
                <w:noProof/>
                <w:webHidden/>
              </w:rPr>
              <w:fldChar w:fldCharType="separate"/>
            </w:r>
            <w:r w:rsidR="00975187">
              <w:rPr>
                <w:noProof/>
                <w:webHidden/>
              </w:rPr>
              <w:t>18</w:t>
            </w:r>
            <w:r>
              <w:rPr>
                <w:noProof/>
                <w:webHidden/>
              </w:rPr>
              <w:fldChar w:fldCharType="end"/>
            </w:r>
          </w:hyperlink>
        </w:p>
        <w:p w14:paraId="4CC60258" w14:textId="32FF22E5" w:rsidR="006F2345" w:rsidRDefault="006F2345">
          <w:pPr>
            <w:pStyle w:val="TOC2"/>
            <w:tabs>
              <w:tab w:val="right" w:leader="dot" w:pos="14966"/>
            </w:tabs>
            <w:rPr>
              <w:rFonts w:eastAsiaTheme="minorEastAsia"/>
              <w:noProof/>
              <w:sz w:val="22"/>
            </w:rPr>
          </w:pPr>
          <w:hyperlink w:anchor="_Toc17876569" w:history="1">
            <w:r w:rsidRPr="009B2C5F">
              <w:rPr>
                <w:rStyle w:val="Hyperlink"/>
                <w:noProof/>
              </w:rPr>
              <w:t>Preschool Coordination</w:t>
            </w:r>
            <w:r>
              <w:rPr>
                <w:noProof/>
                <w:webHidden/>
              </w:rPr>
              <w:tab/>
            </w:r>
            <w:r>
              <w:rPr>
                <w:noProof/>
                <w:webHidden/>
              </w:rPr>
              <w:fldChar w:fldCharType="begin"/>
            </w:r>
            <w:r>
              <w:rPr>
                <w:noProof/>
                <w:webHidden/>
              </w:rPr>
              <w:instrText xml:space="preserve"> PAGEREF _Toc17876569 \h </w:instrText>
            </w:r>
            <w:r>
              <w:rPr>
                <w:noProof/>
                <w:webHidden/>
              </w:rPr>
            </w:r>
            <w:r>
              <w:rPr>
                <w:noProof/>
                <w:webHidden/>
              </w:rPr>
              <w:fldChar w:fldCharType="separate"/>
            </w:r>
            <w:r w:rsidR="00975187">
              <w:rPr>
                <w:noProof/>
                <w:webHidden/>
              </w:rPr>
              <w:t>19</w:t>
            </w:r>
            <w:r>
              <w:rPr>
                <w:noProof/>
                <w:webHidden/>
              </w:rPr>
              <w:fldChar w:fldCharType="end"/>
            </w:r>
          </w:hyperlink>
        </w:p>
        <w:p w14:paraId="6354C741" w14:textId="58FDF475" w:rsidR="006F2345" w:rsidRDefault="006F2345">
          <w:pPr>
            <w:pStyle w:val="TOC2"/>
            <w:tabs>
              <w:tab w:val="right" w:leader="dot" w:pos="14966"/>
            </w:tabs>
            <w:rPr>
              <w:rFonts w:eastAsiaTheme="minorEastAsia"/>
              <w:noProof/>
              <w:sz w:val="22"/>
            </w:rPr>
          </w:pPr>
          <w:hyperlink w:anchor="_Toc17876570" w:history="1">
            <w:r w:rsidRPr="009B2C5F">
              <w:rPr>
                <w:rStyle w:val="Hyperlink"/>
                <w:noProof/>
              </w:rPr>
              <w:t>English Learners</w:t>
            </w:r>
            <w:r>
              <w:rPr>
                <w:noProof/>
                <w:webHidden/>
              </w:rPr>
              <w:tab/>
            </w:r>
            <w:r>
              <w:rPr>
                <w:noProof/>
                <w:webHidden/>
              </w:rPr>
              <w:fldChar w:fldCharType="begin"/>
            </w:r>
            <w:r>
              <w:rPr>
                <w:noProof/>
                <w:webHidden/>
              </w:rPr>
              <w:instrText xml:space="preserve"> PAGEREF _Toc17876570 \h </w:instrText>
            </w:r>
            <w:r>
              <w:rPr>
                <w:noProof/>
                <w:webHidden/>
              </w:rPr>
            </w:r>
            <w:r>
              <w:rPr>
                <w:noProof/>
                <w:webHidden/>
              </w:rPr>
              <w:fldChar w:fldCharType="separate"/>
            </w:r>
            <w:r w:rsidR="00975187">
              <w:rPr>
                <w:noProof/>
                <w:webHidden/>
              </w:rPr>
              <w:t>20</w:t>
            </w:r>
            <w:r>
              <w:rPr>
                <w:noProof/>
                <w:webHidden/>
              </w:rPr>
              <w:fldChar w:fldCharType="end"/>
            </w:r>
          </w:hyperlink>
        </w:p>
        <w:p w14:paraId="466CE7EC" w14:textId="0CCE18FB" w:rsidR="006F2345" w:rsidRDefault="006F2345">
          <w:pPr>
            <w:pStyle w:val="TOC2"/>
            <w:tabs>
              <w:tab w:val="right" w:leader="dot" w:pos="14966"/>
            </w:tabs>
            <w:rPr>
              <w:rFonts w:eastAsiaTheme="minorEastAsia"/>
              <w:noProof/>
              <w:sz w:val="22"/>
            </w:rPr>
          </w:pPr>
          <w:hyperlink w:anchor="_Toc17876571" w:history="1">
            <w:r w:rsidRPr="009B2C5F">
              <w:rPr>
                <w:rStyle w:val="Hyperlink"/>
                <w:noProof/>
              </w:rPr>
              <w:t>Foster Care</w:t>
            </w:r>
            <w:r>
              <w:rPr>
                <w:noProof/>
                <w:webHidden/>
              </w:rPr>
              <w:tab/>
            </w:r>
            <w:r>
              <w:rPr>
                <w:noProof/>
                <w:webHidden/>
              </w:rPr>
              <w:fldChar w:fldCharType="begin"/>
            </w:r>
            <w:r>
              <w:rPr>
                <w:noProof/>
                <w:webHidden/>
              </w:rPr>
              <w:instrText xml:space="preserve"> PAGEREF _Toc17876571 \h </w:instrText>
            </w:r>
            <w:r>
              <w:rPr>
                <w:noProof/>
                <w:webHidden/>
              </w:rPr>
            </w:r>
            <w:r>
              <w:rPr>
                <w:noProof/>
                <w:webHidden/>
              </w:rPr>
              <w:fldChar w:fldCharType="separate"/>
            </w:r>
            <w:r w:rsidR="00975187">
              <w:rPr>
                <w:noProof/>
                <w:webHidden/>
              </w:rPr>
              <w:t>23</w:t>
            </w:r>
            <w:r>
              <w:rPr>
                <w:noProof/>
                <w:webHidden/>
              </w:rPr>
              <w:fldChar w:fldCharType="end"/>
            </w:r>
          </w:hyperlink>
        </w:p>
        <w:p w14:paraId="5B0A245F" w14:textId="15D1902D" w:rsidR="006F2345" w:rsidRDefault="006F2345">
          <w:pPr>
            <w:pStyle w:val="TOC2"/>
            <w:tabs>
              <w:tab w:val="right" w:leader="dot" w:pos="14966"/>
            </w:tabs>
            <w:rPr>
              <w:rFonts w:eastAsiaTheme="minorEastAsia"/>
              <w:noProof/>
              <w:sz w:val="22"/>
            </w:rPr>
          </w:pPr>
          <w:hyperlink w:anchor="_Toc17876572" w:history="1">
            <w:r w:rsidRPr="009B2C5F">
              <w:rPr>
                <w:rStyle w:val="Hyperlink"/>
                <w:noProof/>
              </w:rPr>
              <w:t>Educator Qualifications</w:t>
            </w:r>
            <w:r>
              <w:rPr>
                <w:noProof/>
                <w:webHidden/>
              </w:rPr>
              <w:tab/>
            </w:r>
            <w:r>
              <w:rPr>
                <w:noProof/>
                <w:webHidden/>
              </w:rPr>
              <w:fldChar w:fldCharType="begin"/>
            </w:r>
            <w:r>
              <w:rPr>
                <w:noProof/>
                <w:webHidden/>
              </w:rPr>
              <w:instrText xml:space="preserve"> PAGEREF _Toc17876572 \h </w:instrText>
            </w:r>
            <w:r>
              <w:rPr>
                <w:noProof/>
                <w:webHidden/>
              </w:rPr>
            </w:r>
            <w:r>
              <w:rPr>
                <w:noProof/>
                <w:webHidden/>
              </w:rPr>
              <w:fldChar w:fldCharType="separate"/>
            </w:r>
            <w:r w:rsidR="00975187">
              <w:rPr>
                <w:noProof/>
                <w:webHidden/>
              </w:rPr>
              <w:t>25</w:t>
            </w:r>
            <w:r>
              <w:rPr>
                <w:noProof/>
                <w:webHidden/>
              </w:rPr>
              <w:fldChar w:fldCharType="end"/>
            </w:r>
          </w:hyperlink>
        </w:p>
        <w:p w14:paraId="2F222FF9" w14:textId="0B332E96" w:rsidR="006F2345" w:rsidRDefault="006F2345">
          <w:pPr>
            <w:pStyle w:val="TOC2"/>
            <w:tabs>
              <w:tab w:val="right" w:leader="dot" w:pos="14966"/>
            </w:tabs>
            <w:rPr>
              <w:rFonts w:eastAsiaTheme="minorEastAsia"/>
              <w:noProof/>
              <w:sz w:val="22"/>
            </w:rPr>
          </w:pPr>
          <w:hyperlink w:anchor="_Toc17876573" w:history="1">
            <w:r w:rsidRPr="009B2C5F">
              <w:rPr>
                <w:rStyle w:val="Hyperlink"/>
                <w:bCs/>
                <w:noProof/>
              </w:rPr>
              <w:t>School Improvement</w:t>
            </w:r>
            <w:r>
              <w:rPr>
                <w:noProof/>
                <w:webHidden/>
              </w:rPr>
              <w:tab/>
            </w:r>
            <w:r>
              <w:rPr>
                <w:noProof/>
                <w:webHidden/>
              </w:rPr>
              <w:fldChar w:fldCharType="begin"/>
            </w:r>
            <w:r>
              <w:rPr>
                <w:noProof/>
                <w:webHidden/>
              </w:rPr>
              <w:instrText xml:space="preserve"> PAGEREF _Toc17876573 \h </w:instrText>
            </w:r>
            <w:r>
              <w:rPr>
                <w:noProof/>
                <w:webHidden/>
              </w:rPr>
            </w:r>
            <w:r>
              <w:rPr>
                <w:noProof/>
                <w:webHidden/>
              </w:rPr>
              <w:fldChar w:fldCharType="separate"/>
            </w:r>
            <w:r w:rsidR="00975187">
              <w:rPr>
                <w:noProof/>
                <w:webHidden/>
              </w:rPr>
              <w:t>27</w:t>
            </w:r>
            <w:r>
              <w:rPr>
                <w:noProof/>
                <w:webHidden/>
              </w:rPr>
              <w:fldChar w:fldCharType="end"/>
            </w:r>
          </w:hyperlink>
        </w:p>
        <w:p w14:paraId="4D9726AB" w14:textId="58ADFEDF" w:rsidR="006F2345" w:rsidRDefault="006F2345">
          <w:pPr>
            <w:pStyle w:val="TOC1"/>
            <w:tabs>
              <w:tab w:val="right" w:leader="dot" w:pos="14966"/>
            </w:tabs>
            <w:rPr>
              <w:rFonts w:eastAsiaTheme="minorEastAsia"/>
              <w:b w:val="0"/>
              <w:noProof/>
              <w:sz w:val="22"/>
            </w:rPr>
          </w:pPr>
          <w:hyperlink w:anchor="_Toc17876574" w:history="1">
            <w:r w:rsidRPr="009B2C5F">
              <w:rPr>
                <w:rStyle w:val="Hyperlink"/>
                <w:noProof/>
              </w:rPr>
              <w:t>Title I, Part C – Education of Migratory Children</w:t>
            </w:r>
            <w:r>
              <w:rPr>
                <w:noProof/>
                <w:webHidden/>
              </w:rPr>
              <w:tab/>
            </w:r>
            <w:r>
              <w:rPr>
                <w:noProof/>
                <w:webHidden/>
              </w:rPr>
              <w:fldChar w:fldCharType="begin"/>
            </w:r>
            <w:r>
              <w:rPr>
                <w:noProof/>
                <w:webHidden/>
              </w:rPr>
              <w:instrText xml:space="preserve"> PAGEREF _Toc17876574 \h </w:instrText>
            </w:r>
            <w:r>
              <w:rPr>
                <w:noProof/>
                <w:webHidden/>
              </w:rPr>
            </w:r>
            <w:r>
              <w:rPr>
                <w:noProof/>
                <w:webHidden/>
              </w:rPr>
              <w:fldChar w:fldCharType="separate"/>
            </w:r>
            <w:r w:rsidR="00975187">
              <w:rPr>
                <w:noProof/>
                <w:webHidden/>
              </w:rPr>
              <w:t>29</w:t>
            </w:r>
            <w:r>
              <w:rPr>
                <w:noProof/>
                <w:webHidden/>
              </w:rPr>
              <w:fldChar w:fldCharType="end"/>
            </w:r>
          </w:hyperlink>
        </w:p>
        <w:p w14:paraId="3AB34557" w14:textId="4D801BD5" w:rsidR="006F2345" w:rsidRDefault="006F2345">
          <w:pPr>
            <w:pStyle w:val="TOC1"/>
            <w:tabs>
              <w:tab w:val="right" w:leader="dot" w:pos="14966"/>
            </w:tabs>
            <w:rPr>
              <w:rFonts w:eastAsiaTheme="minorEastAsia"/>
              <w:b w:val="0"/>
              <w:noProof/>
              <w:sz w:val="22"/>
            </w:rPr>
          </w:pPr>
          <w:hyperlink w:anchor="_Toc17876575" w:history="1">
            <w:r w:rsidRPr="009B2C5F">
              <w:rPr>
                <w:rStyle w:val="Hyperlink"/>
                <w:noProof/>
              </w:rPr>
              <w:t>Title I, Part D – Neglected, Delinquent or At-Risk Children &amp; Youth</w:t>
            </w:r>
            <w:r>
              <w:rPr>
                <w:noProof/>
                <w:webHidden/>
              </w:rPr>
              <w:tab/>
            </w:r>
            <w:r>
              <w:rPr>
                <w:noProof/>
                <w:webHidden/>
              </w:rPr>
              <w:fldChar w:fldCharType="begin"/>
            </w:r>
            <w:r>
              <w:rPr>
                <w:noProof/>
                <w:webHidden/>
              </w:rPr>
              <w:instrText xml:space="preserve"> PAGEREF _Toc17876575 \h </w:instrText>
            </w:r>
            <w:r>
              <w:rPr>
                <w:noProof/>
                <w:webHidden/>
              </w:rPr>
            </w:r>
            <w:r>
              <w:rPr>
                <w:noProof/>
                <w:webHidden/>
              </w:rPr>
              <w:fldChar w:fldCharType="separate"/>
            </w:r>
            <w:r w:rsidR="00975187">
              <w:rPr>
                <w:noProof/>
                <w:webHidden/>
              </w:rPr>
              <w:t>35</w:t>
            </w:r>
            <w:r>
              <w:rPr>
                <w:noProof/>
                <w:webHidden/>
              </w:rPr>
              <w:fldChar w:fldCharType="end"/>
            </w:r>
          </w:hyperlink>
        </w:p>
        <w:p w14:paraId="0A77DE92" w14:textId="4664AA5F" w:rsidR="006F2345" w:rsidRDefault="006F2345">
          <w:pPr>
            <w:pStyle w:val="TOC1"/>
            <w:tabs>
              <w:tab w:val="right" w:leader="dot" w:pos="14966"/>
            </w:tabs>
            <w:rPr>
              <w:rFonts w:eastAsiaTheme="minorEastAsia"/>
              <w:b w:val="0"/>
              <w:noProof/>
              <w:sz w:val="22"/>
            </w:rPr>
          </w:pPr>
          <w:hyperlink w:anchor="_Toc17876576" w:history="1">
            <w:r w:rsidRPr="009B2C5F">
              <w:rPr>
                <w:rStyle w:val="Hyperlink"/>
                <w:noProof/>
              </w:rPr>
              <w:t>Title II, Part A – Supporting Effective Instruction</w:t>
            </w:r>
            <w:r>
              <w:rPr>
                <w:noProof/>
                <w:webHidden/>
              </w:rPr>
              <w:tab/>
            </w:r>
            <w:r>
              <w:rPr>
                <w:noProof/>
                <w:webHidden/>
              </w:rPr>
              <w:fldChar w:fldCharType="begin"/>
            </w:r>
            <w:r>
              <w:rPr>
                <w:noProof/>
                <w:webHidden/>
              </w:rPr>
              <w:instrText xml:space="preserve"> PAGEREF _Toc17876576 \h </w:instrText>
            </w:r>
            <w:r>
              <w:rPr>
                <w:noProof/>
                <w:webHidden/>
              </w:rPr>
            </w:r>
            <w:r>
              <w:rPr>
                <w:noProof/>
                <w:webHidden/>
              </w:rPr>
              <w:fldChar w:fldCharType="separate"/>
            </w:r>
            <w:r w:rsidR="00975187">
              <w:rPr>
                <w:noProof/>
                <w:webHidden/>
              </w:rPr>
              <w:t>41</w:t>
            </w:r>
            <w:r>
              <w:rPr>
                <w:noProof/>
                <w:webHidden/>
              </w:rPr>
              <w:fldChar w:fldCharType="end"/>
            </w:r>
          </w:hyperlink>
        </w:p>
        <w:p w14:paraId="33A230DA" w14:textId="463EF388" w:rsidR="006F2345" w:rsidRDefault="006F2345">
          <w:pPr>
            <w:pStyle w:val="TOC1"/>
            <w:tabs>
              <w:tab w:val="right" w:leader="dot" w:pos="14966"/>
            </w:tabs>
            <w:rPr>
              <w:rFonts w:eastAsiaTheme="minorEastAsia"/>
              <w:b w:val="0"/>
              <w:noProof/>
              <w:sz w:val="22"/>
            </w:rPr>
          </w:pPr>
          <w:hyperlink w:anchor="_Toc17876577" w:history="1">
            <w:r w:rsidRPr="009B2C5F">
              <w:rPr>
                <w:rStyle w:val="Hyperlink"/>
                <w:noProof/>
              </w:rPr>
              <w:t>Title III, Part A – English Language Acquisition and Language Enhancement</w:t>
            </w:r>
            <w:r>
              <w:rPr>
                <w:noProof/>
                <w:webHidden/>
              </w:rPr>
              <w:tab/>
            </w:r>
            <w:r>
              <w:rPr>
                <w:noProof/>
                <w:webHidden/>
              </w:rPr>
              <w:fldChar w:fldCharType="begin"/>
            </w:r>
            <w:r>
              <w:rPr>
                <w:noProof/>
                <w:webHidden/>
              </w:rPr>
              <w:instrText xml:space="preserve"> PAGEREF _Toc17876577 \h </w:instrText>
            </w:r>
            <w:r>
              <w:rPr>
                <w:noProof/>
                <w:webHidden/>
              </w:rPr>
            </w:r>
            <w:r>
              <w:rPr>
                <w:noProof/>
                <w:webHidden/>
              </w:rPr>
              <w:fldChar w:fldCharType="separate"/>
            </w:r>
            <w:r w:rsidR="00975187">
              <w:rPr>
                <w:noProof/>
                <w:webHidden/>
              </w:rPr>
              <w:t>45</w:t>
            </w:r>
            <w:r>
              <w:rPr>
                <w:noProof/>
                <w:webHidden/>
              </w:rPr>
              <w:fldChar w:fldCharType="end"/>
            </w:r>
          </w:hyperlink>
        </w:p>
        <w:p w14:paraId="7038DC4E" w14:textId="31437E5A" w:rsidR="006F2345" w:rsidRDefault="006F2345">
          <w:pPr>
            <w:pStyle w:val="TOC1"/>
            <w:tabs>
              <w:tab w:val="right" w:leader="dot" w:pos="14966"/>
            </w:tabs>
            <w:rPr>
              <w:rFonts w:eastAsiaTheme="minorEastAsia"/>
              <w:b w:val="0"/>
              <w:noProof/>
              <w:sz w:val="22"/>
            </w:rPr>
          </w:pPr>
          <w:hyperlink w:anchor="_Toc17876578" w:history="1">
            <w:r w:rsidRPr="009B2C5F">
              <w:rPr>
                <w:rStyle w:val="Hyperlink"/>
                <w:noProof/>
              </w:rPr>
              <w:t>Title IV, Part A – Student Support and Academic Enrichment</w:t>
            </w:r>
            <w:r>
              <w:rPr>
                <w:noProof/>
                <w:webHidden/>
              </w:rPr>
              <w:tab/>
            </w:r>
            <w:r>
              <w:rPr>
                <w:noProof/>
                <w:webHidden/>
              </w:rPr>
              <w:fldChar w:fldCharType="begin"/>
            </w:r>
            <w:r>
              <w:rPr>
                <w:noProof/>
                <w:webHidden/>
              </w:rPr>
              <w:instrText xml:space="preserve"> PAGEREF _Toc17876578 \h </w:instrText>
            </w:r>
            <w:r>
              <w:rPr>
                <w:noProof/>
                <w:webHidden/>
              </w:rPr>
            </w:r>
            <w:r>
              <w:rPr>
                <w:noProof/>
                <w:webHidden/>
              </w:rPr>
              <w:fldChar w:fldCharType="separate"/>
            </w:r>
            <w:r w:rsidR="00975187">
              <w:rPr>
                <w:noProof/>
                <w:webHidden/>
              </w:rPr>
              <w:t>50</w:t>
            </w:r>
            <w:r>
              <w:rPr>
                <w:noProof/>
                <w:webHidden/>
              </w:rPr>
              <w:fldChar w:fldCharType="end"/>
            </w:r>
          </w:hyperlink>
        </w:p>
        <w:p w14:paraId="5068969E" w14:textId="00DB4D6A" w:rsidR="006F2345" w:rsidRDefault="006F2345">
          <w:pPr>
            <w:pStyle w:val="TOC1"/>
            <w:tabs>
              <w:tab w:val="right" w:leader="dot" w:pos="14966"/>
            </w:tabs>
            <w:rPr>
              <w:rFonts w:eastAsiaTheme="minorEastAsia"/>
              <w:b w:val="0"/>
              <w:noProof/>
              <w:sz w:val="22"/>
            </w:rPr>
          </w:pPr>
          <w:hyperlink w:anchor="_Toc17876579" w:history="1">
            <w:r w:rsidRPr="009B2C5F">
              <w:rPr>
                <w:rStyle w:val="Hyperlink"/>
                <w:noProof/>
              </w:rPr>
              <w:t>Education for Homeless Children and Youth – McKinney-Vento Homeless Assistance Act</w:t>
            </w:r>
            <w:r>
              <w:rPr>
                <w:noProof/>
                <w:webHidden/>
              </w:rPr>
              <w:tab/>
            </w:r>
            <w:r>
              <w:rPr>
                <w:noProof/>
                <w:webHidden/>
              </w:rPr>
              <w:fldChar w:fldCharType="begin"/>
            </w:r>
            <w:r>
              <w:rPr>
                <w:noProof/>
                <w:webHidden/>
              </w:rPr>
              <w:instrText xml:space="preserve"> PAGEREF _Toc17876579 \h </w:instrText>
            </w:r>
            <w:r>
              <w:rPr>
                <w:noProof/>
                <w:webHidden/>
              </w:rPr>
            </w:r>
            <w:r>
              <w:rPr>
                <w:noProof/>
                <w:webHidden/>
              </w:rPr>
              <w:fldChar w:fldCharType="separate"/>
            </w:r>
            <w:r w:rsidR="00975187">
              <w:rPr>
                <w:noProof/>
                <w:webHidden/>
              </w:rPr>
              <w:t>53</w:t>
            </w:r>
            <w:r>
              <w:rPr>
                <w:noProof/>
                <w:webHidden/>
              </w:rPr>
              <w:fldChar w:fldCharType="end"/>
            </w:r>
          </w:hyperlink>
        </w:p>
        <w:p w14:paraId="57671605" w14:textId="3761EB37" w:rsidR="006F2345" w:rsidRDefault="006F2345">
          <w:pPr>
            <w:pStyle w:val="TOC2"/>
            <w:tabs>
              <w:tab w:val="right" w:leader="dot" w:pos="14966"/>
            </w:tabs>
            <w:rPr>
              <w:rFonts w:eastAsiaTheme="minorEastAsia"/>
              <w:noProof/>
              <w:sz w:val="22"/>
            </w:rPr>
          </w:pPr>
          <w:hyperlink w:anchor="_Toc17876580" w:history="1">
            <w:r w:rsidRPr="009B2C5F">
              <w:rPr>
                <w:rStyle w:val="Hyperlink"/>
                <w:noProof/>
              </w:rPr>
              <w:t>All School Districts</w:t>
            </w:r>
            <w:r>
              <w:rPr>
                <w:noProof/>
                <w:webHidden/>
              </w:rPr>
              <w:tab/>
            </w:r>
            <w:r>
              <w:rPr>
                <w:noProof/>
                <w:webHidden/>
              </w:rPr>
              <w:fldChar w:fldCharType="begin"/>
            </w:r>
            <w:r>
              <w:rPr>
                <w:noProof/>
                <w:webHidden/>
              </w:rPr>
              <w:instrText xml:space="preserve"> PAGEREF _Toc17876580 \h </w:instrText>
            </w:r>
            <w:r>
              <w:rPr>
                <w:noProof/>
                <w:webHidden/>
              </w:rPr>
            </w:r>
            <w:r>
              <w:rPr>
                <w:noProof/>
                <w:webHidden/>
              </w:rPr>
              <w:fldChar w:fldCharType="separate"/>
            </w:r>
            <w:r w:rsidR="00975187">
              <w:rPr>
                <w:noProof/>
                <w:webHidden/>
              </w:rPr>
              <w:t>53</w:t>
            </w:r>
            <w:r>
              <w:rPr>
                <w:noProof/>
                <w:webHidden/>
              </w:rPr>
              <w:fldChar w:fldCharType="end"/>
            </w:r>
          </w:hyperlink>
        </w:p>
        <w:p w14:paraId="28C4A9DD" w14:textId="5D384E54" w:rsidR="006F2345" w:rsidRDefault="006F2345">
          <w:pPr>
            <w:pStyle w:val="TOC2"/>
            <w:tabs>
              <w:tab w:val="right" w:leader="dot" w:pos="14966"/>
            </w:tabs>
            <w:rPr>
              <w:rFonts w:eastAsiaTheme="minorEastAsia"/>
              <w:noProof/>
              <w:sz w:val="22"/>
            </w:rPr>
          </w:pPr>
          <w:hyperlink w:anchor="_Toc17876581" w:history="1">
            <w:r w:rsidRPr="009B2C5F">
              <w:rPr>
                <w:rStyle w:val="Hyperlink"/>
                <w:noProof/>
              </w:rPr>
              <w:t>Subgrantees Only</w:t>
            </w:r>
            <w:r>
              <w:rPr>
                <w:noProof/>
                <w:webHidden/>
              </w:rPr>
              <w:tab/>
            </w:r>
            <w:r>
              <w:rPr>
                <w:noProof/>
                <w:webHidden/>
              </w:rPr>
              <w:fldChar w:fldCharType="begin"/>
            </w:r>
            <w:r>
              <w:rPr>
                <w:noProof/>
                <w:webHidden/>
              </w:rPr>
              <w:instrText xml:space="preserve"> PAGEREF _Toc17876581 \h </w:instrText>
            </w:r>
            <w:r>
              <w:rPr>
                <w:noProof/>
                <w:webHidden/>
              </w:rPr>
            </w:r>
            <w:r>
              <w:rPr>
                <w:noProof/>
                <w:webHidden/>
              </w:rPr>
              <w:fldChar w:fldCharType="separate"/>
            </w:r>
            <w:r w:rsidR="00975187">
              <w:rPr>
                <w:noProof/>
                <w:webHidden/>
              </w:rPr>
              <w:t>55</w:t>
            </w:r>
            <w:r>
              <w:rPr>
                <w:noProof/>
                <w:webHidden/>
              </w:rPr>
              <w:fldChar w:fldCharType="end"/>
            </w:r>
          </w:hyperlink>
        </w:p>
        <w:p w14:paraId="1BB55A48" w14:textId="50E71E53" w:rsidR="006F2345" w:rsidRDefault="006F2345">
          <w:pPr>
            <w:pStyle w:val="TOC1"/>
            <w:tabs>
              <w:tab w:val="right" w:leader="dot" w:pos="14966"/>
            </w:tabs>
            <w:rPr>
              <w:rFonts w:eastAsiaTheme="minorEastAsia"/>
              <w:b w:val="0"/>
              <w:noProof/>
              <w:sz w:val="22"/>
            </w:rPr>
          </w:pPr>
          <w:hyperlink w:anchor="_Toc17876582" w:history="1">
            <w:r w:rsidRPr="009B2C5F">
              <w:rPr>
                <w:rStyle w:val="Hyperlink"/>
                <w:noProof/>
              </w:rPr>
              <w:t>Fiscal Requirements (All Title Programs)</w:t>
            </w:r>
            <w:r>
              <w:rPr>
                <w:noProof/>
                <w:webHidden/>
              </w:rPr>
              <w:tab/>
            </w:r>
            <w:r>
              <w:rPr>
                <w:noProof/>
                <w:webHidden/>
              </w:rPr>
              <w:fldChar w:fldCharType="begin"/>
            </w:r>
            <w:r>
              <w:rPr>
                <w:noProof/>
                <w:webHidden/>
              </w:rPr>
              <w:instrText xml:space="preserve"> PAGEREF _Toc17876582 \h </w:instrText>
            </w:r>
            <w:r>
              <w:rPr>
                <w:noProof/>
                <w:webHidden/>
              </w:rPr>
            </w:r>
            <w:r>
              <w:rPr>
                <w:noProof/>
                <w:webHidden/>
              </w:rPr>
              <w:fldChar w:fldCharType="separate"/>
            </w:r>
            <w:r w:rsidR="00975187">
              <w:rPr>
                <w:noProof/>
                <w:webHidden/>
              </w:rPr>
              <w:t>58</w:t>
            </w:r>
            <w:r>
              <w:rPr>
                <w:noProof/>
                <w:webHidden/>
              </w:rPr>
              <w:fldChar w:fldCharType="end"/>
            </w:r>
          </w:hyperlink>
        </w:p>
        <w:p w14:paraId="25511D80" w14:textId="0CE7C701" w:rsidR="00423F0B" w:rsidRDefault="00423F0B" w:rsidP="0022178F">
          <w:r>
            <w:rPr>
              <w:b/>
              <w:noProof/>
            </w:rPr>
            <w:fldChar w:fldCharType="end"/>
          </w:r>
        </w:p>
      </w:sdtContent>
    </w:sdt>
    <w:p w14:paraId="708C2E51" w14:textId="77777777" w:rsidR="006F3025" w:rsidRDefault="006F3025">
      <w:pPr>
        <w:spacing w:after="160"/>
      </w:pPr>
      <w:r>
        <w:br w:type="page"/>
      </w:r>
    </w:p>
    <w:p w14:paraId="25B98A4E" w14:textId="77777777" w:rsidR="006F3025" w:rsidRDefault="006F3025" w:rsidP="006F3025">
      <w:pPr>
        <w:pStyle w:val="Heading1"/>
      </w:pPr>
      <w:r>
        <w:lastRenderedPageBreak/>
        <w:t xml:space="preserve">Instructions: </w:t>
      </w:r>
    </w:p>
    <w:p w14:paraId="6BA037CA" w14:textId="32116C0C" w:rsidR="006F3025" w:rsidRDefault="006F3025" w:rsidP="00BA4A7D">
      <w:pPr>
        <w:rPr>
          <w:rStyle w:val="SubtleEmphasis"/>
          <w:i w:val="0"/>
          <w:iCs w:val="0"/>
        </w:rPr>
      </w:pPr>
      <w:r w:rsidRPr="00D049CE">
        <w:rPr>
          <w:rStyle w:val="SubtleEmphasis"/>
          <w:i w:val="0"/>
          <w:iCs w:val="0"/>
        </w:rPr>
        <w:t>Enter a concise explanation</w:t>
      </w:r>
      <w:r w:rsidR="00290943">
        <w:rPr>
          <w:rStyle w:val="SubtleEmphasis"/>
          <w:i w:val="0"/>
          <w:iCs w:val="0"/>
        </w:rPr>
        <w:t xml:space="preserve"> for</w:t>
      </w:r>
      <w:r w:rsidRPr="00D049CE">
        <w:rPr>
          <w:rStyle w:val="SubtleEmphasis"/>
          <w:i w:val="0"/>
          <w:iCs w:val="0"/>
        </w:rPr>
        <w:t xml:space="preserve"> each indicator and submit evidence and/or documentation to support compliance. Note that some documents are already on file at DEED and will not need to be submitted again. In other cases, you will need to submit copies of documents to DEED along with this form.</w:t>
      </w:r>
    </w:p>
    <w:p w14:paraId="0F7C2149" w14:textId="77777777" w:rsidR="00BA4A7D" w:rsidRDefault="00BA4A7D" w:rsidP="00BA4A7D">
      <w:pPr>
        <w:rPr>
          <w:rStyle w:val="SubtleEmphasis"/>
          <w:i w:val="0"/>
          <w:iCs w:val="0"/>
        </w:rPr>
      </w:pPr>
    </w:p>
    <w:p w14:paraId="3AA18618" w14:textId="105C2355" w:rsidR="00F40CF0" w:rsidRDefault="00BA4A7D" w:rsidP="00FB0395">
      <w:pPr>
        <w:rPr>
          <w:rStyle w:val="SubtleEmphasis"/>
          <w:i w:val="0"/>
          <w:iCs w:val="0"/>
        </w:rPr>
      </w:pPr>
      <w:r>
        <w:rPr>
          <w:rStyle w:val="SubtleEmphasis"/>
          <w:i w:val="0"/>
          <w:iCs w:val="0"/>
        </w:rPr>
        <w:t>Example:</w:t>
      </w:r>
    </w:p>
    <w:p w14:paraId="4A22E897" w14:textId="616AD04A" w:rsidR="00815552" w:rsidRDefault="002C5615" w:rsidP="00D049CE">
      <w:pPr>
        <w:jc w:val="center"/>
        <w:rPr>
          <w:rStyle w:val="SubtleEmphasis"/>
          <w:i w:val="0"/>
          <w:iCs w:val="0"/>
        </w:rPr>
      </w:pPr>
      <w:r>
        <w:rPr>
          <w:noProof/>
        </w:rPr>
        <w:drawing>
          <wp:inline distT="0" distB="0" distL="0" distR="0" wp14:anchorId="25D1694E" wp14:editId="7C3B0D77">
            <wp:extent cx="8707902" cy="3666087"/>
            <wp:effectExtent l="0" t="0" r="0" b="0"/>
            <wp:docPr id="2043729916" name="Picture 1" descr="This is a screenshot of an example of a district response to an indicator within this form. The example provides guidance on how the form should be comple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29916" name="Picture 1" descr="This is a screenshot of an example of a district response to an indicator within this form. The example provides guidance on how the form should be completed. "/>
                    <pic:cNvPicPr/>
                  </pic:nvPicPr>
                  <pic:blipFill>
                    <a:blip r:embed="rId14"/>
                    <a:stretch>
                      <a:fillRect/>
                    </a:stretch>
                  </pic:blipFill>
                  <pic:spPr>
                    <a:xfrm>
                      <a:off x="0" y="0"/>
                      <a:ext cx="8732119" cy="3676283"/>
                    </a:xfrm>
                    <a:prstGeom prst="rect">
                      <a:avLst/>
                    </a:prstGeom>
                  </pic:spPr>
                </pic:pic>
              </a:graphicData>
            </a:graphic>
          </wp:inline>
        </w:drawing>
      </w:r>
    </w:p>
    <w:p w14:paraId="34D2EB00" w14:textId="61524871" w:rsidR="00FB0395" w:rsidRDefault="00815552" w:rsidP="00D049CE">
      <w:pPr>
        <w:spacing w:after="80"/>
        <w:rPr>
          <w:noProof/>
        </w:rPr>
      </w:pPr>
      <w:r w:rsidRPr="00D049CE">
        <w:rPr>
          <w:rStyle w:val="SubtleEmphasis"/>
          <w:i w:val="0"/>
          <w:iCs w:val="0"/>
        </w:rPr>
        <w:t xml:space="preserve">As you complete each indicator, save the </w:t>
      </w:r>
      <w:r w:rsidR="003B487A">
        <w:rPr>
          <w:rStyle w:val="SubtleEmphasis"/>
          <w:i w:val="0"/>
          <w:iCs w:val="0"/>
        </w:rPr>
        <w:t xml:space="preserve">supporting </w:t>
      </w:r>
      <w:r w:rsidRPr="00D049CE">
        <w:rPr>
          <w:rStyle w:val="SubtleEmphasis"/>
          <w:i w:val="0"/>
          <w:iCs w:val="0"/>
        </w:rPr>
        <w:t xml:space="preserve">documentation to folders. The structure of your folders should look </w:t>
      </w:r>
      <w:r w:rsidRPr="00815552">
        <w:rPr>
          <w:rStyle w:val="SubtleEmphasis"/>
          <w:i w:val="0"/>
          <w:iCs w:val="0"/>
        </w:rPr>
        <w:t>like</w:t>
      </w:r>
      <w:r w:rsidRPr="00D049CE">
        <w:rPr>
          <w:rStyle w:val="SubtleEmphasis"/>
          <w:i w:val="0"/>
          <w:iCs w:val="0"/>
        </w:rPr>
        <w:t xml:space="preserve"> this:</w:t>
      </w:r>
      <w:r w:rsidRPr="00815552">
        <w:rPr>
          <w:noProof/>
        </w:rPr>
        <w:t xml:space="preserve"> </w:t>
      </w:r>
    </w:p>
    <w:p w14:paraId="0B0ADA14" w14:textId="53CFF00A" w:rsidR="006F3025" w:rsidRPr="00D049CE" w:rsidRDefault="002C60B6" w:rsidP="00D049CE">
      <w:pPr>
        <w:ind w:left="720"/>
        <w:rPr>
          <w:rStyle w:val="SubtleEmphasis"/>
          <w:i w:val="0"/>
          <w:iCs w:val="0"/>
          <w:color w:val="1F4E79" w:themeColor="accent1" w:themeShade="80"/>
        </w:rPr>
      </w:pPr>
      <w:r>
        <w:rPr>
          <w:noProof/>
        </w:rPr>
        <w:drawing>
          <wp:inline distT="0" distB="0" distL="0" distR="0" wp14:anchorId="6B388EA4" wp14:editId="2659C1D9">
            <wp:extent cx="4053366" cy="1856935"/>
            <wp:effectExtent l="0" t="0" r="4445" b="0"/>
            <wp:docPr id="1366112103" name="Picture 1" descr="This is a screenshot of an example of how the structure of folders should look like when submitted to D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12103" name="Picture 1" descr="This is a screenshot of an example of how the structure of folders should look like when submitted to DEED."/>
                    <pic:cNvPicPr/>
                  </pic:nvPicPr>
                  <pic:blipFill>
                    <a:blip r:embed="rId15"/>
                    <a:stretch>
                      <a:fillRect/>
                    </a:stretch>
                  </pic:blipFill>
                  <pic:spPr>
                    <a:xfrm>
                      <a:off x="0" y="0"/>
                      <a:ext cx="4085429" cy="1871624"/>
                    </a:xfrm>
                    <a:prstGeom prst="rect">
                      <a:avLst/>
                    </a:prstGeom>
                  </pic:spPr>
                </pic:pic>
              </a:graphicData>
            </a:graphic>
          </wp:inline>
        </w:drawing>
      </w:r>
      <w:r w:rsidR="006F3025" w:rsidRPr="00D049CE">
        <w:rPr>
          <w:rStyle w:val="SubtleEmphasis"/>
          <w:i w:val="0"/>
          <w:iCs w:val="0"/>
        </w:rPr>
        <w:br w:type="page"/>
      </w:r>
    </w:p>
    <w:p w14:paraId="121542F7" w14:textId="77777777" w:rsidR="00F568A1" w:rsidRDefault="00DE519C" w:rsidP="0022178F">
      <w:pPr>
        <w:pStyle w:val="Heading1"/>
      </w:pPr>
      <w:bookmarkStart w:id="1" w:name="_Toc17876562"/>
      <w:r>
        <w:lastRenderedPageBreak/>
        <w:t>Assurance</w:t>
      </w:r>
      <w:r w:rsidR="00F35417">
        <w:t>s</w:t>
      </w:r>
      <w:r>
        <w:t xml:space="preserve">, </w:t>
      </w:r>
      <w:r w:rsidR="00FD6DB0" w:rsidRPr="00477600">
        <w:t>General Provisions</w:t>
      </w:r>
      <w:r>
        <w:t>, and Private Schools</w:t>
      </w:r>
      <w:bookmarkEnd w:id="1"/>
      <w:r w:rsidR="00FD6DB0" w:rsidRPr="00477600">
        <w:t xml:space="preserve"> </w:t>
      </w:r>
    </w:p>
    <w:p w14:paraId="6684D346" w14:textId="41482A91" w:rsidR="006F3025" w:rsidRPr="006F3025" w:rsidRDefault="006F3025"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tbl>
      <w:tblPr>
        <w:tblStyle w:val="TableGrid"/>
        <w:tblW w:w="5000" w:type="pct"/>
        <w:tblLook w:val="04A0" w:firstRow="1" w:lastRow="0" w:firstColumn="1" w:lastColumn="0" w:noHBand="0" w:noVBand="1"/>
        <w:tblCaption w:val="Program Requirement"/>
        <w:tblDescription w:val="Military Recruiters &amp; Institutions of Higher Education"/>
      </w:tblPr>
      <w:tblGrid>
        <w:gridCol w:w="964"/>
        <w:gridCol w:w="9291"/>
        <w:gridCol w:w="3331"/>
        <w:gridCol w:w="1380"/>
      </w:tblGrid>
      <w:tr w:rsidR="00FD6DB0" w:rsidRPr="00FD6DB0" w14:paraId="5DE5865D" w14:textId="77777777" w:rsidTr="00C46606">
        <w:trPr>
          <w:tblHeader/>
        </w:trPr>
        <w:tc>
          <w:tcPr>
            <w:tcW w:w="322" w:type="pct"/>
            <w:shd w:val="clear" w:color="auto" w:fill="BDD6EE" w:themeFill="accent1" w:themeFillTint="66"/>
          </w:tcPr>
          <w:p w14:paraId="54B6C224" w14:textId="77777777" w:rsidR="00FD6DB0" w:rsidRPr="00FD6DB0" w:rsidRDefault="00FD6DB0" w:rsidP="0022178F">
            <w:pPr>
              <w:pStyle w:val="TableHeadingForIndicators"/>
            </w:pPr>
            <w:r w:rsidRPr="00FD6DB0">
              <w:t>Ind</w:t>
            </w:r>
            <w:r w:rsidRPr="00FD6DB0">
              <w:rPr>
                <w:rStyle w:val="TableHeadingForIndicatorsChar"/>
              </w:rPr>
              <w:t>icat</w:t>
            </w:r>
            <w:r w:rsidRPr="00FD6DB0">
              <w:t>or</w:t>
            </w:r>
          </w:p>
        </w:tc>
        <w:tc>
          <w:tcPr>
            <w:tcW w:w="3104" w:type="pct"/>
            <w:shd w:val="clear" w:color="auto" w:fill="BDD6EE" w:themeFill="accent1" w:themeFillTint="66"/>
          </w:tcPr>
          <w:p w14:paraId="0242B2B4" w14:textId="77777777" w:rsidR="00FD6DB0" w:rsidRPr="00FD6DB0" w:rsidRDefault="00FD6DB0" w:rsidP="0022178F">
            <w:pPr>
              <w:pStyle w:val="TableHeadingForIndicators"/>
            </w:pPr>
            <w:r w:rsidRPr="00FD6DB0">
              <w:t>Program Requirement</w:t>
            </w:r>
          </w:p>
        </w:tc>
        <w:tc>
          <w:tcPr>
            <w:tcW w:w="1113" w:type="pct"/>
            <w:shd w:val="clear" w:color="auto" w:fill="BDD6EE" w:themeFill="accent1" w:themeFillTint="66"/>
          </w:tcPr>
          <w:p w14:paraId="53CE4BC7" w14:textId="77777777" w:rsidR="00FD6DB0" w:rsidRPr="00FD6DB0" w:rsidRDefault="00FD6DB0" w:rsidP="0022178F">
            <w:pPr>
              <w:pStyle w:val="TableHeadingForIndicators"/>
            </w:pPr>
            <w:r w:rsidRPr="00FD6DB0">
              <w:t>Supporting Documents and Resources</w:t>
            </w:r>
          </w:p>
        </w:tc>
        <w:tc>
          <w:tcPr>
            <w:tcW w:w="461" w:type="pct"/>
            <w:shd w:val="clear" w:color="auto" w:fill="BDD6EE" w:themeFill="accent1" w:themeFillTint="66"/>
          </w:tcPr>
          <w:p w14:paraId="2C3DE777" w14:textId="77777777" w:rsidR="00FD6DB0" w:rsidRPr="00FD6DB0" w:rsidRDefault="00FD6DB0" w:rsidP="0022178F">
            <w:pPr>
              <w:pStyle w:val="TableHeadingForIndicators"/>
            </w:pPr>
            <w:r w:rsidRPr="00FD6DB0">
              <w:t>Statutes and Regulations</w:t>
            </w:r>
          </w:p>
        </w:tc>
      </w:tr>
      <w:tr w:rsidR="00FD6DB0" w:rsidRPr="00FD6DB0" w14:paraId="7E45F1E7" w14:textId="77777777" w:rsidTr="00C46606">
        <w:tc>
          <w:tcPr>
            <w:tcW w:w="322" w:type="pct"/>
          </w:tcPr>
          <w:p w14:paraId="49607839" w14:textId="77777777" w:rsidR="00FD6DB0" w:rsidRPr="0022178F" w:rsidRDefault="00FD6DB0" w:rsidP="0022178F">
            <w:pPr>
              <w:rPr>
                <w:rStyle w:val="Strong"/>
              </w:rPr>
            </w:pPr>
            <w:r w:rsidRPr="0022178F">
              <w:rPr>
                <w:rStyle w:val="Strong"/>
              </w:rPr>
              <w:t>GP 1</w:t>
            </w:r>
          </w:p>
        </w:tc>
        <w:tc>
          <w:tcPr>
            <w:tcW w:w="3104" w:type="pct"/>
          </w:tcPr>
          <w:p w14:paraId="14F105C4" w14:textId="77777777" w:rsidR="00FD6DB0" w:rsidRPr="0022178F" w:rsidRDefault="00FD6DB0" w:rsidP="0022178F">
            <w:pPr>
              <w:pStyle w:val="Heading3"/>
            </w:pPr>
            <w:bookmarkStart w:id="2" w:name="_Toc523293602"/>
            <w:r w:rsidRPr="0022178F">
              <w:t>Military Recruiters &amp; Institutions of Higher Education</w:t>
            </w:r>
            <w:bookmarkEnd w:id="2"/>
            <w:r w:rsidRPr="0022178F">
              <w:t xml:space="preserve"> </w:t>
            </w:r>
          </w:p>
          <w:p w14:paraId="0A45CF06" w14:textId="77777777" w:rsidR="00806260" w:rsidRDefault="002C52C0" w:rsidP="006F2345">
            <w:pPr>
              <w:pStyle w:val="Checkboxindicator"/>
            </w:pPr>
            <w:r>
              <w:rPr>
                <w:sz w:val="16"/>
              </w:rPr>
              <w:fldChar w:fldCharType="begin">
                <w:ffData>
                  <w:name w:val="Check1"/>
                  <w:enabled/>
                  <w:calcOnExit w:val="0"/>
                  <w:statusText w:type="text" w:val="select if the following program requirement has been met"/>
                  <w:checkBox>
                    <w:sizeAuto/>
                    <w:default w:val="1"/>
                    <w:checked w:val="0"/>
                  </w:checkBox>
                </w:ffData>
              </w:fldChar>
            </w:r>
            <w:bookmarkStart w:id="3" w:name="Check1"/>
            <w:r>
              <w:rPr>
                <w:sz w:val="16"/>
              </w:rPr>
              <w:instrText xml:space="preserve"> FORMCHECKBOX </w:instrText>
            </w:r>
            <w:r>
              <w:rPr>
                <w:sz w:val="16"/>
              </w:rPr>
            </w:r>
            <w:r>
              <w:rPr>
                <w:sz w:val="16"/>
              </w:rPr>
              <w:fldChar w:fldCharType="separate"/>
            </w:r>
            <w:r>
              <w:rPr>
                <w:sz w:val="16"/>
              </w:rPr>
              <w:fldChar w:fldCharType="end"/>
            </w:r>
            <w:bookmarkEnd w:id="3"/>
            <w:r w:rsidR="0022178F">
              <w:tab/>
            </w:r>
            <w:r w:rsidR="006F186F" w:rsidRPr="00FD6DB0">
              <w:t xml:space="preserve">The district notifies parents of secondary school students that they may submit a written request, to the district, that the student’s name, address, and telephone listing not be released to military </w:t>
            </w:r>
            <w:r w:rsidR="006F186F">
              <w:t xml:space="preserve">recruiter or an institution of higher education </w:t>
            </w:r>
            <w:r w:rsidR="006F186F" w:rsidRPr="00FD6DB0">
              <w:t xml:space="preserve">without prior written consent of the parent. </w:t>
            </w:r>
          </w:p>
          <w:p w14:paraId="7D76E89F" w14:textId="1F82A1E8" w:rsidR="00FD6DB0" w:rsidRPr="00FD6DB0" w:rsidRDefault="00806260" w:rsidP="006F2345">
            <w:pPr>
              <w:pStyle w:val="Checkboxindicator"/>
            </w:pPr>
            <w:r>
              <w:rPr>
                <w:sz w:val="16"/>
              </w:rPr>
              <w:fldChar w:fldCharType="begin">
                <w:ffData>
                  <w:name w:val="Check1"/>
                  <w:enabled/>
                  <w:calcOnExit w:val="0"/>
                  <w:statusText w:type="text" w:val="select if the following program requirement has been met"/>
                  <w:checkBox>
                    <w:sizeAuto/>
                    <w:default w:val="1"/>
                    <w:checked w:val="0"/>
                  </w:checkBox>
                </w:ffData>
              </w:fldChar>
            </w:r>
            <w:r>
              <w:rPr>
                <w:sz w:val="16"/>
              </w:rPr>
              <w:instrText xml:space="preserve"> FORMCHECKBOX </w:instrText>
            </w:r>
            <w:r>
              <w:rPr>
                <w:sz w:val="16"/>
              </w:rPr>
            </w:r>
            <w:r>
              <w:rPr>
                <w:sz w:val="16"/>
              </w:rPr>
              <w:fldChar w:fldCharType="separate"/>
            </w:r>
            <w:r>
              <w:rPr>
                <w:sz w:val="16"/>
              </w:rPr>
              <w:fldChar w:fldCharType="end"/>
            </w:r>
            <w:r>
              <w:tab/>
            </w:r>
            <w:r w:rsidR="006F186F" w:rsidRPr="00FD6DB0">
              <w:t>Upon receiving such request, the district may not release the student’s name, address, and telephone listing for such purposes without the prior written consent of the parent.</w:t>
            </w:r>
          </w:p>
          <w:p w14:paraId="55C71359" w14:textId="5B21DB6C" w:rsidR="00FD6DB0" w:rsidRPr="00FD6DB0" w:rsidRDefault="002C52C0" w:rsidP="0060508A">
            <w:pPr>
              <w:pStyle w:val="Checkboxindicator"/>
            </w:pPr>
            <w:r>
              <w:rPr>
                <w:sz w:val="16"/>
              </w:rPr>
              <w:fldChar w:fldCharType="begin">
                <w:ffData>
                  <w:name w:val=""/>
                  <w:enabled/>
                  <w:calcOnExit w:val="0"/>
                  <w:statusText w:type="text" w:val="select if the following program requirement has been met"/>
                  <w:checkBox>
                    <w:sizeAuto/>
                    <w:default w:val="1"/>
                    <w:checked w:val="0"/>
                  </w:checkBox>
                </w:ffData>
              </w:fldChar>
            </w:r>
            <w:r>
              <w:rPr>
                <w:sz w:val="16"/>
              </w:rPr>
              <w:instrText xml:space="preserve"> FORMCHECKBOX </w:instrText>
            </w:r>
            <w:r>
              <w:rPr>
                <w:sz w:val="16"/>
              </w:rPr>
            </w:r>
            <w:r>
              <w:rPr>
                <w:sz w:val="16"/>
              </w:rPr>
              <w:fldChar w:fldCharType="separate"/>
            </w:r>
            <w:r>
              <w:rPr>
                <w:sz w:val="16"/>
              </w:rPr>
              <w:fldChar w:fldCharType="end"/>
            </w:r>
            <w:r w:rsidR="004C5EBD">
              <w:rPr>
                <w:sz w:val="16"/>
              </w:rPr>
              <w:tab/>
            </w:r>
            <w:r w:rsidR="006F186F" w:rsidRPr="00FD6DB0">
              <w:t>The district provides, upon a request made by a military recruiter or an institution of higher education, access to the name, address, and telephone listing of each secondary school</w:t>
            </w:r>
            <w:r w:rsidR="006F186F">
              <w:t xml:space="preserve"> student served by the district</w:t>
            </w:r>
            <w:r w:rsidR="006F186F" w:rsidRPr="00FD6DB0">
              <w:t xml:space="preserve">, unless the parent of such student has submitted the </w:t>
            </w:r>
            <w:r w:rsidR="006F186F">
              <w:t>opt-out request</w:t>
            </w:r>
            <w:r w:rsidR="00452BC5">
              <w:t>.</w:t>
            </w:r>
          </w:p>
        </w:tc>
        <w:tc>
          <w:tcPr>
            <w:tcW w:w="1113" w:type="pct"/>
          </w:tcPr>
          <w:p w14:paraId="513E1346" w14:textId="464B437E" w:rsidR="00FD6DB0" w:rsidRPr="00FD6DB0" w:rsidRDefault="00FD6DB0" w:rsidP="0022178F">
            <w:bookmarkStart w:id="4" w:name="_Toc523293603"/>
            <w:r w:rsidRPr="00FD6DB0">
              <w:t>Sample Sources of Evidence:</w:t>
            </w:r>
            <w:bookmarkEnd w:id="4"/>
          </w:p>
          <w:p w14:paraId="55764B61" w14:textId="77777777" w:rsidR="00FD6DB0" w:rsidRPr="00FD6DB0" w:rsidRDefault="00FD6DB0" w:rsidP="0022178F">
            <w:pPr>
              <w:pStyle w:val="ListParagraph"/>
              <w:numPr>
                <w:ilvl w:val="0"/>
                <w:numId w:val="1"/>
              </w:numPr>
            </w:pPr>
            <w:r w:rsidRPr="00FD6DB0">
              <w:t xml:space="preserve">Copy of policies (including opt-out process) </w:t>
            </w:r>
          </w:p>
          <w:p w14:paraId="3636B81B" w14:textId="77777777" w:rsidR="00FD6DB0" w:rsidRPr="00FD6DB0" w:rsidRDefault="00FD6DB0" w:rsidP="0022178F">
            <w:pPr>
              <w:pStyle w:val="ListParagraph"/>
              <w:numPr>
                <w:ilvl w:val="0"/>
                <w:numId w:val="1"/>
              </w:numPr>
            </w:pPr>
            <w:r w:rsidRPr="00FD6DB0">
              <w:t>Copy of letter to parents</w:t>
            </w:r>
          </w:p>
          <w:p w14:paraId="6C41C4EA" w14:textId="77777777" w:rsidR="00FD6DB0" w:rsidRDefault="00FD6DB0" w:rsidP="0022178F">
            <w:pPr>
              <w:pStyle w:val="ListParagraph"/>
              <w:numPr>
                <w:ilvl w:val="0"/>
                <w:numId w:val="1"/>
              </w:numPr>
            </w:pPr>
            <w:r w:rsidRPr="00FD6DB0">
              <w:t>School handbook</w:t>
            </w:r>
          </w:p>
          <w:p w14:paraId="652EB030" w14:textId="7839FE9B" w:rsidR="00B315C3" w:rsidRPr="00FD6DB0" w:rsidRDefault="00B315C3" w:rsidP="00B315C3">
            <w:pPr>
              <w:pStyle w:val="ListParagraph"/>
              <w:numPr>
                <w:ilvl w:val="0"/>
                <w:numId w:val="1"/>
              </w:numPr>
            </w:pPr>
            <w:r>
              <w:t>Email exchange showing data provided to recruiter or IHE</w:t>
            </w:r>
          </w:p>
          <w:p w14:paraId="322C2E6F" w14:textId="77777777" w:rsidR="00FD6DB0" w:rsidRPr="00FD6DB0" w:rsidRDefault="00FD6DB0" w:rsidP="0022178F">
            <w:pPr>
              <w:pStyle w:val="ListParagraph"/>
              <w:numPr>
                <w:ilvl w:val="0"/>
                <w:numId w:val="1"/>
              </w:numPr>
            </w:pPr>
            <w:r w:rsidRPr="00FD6DB0">
              <w:t>Other</w:t>
            </w:r>
          </w:p>
        </w:tc>
        <w:tc>
          <w:tcPr>
            <w:tcW w:w="461" w:type="pct"/>
          </w:tcPr>
          <w:p w14:paraId="63FE21AD" w14:textId="77777777" w:rsidR="00FD6DB0" w:rsidRPr="00FD6DB0" w:rsidRDefault="00FD6DB0" w:rsidP="0022178F">
            <w:r w:rsidRPr="00FD6DB0">
              <w:t>8528(a),</w:t>
            </w:r>
          </w:p>
          <w:p w14:paraId="275EE362" w14:textId="77777777" w:rsidR="00FD6DB0" w:rsidRPr="00FD6DB0" w:rsidRDefault="00FD6DB0" w:rsidP="0022178F">
            <w:r w:rsidRPr="00DF24A4">
              <w:t>20 U.S.C. 7908</w:t>
            </w:r>
          </w:p>
        </w:tc>
      </w:tr>
    </w:tbl>
    <w:p w14:paraId="5C5E19CF" w14:textId="77777777" w:rsidR="00FD6DB0" w:rsidRPr="009D613B" w:rsidRDefault="00FD6DB0"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0D24A2" w:rsidRPr="00FD6DB0" w14:paraId="2731BE79" w14:textId="13C93576" w:rsidTr="00D049CE">
        <w:trPr>
          <w:trHeight w:val="269"/>
        </w:trPr>
        <w:tc>
          <w:tcPr>
            <w:tcW w:w="3065" w:type="pct"/>
            <w:shd w:val="clear" w:color="auto" w:fill="C5E0B3" w:themeFill="accent6" w:themeFillTint="66"/>
          </w:tcPr>
          <w:p w14:paraId="211113CF" w14:textId="1A525BFD" w:rsidR="000D24A2" w:rsidRPr="00FD6DB0" w:rsidRDefault="000D24A2" w:rsidP="00D049CE">
            <w:pPr>
              <w:pStyle w:val="TableHeadingForIndicators"/>
              <w:jc w:val="left"/>
            </w:pPr>
            <w:r>
              <w:t xml:space="preserve">Describe how the district implements this </w:t>
            </w:r>
            <w:r w:rsidR="00803440">
              <w:t xml:space="preserve">program </w:t>
            </w:r>
            <w:r>
              <w:t>requirement</w:t>
            </w:r>
          </w:p>
        </w:tc>
        <w:tc>
          <w:tcPr>
            <w:tcW w:w="1233" w:type="pct"/>
            <w:shd w:val="clear" w:color="auto" w:fill="C5E0B3" w:themeFill="accent6" w:themeFillTint="66"/>
          </w:tcPr>
          <w:p w14:paraId="6413B238" w14:textId="38C96BC8" w:rsidR="000D24A2" w:rsidRPr="00FD6DB0" w:rsidRDefault="000D24A2" w:rsidP="0022178F">
            <w:pPr>
              <w:pStyle w:val="TableHeadingForIndicators"/>
            </w:pPr>
            <w:r>
              <w:t>Submitted Documentation</w:t>
            </w:r>
          </w:p>
        </w:tc>
        <w:tc>
          <w:tcPr>
            <w:tcW w:w="702" w:type="pct"/>
            <w:shd w:val="clear" w:color="auto" w:fill="C5E0B3" w:themeFill="accent6" w:themeFillTint="66"/>
          </w:tcPr>
          <w:p w14:paraId="29149F26" w14:textId="36A22284" w:rsidR="000D24A2" w:rsidRPr="00FD6DB0" w:rsidRDefault="000D24A2" w:rsidP="0022178F">
            <w:pPr>
              <w:pStyle w:val="TableHeadingForIndicators"/>
            </w:pPr>
            <w:r>
              <w:t>Self-Assessment</w:t>
            </w:r>
          </w:p>
        </w:tc>
      </w:tr>
      <w:tr w:rsidR="000D24A2" w:rsidRPr="00FD6DB0" w14:paraId="4CCCA5C5" w14:textId="172A3FE3" w:rsidTr="00D049CE">
        <w:trPr>
          <w:trHeight w:val="432"/>
        </w:trPr>
        <w:tc>
          <w:tcPr>
            <w:tcW w:w="3065" w:type="pct"/>
          </w:tcPr>
          <w:p w14:paraId="3A64EC5E" w14:textId="16F2CCFB" w:rsidR="000D24A2" w:rsidRPr="00FD6DB0" w:rsidRDefault="00016F39" w:rsidP="006E2758">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076127E9" w14:textId="7BAE750C" w:rsidR="00C969E7" w:rsidRDefault="00016F39" w:rsidP="006E275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BE325E2" w14:textId="3253F366" w:rsidR="000D24A2" w:rsidRDefault="000818B8" w:rsidP="00D049CE">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rsidR="000D24A2">
              <w:t xml:space="preserve">   In compliance</w:t>
            </w:r>
          </w:p>
          <w:p w14:paraId="141F1F22" w14:textId="6AC536AD" w:rsidR="000D24A2" w:rsidRDefault="000D24A2" w:rsidP="00D049CE">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AE19B17" w14:textId="5487CEE5" w:rsidR="000D24A2" w:rsidRDefault="000D24A2" w:rsidP="00D049CE">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2004550" w14:textId="77777777" w:rsidR="00FD6DB0" w:rsidRDefault="00FD6DB0" w:rsidP="009D613B">
      <w:pPr>
        <w:pStyle w:val="SmallSpace"/>
      </w:pPr>
    </w:p>
    <w:tbl>
      <w:tblPr>
        <w:tblStyle w:val="TableGrid"/>
        <w:tblW w:w="5000" w:type="pct"/>
        <w:tblLook w:val="04A0" w:firstRow="1" w:lastRow="0" w:firstColumn="1" w:lastColumn="0" w:noHBand="0" w:noVBand="1"/>
      </w:tblPr>
      <w:tblGrid>
        <w:gridCol w:w="970"/>
        <w:gridCol w:w="9324"/>
        <w:gridCol w:w="3343"/>
        <w:gridCol w:w="1329"/>
      </w:tblGrid>
      <w:tr w:rsidR="009D613B" w:rsidRPr="009D613B" w14:paraId="06441723" w14:textId="77777777" w:rsidTr="00C46606">
        <w:trPr>
          <w:tblHeader/>
        </w:trPr>
        <w:tc>
          <w:tcPr>
            <w:tcW w:w="324" w:type="pct"/>
            <w:shd w:val="clear" w:color="auto" w:fill="BDD6EE" w:themeFill="accent1" w:themeFillTint="66"/>
          </w:tcPr>
          <w:p w14:paraId="3F700A98" w14:textId="77777777" w:rsidR="009D613B" w:rsidRPr="009D613B" w:rsidRDefault="009D613B" w:rsidP="009D613B">
            <w:pPr>
              <w:pStyle w:val="TableHeadingForIndicators"/>
            </w:pPr>
            <w:r w:rsidRPr="009D613B">
              <w:t>Indicator</w:t>
            </w:r>
          </w:p>
        </w:tc>
        <w:tc>
          <w:tcPr>
            <w:tcW w:w="3115" w:type="pct"/>
            <w:shd w:val="clear" w:color="auto" w:fill="BDD6EE" w:themeFill="accent1" w:themeFillTint="66"/>
          </w:tcPr>
          <w:p w14:paraId="48533EB6" w14:textId="77777777" w:rsidR="009D613B" w:rsidRPr="009D613B" w:rsidRDefault="009D613B" w:rsidP="009D613B">
            <w:pPr>
              <w:pStyle w:val="TableHeadingForIndicators"/>
            </w:pPr>
            <w:r w:rsidRPr="009D613B">
              <w:t>Program Requirement</w:t>
            </w:r>
          </w:p>
        </w:tc>
        <w:tc>
          <w:tcPr>
            <w:tcW w:w="1117" w:type="pct"/>
            <w:shd w:val="clear" w:color="auto" w:fill="BDD6EE" w:themeFill="accent1" w:themeFillTint="66"/>
          </w:tcPr>
          <w:p w14:paraId="3C99AF9F" w14:textId="77777777" w:rsidR="009D613B" w:rsidRPr="009D613B" w:rsidRDefault="009D613B" w:rsidP="009D613B">
            <w:pPr>
              <w:pStyle w:val="TableHeadingForIndicators"/>
            </w:pPr>
            <w:r w:rsidRPr="009D613B">
              <w:t>Supporting Documents and Resources</w:t>
            </w:r>
          </w:p>
        </w:tc>
        <w:tc>
          <w:tcPr>
            <w:tcW w:w="444" w:type="pct"/>
            <w:shd w:val="clear" w:color="auto" w:fill="BDD6EE" w:themeFill="accent1" w:themeFillTint="66"/>
          </w:tcPr>
          <w:p w14:paraId="6EF348FD" w14:textId="77777777" w:rsidR="009D613B" w:rsidRPr="009D613B" w:rsidRDefault="009D613B" w:rsidP="009D613B">
            <w:pPr>
              <w:pStyle w:val="TableHeadingForIndicators"/>
            </w:pPr>
            <w:r w:rsidRPr="009D613B">
              <w:t>Statutes and Regulations</w:t>
            </w:r>
          </w:p>
        </w:tc>
      </w:tr>
      <w:tr w:rsidR="009D613B" w:rsidRPr="009D613B" w14:paraId="407847F5" w14:textId="77777777" w:rsidTr="00C46606">
        <w:trPr>
          <w:trHeight w:val="1187"/>
        </w:trPr>
        <w:tc>
          <w:tcPr>
            <w:tcW w:w="324" w:type="pct"/>
          </w:tcPr>
          <w:p w14:paraId="7D384BB0" w14:textId="77777777" w:rsidR="009D613B" w:rsidRPr="009D613B" w:rsidRDefault="009D613B" w:rsidP="009D613B">
            <w:pPr>
              <w:rPr>
                <w:rStyle w:val="Strong"/>
              </w:rPr>
            </w:pPr>
            <w:r w:rsidRPr="009D613B">
              <w:rPr>
                <w:rStyle w:val="Strong"/>
              </w:rPr>
              <w:t>GP 2</w:t>
            </w:r>
          </w:p>
        </w:tc>
        <w:tc>
          <w:tcPr>
            <w:tcW w:w="3115" w:type="pct"/>
          </w:tcPr>
          <w:p w14:paraId="73BCA50E" w14:textId="77777777" w:rsidR="009D613B" w:rsidRPr="009D613B" w:rsidRDefault="009D613B" w:rsidP="009D613B">
            <w:pPr>
              <w:pStyle w:val="Heading3"/>
            </w:pPr>
            <w:bookmarkStart w:id="5" w:name="_Toc523293604"/>
            <w:r w:rsidRPr="009D613B">
              <w:t>Tribal Consultation</w:t>
            </w:r>
            <w:bookmarkEnd w:id="5"/>
            <w:r w:rsidRPr="009D613B">
              <w:t xml:space="preserve"> </w:t>
            </w:r>
          </w:p>
          <w:p w14:paraId="27150FAF" w14:textId="0EA293AB" w:rsidR="009D613B" w:rsidRPr="009D613B"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9631F0">
              <w:tab/>
            </w:r>
            <w:r w:rsidR="009D613B" w:rsidRPr="009D613B">
              <w:t xml:space="preserve">The district consults with appropriate officials from Indian tribes or tribal organizations approved by the tribes located in the area served by the district prior to the district’s submission of their ESEA Consolidated Application. </w:t>
            </w:r>
          </w:p>
          <w:p w14:paraId="6E078151" w14:textId="6167A3B8" w:rsidR="009D613B" w:rsidRPr="009D613B"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9631F0">
              <w:tab/>
            </w:r>
            <w:r w:rsidR="009D613B" w:rsidRPr="009D613B">
              <w:t xml:space="preserve">Such consultation is done in a manner and in such time that provides the opportunity for such appropriate officials from Indian tribes or tribal organizations to meaningfully and substantively contribute to the ESEA Consolidated Application </w:t>
            </w:r>
          </w:p>
          <w:p w14:paraId="30F8EAFA" w14:textId="48967C09" w:rsidR="009D613B" w:rsidRPr="009D613B"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9631F0">
              <w:tab/>
            </w:r>
            <w:r w:rsidR="009D613B" w:rsidRPr="009D613B">
              <w:t xml:space="preserve">The district maintains in the district records written affirmation signed by the appropriate officials of the participating tribes or tribal organizations approved by the tribes that the consultation has occurred. </w:t>
            </w:r>
          </w:p>
        </w:tc>
        <w:tc>
          <w:tcPr>
            <w:tcW w:w="1117" w:type="pct"/>
          </w:tcPr>
          <w:p w14:paraId="585B37AF" w14:textId="77777777" w:rsidR="009D613B" w:rsidRPr="009D613B" w:rsidRDefault="009D613B" w:rsidP="009D613B">
            <w:pPr>
              <w:pStyle w:val="Heading3"/>
            </w:pPr>
            <w:bookmarkStart w:id="6" w:name="_Toc523293605"/>
            <w:r w:rsidRPr="009D613B">
              <w:t>Sample Sources of Evidence:</w:t>
            </w:r>
            <w:bookmarkEnd w:id="6"/>
          </w:p>
          <w:p w14:paraId="3E741DA0" w14:textId="77777777" w:rsidR="009D613B" w:rsidRPr="009D613B" w:rsidRDefault="009D613B" w:rsidP="00994FE7">
            <w:pPr>
              <w:pStyle w:val="ListParagraph"/>
              <w:numPr>
                <w:ilvl w:val="0"/>
                <w:numId w:val="3"/>
              </w:numPr>
            </w:pPr>
            <w:r w:rsidRPr="009D613B">
              <w:t>Written documentation of consultations</w:t>
            </w:r>
          </w:p>
          <w:p w14:paraId="07A14FEE" w14:textId="77777777" w:rsidR="009D613B" w:rsidRPr="009D613B" w:rsidRDefault="009D613B" w:rsidP="00994FE7">
            <w:pPr>
              <w:pStyle w:val="ListParagraph"/>
              <w:numPr>
                <w:ilvl w:val="0"/>
                <w:numId w:val="3"/>
              </w:numPr>
            </w:pPr>
            <w:r w:rsidRPr="009D613B">
              <w:t xml:space="preserve">Communication with tribes or tribal organizations </w:t>
            </w:r>
          </w:p>
          <w:p w14:paraId="3095ECD5" w14:textId="77777777" w:rsidR="009D613B" w:rsidRPr="009D613B" w:rsidRDefault="009D613B" w:rsidP="00994FE7">
            <w:pPr>
              <w:pStyle w:val="ListParagraph"/>
              <w:numPr>
                <w:ilvl w:val="0"/>
                <w:numId w:val="3"/>
              </w:numPr>
            </w:pPr>
            <w:r w:rsidRPr="009D613B">
              <w:t xml:space="preserve">Letters declining consultation </w:t>
            </w:r>
          </w:p>
          <w:p w14:paraId="02AB8126" w14:textId="444A1922" w:rsidR="009D613B" w:rsidRDefault="009D613B" w:rsidP="00994FE7">
            <w:pPr>
              <w:pStyle w:val="ListParagraph"/>
              <w:numPr>
                <w:ilvl w:val="0"/>
                <w:numId w:val="3"/>
              </w:numPr>
            </w:pPr>
            <w:r w:rsidRPr="009D613B">
              <w:t>Signed affirmations of consultation</w:t>
            </w:r>
          </w:p>
          <w:p w14:paraId="69B2F79A" w14:textId="2370F064" w:rsidR="004C0AE3" w:rsidRPr="009D613B" w:rsidRDefault="004C0AE3" w:rsidP="00994FE7">
            <w:pPr>
              <w:pStyle w:val="ListParagraph"/>
              <w:numPr>
                <w:ilvl w:val="0"/>
                <w:numId w:val="3"/>
              </w:numPr>
            </w:pPr>
            <w:r>
              <w:t>Consultation meeting minutes</w:t>
            </w:r>
          </w:p>
          <w:p w14:paraId="08863326" w14:textId="77777777" w:rsidR="009D613B" w:rsidRPr="009D613B" w:rsidRDefault="009D613B" w:rsidP="00994FE7">
            <w:pPr>
              <w:pStyle w:val="ListParagraph"/>
              <w:numPr>
                <w:ilvl w:val="0"/>
                <w:numId w:val="3"/>
              </w:numPr>
            </w:pPr>
            <w:r w:rsidRPr="009D613B">
              <w:t>Other</w:t>
            </w:r>
          </w:p>
          <w:p w14:paraId="1F64EFF5" w14:textId="77777777" w:rsidR="009D613B" w:rsidRPr="009D613B" w:rsidRDefault="009D613B" w:rsidP="009D613B"/>
          <w:p w14:paraId="7E56487B" w14:textId="77777777" w:rsidR="009D613B" w:rsidRPr="009D613B" w:rsidRDefault="009D613B" w:rsidP="009D613B">
            <w:pPr>
              <w:pStyle w:val="Heading3"/>
            </w:pPr>
            <w:bookmarkStart w:id="7" w:name="_Toc523293606"/>
            <w:r w:rsidRPr="009D613B">
              <w:t>Evidence on File at DEED:</w:t>
            </w:r>
            <w:bookmarkEnd w:id="7"/>
          </w:p>
          <w:p w14:paraId="4F279A5F" w14:textId="77777777" w:rsidR="009D613B" w:rsidRPr="009D613B" w:rsidRDefault="009D613B" w:rsidP="009D613B">
            <w:pPr>
              <w:numPr>
                <w:ilvl w:val="0"/>
                <w:numId w:val="2"/>
              </w:numPr>
            </w:pPr>
            <w:r w:rsidRPr="009D613B">
              <w:t xml:space="preserve">ESEA Consolidated Application </w:t>
            </w:r>
          </w:p>
        </w:tc>
        <w:tc>
          <w:tcPr>
            <w:tcW w:w="444" w:type="pct"/>
          </w:tcPr>
          <w:p w14:paraId="3D59FE29" w14:textId="77777777" w:rsidR="009D613B" w:rsidRPr="009D613B" w:rsidRDefault="009D613B" w:rsidP="009D613B">
            <w:r w:rsidRPr="009D613B">
              <w:t xml:space="preserve">8538 </w:t>
            </w:r>
          </w:p>
        </w:tc>
      </w:tr>
    </w:tbl>
    <w:p w14:paraId="616D4C68" w14:textId="77777777" w:rsidR="009D613B" w:rsidRDefault="009D613B"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049CE" w:rsidRPr="00FD6DB0" w14:paraId="01606196" w14:textId="77777777" w:rsidTr="000F02CA">
        <w:trPr>
          <w:trHeight w:val="269"/>
        </w:trPr>
        <w:tc>
          <w:tcPr>
            <w:tcW w:w="3065" w:type="pct"/>
            <w:shd w:val="clear" w:color="auto" w:fill="C5E0B3" w:themeFill="accent6" w:themeFillTint="66"/>
          </w:tcPr>
          <w:p w14:paraId="04BDD5AD" w14:textId="77777777" w:rsidR="00D049CE" w:rsidRPr="00FD6DB0" w:rsidRDefault="00D049CE" w:rsidP="000F02CA">
            <w:pPr>
              <w:pStyle w:val="TableHeadingForIndicators"/>
              <w:jc w:val="left"/>
            </w:pPr>
            <w:r>
              <w:t>Describe how the district implements this program requirement</w:t>
            </w:r>
          </w:p>
        </w:tc>
        <w:tc>
          <w:tcPr>
            <w:tcW w:w="1233" w:type="pct"/>
            <w:shd w:val="clear" w:color="auto" w:fill="C5E0B3" w:themeFill="accent6" w:themeFillTint="66"/>
          </w:tcPr>
          <w:p w14:paraId="01BAF291" w14:textId="77777777" w:rsidR="00D049CE" w:rsidRPr="00FD6DB0" w:rsidRDefault="00D049CE" w:rsidP="000F02CA">
            <w:pPr>
              <w:pStyle w:val="TableHeadingForIndicators"/>
            </w:pPr>
            <w:r>
              <w:t>Submitted Documentation</w:t>
            </w:r>
          </w:p>
        </w:tc>
        <w:tc>
          <w:tcPr>
            <w:tcW w:w="702" w:type="pct"/>
            <w:shd w:val="clear" w:color="auto" w:fill="C5E0B3" w:themeFill="accent6" w:themeFillTint="66"/>
          </w:tcPr>
          <w:p w14:paraId="7BF8584C" w14:textId="77777777" w:rsidR="00D049CE" w:rsidRPr="00FD6DB0" w:rsidRDefault="00D049CE" w:rsidP="000F02CA">
            <w:pPr>
              <w:pStyle w:val="TableHeadingForIndicators"/>
            </w:pPr>
            <w:r>
              <w:t>Self-Assessment</w:t>
            </w:r>
          </w:p>
        </w:tc>
      </w:tr>
      <w:tr w:rsidR="00D049CE" w:rsidRPr="00FD6DB0" w14:paraId="24C739A9" w14:textId="77777777" w:rsidTr="000F02CA">
        <w:trPr>
          <w:trHeight w:val="432"/>
        </w:trPr>
        <w:tc>
          <w:tcPr>
            <w:tcW w:w="3065" w:type="pct"/>
          </w:tcPr>
          <w:p w14:paraId="698C795A" w14:textId="52DCCE9B" w:rsidR="00D049CE" w:rsidRPr="00FD6DB0" w:rsidRDefault="00016F39" w:rsidP="000F02CA">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4D1864F0" w14:textId="7BEEE5CC" w:rsidR="00D049CE" w:rsidRDefault="00016F39" w:rsidP="000F02CA">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BE51811" w14:textId="77777777" w:rsidR="00D049CE" w:rsidRDefault="00D049CE" w:rsidP="000F02CA">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ED90596" w14:textId="77777777" w:rsidR="00D049CE" w:rsidRDefault="00D049CE" w:rsidP="000F02CA">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6B83B49" w14:textId="77777777" w:rsidR="00D049CE" w:rsidRDefault="00D049CE" w:rsidP="000F02CA">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192C53F" w14:textId="77777777" w:rsidR="00E62AB6" w:rsidRDefault="00E62AB6" w:rsidP="009631F0">
      <w:pPr>
        <w:pStyle w:val="SmallSpace"/>
      </w:pPr>
    </w:p>
    <w:p w14:paraId="09AC6CAF" w14:textId="77777777" w:rsidR="000B12C4" w:rsidRDefault="000B12C4" w:rsidP="009631F0">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0B12C4" w:rsidRPr="00CD4A51" w14:paraId="040F44A7" w14:textId="77777777" w:rsidTr="000C285F">
        <w:trPr>
          <w:tblHeader/>
        </w:trPr>
        <w:tc>
          <w:tcPr>
            <w:tcW w:w="324" w:type="pct"/>
            <w:shd w:val="clear" w:color="auto" w:fill="BDD6EE" w:themeFill="accent1" w:themeFillTint="66"/>
          </w:tcPr>
          <w:p w14:paraId="740771E2" w14:textId="77777777" w:rsidR="000B12C4" w:rsidRPr="00CD4A51" w:rsidRDefault="000B12C4" w:rsidP="000C285F">
            <w:pPr>
              <w:pStyle w:val="TableHeadingForIndicators"/>
              <w:rPr>
                <w:rStyle w:val="Strong"/>
                <w:b/>
                <w:bCs/>
              </w:rPr>
            </w:pPr>
            <w:r w:rsidRPr="00CD4A51">
              <w:rPr>
                <w:rStyle w:val="Strong"/>
                <w:b/>
                <w:bCs/>
              </w:rPr>
              <w:lastRenderedPageBreak/>
              <w:t>Indicator</w:t>
            </w:r>
          </w:p>
        </w:tc>
        <w:tc>
          <w:tcPr>
            <w:tcW w:w="3115" w:type="pct"/>
            <w:shd w:val="clear" w:color="auto" w:fill="BDD6EE" w:themeFill="accent1" w:themeFillTint="66"/>
          </w:tcPr>
          <w:p w14:paraId="5CA8DC04" w14:textId="77777777" w:rsidR="000B12C4" w:rsidRPr="00CD4A51" w:rsidRDefault="000B12C4" w:rsidP="000C285F">
            <w:pPr>
              <w:pStyle w:val="TableHeadingForIndicators"/>
              <w:rPr>
                <w:rStyle w:val="Strong"/>
                <w:b/>
                <w:bCs/>
              </w:rPr>
            </w:pPr>
            <w:r w:rsidRPr="00CD4A51">
              <w:rPr>
                <w:rStyle w:val="Strong"/>
                <w:b/>
                <w:bCs/>
              </w:rPr>
              <w:t>Program Requirement</w:t>
            </w:r>
          </w:p>
        </w:tc>
        <w:tc>
          <w:tcPr>
            <w:tcW w:w="1117" w:type="pct"/>
            <w:shd w:val="clear" w:color="auto" w:fill="BDD6EE" w:themeFill="accent1" w:themeFillTint="66"/>
          </w:tcPr>
          <w:p w14:paraId="550D7B77" w14:textId="77777777" w:rsidR="000B12C4" w:rsidRPr="00CD4A51" w:rsidRDefault="000B12C4" w:rsidP="000C285F">
            <w:pPr>
              <w:pStyle w:val="TableHeadingForIndicators"/>
              <w:rPr>
                <w:rStyle w:val="Strong"/>
                <w:b/>
                <w:bCs/>
              </w:rPr>
            </w:pPr>
            <w:r w:rsidRPr="00CD4A51">
              <w:rPr>
                <w:rStyle w:val="Strong"/>
                <w:b/>
                <w:bCs/>
              </w:rPr>
              <w:t>Supporting Documents and Resources</w:t>
            </w:r>
          </w:p>
        </w:tc>
        <w:tc>
          <w:tcPr>
            <w:tcW w:w="444" w:type="pct"/>
            <w:shd w:val="clear" w:color="auto" w:fill="BDD6EE" w:themeFill="accent1" w:themeFillTint="66"/>
          </w:tcPr>
          <w:p w14:paraId="0146614C" w14:textId="77777777" w:rsidR="000B12C4" w:rsidRPr="00CD4A51" w:rsidRDefault="000B12C4" w:rsidP="000C285F">
            <w:pPr>
              <w:pStyle w:val="TableHeadingForIndicators"/>
              <w:rPr>
                <w:rStyle w:val="Strong"/>
                <w:b/>
                <w:bCs/>
              </w:rPr>
            </w:pPr>
            <w:r w:rsidRPr="00CD4A51">
              <w:rPr>
                <w:rStyle w:val="Strong"/>
                <w:b/>
                <w:bCs/>
              </w:rPr>
              <w:t>Statutes and Regulations</w:t>
            </w:r>
          </w:p>
        </w:tc>
      </w:tr>
      <w:tr w:rsidR="000B12C4" w14:paraId="0A0CCD97" w14:textId="77777777" w:rsidTr="000C285F">
        <w:tc>
          <w:tcPr>
            <w:tcW w:w="324" w:type="pct"/>
          </w:tcPr>
          <w:p w14:paraId="58C97C4E" w14:textId="77777777" w:rsidR="000B12C4" w:rsidRPr="00562308" w:rsidRDefault="000B12C4" w:rsidP="000C285F">
            <w:pPr>
              <w:rPr>
                <w:rStyle w:val="Strong"/>
              </w:rPr>
            </w:pPr>
            <w:r>
              <w:rPr>
                <w:rStyle w:val="Strong"/>
              </w:rPr>
              <w:t>GP 3</w:t>
            </w:r>
          </w:p>
        </w:tc>
        <w:tc>
          <w:tcPr>
            <w:tcW w:w="3115" w:type="pct"/>
          </w:tcPr>
          <w:p w14:paraId="44B2A62B" w14:textId="77777777" w:rsidR="000B12C4" w:rsidRDefault="000B12C4" w:rsidP="000C285F">
            <w:pPr>
              <w:pStyle w:val="Heading3"/>
            </w:pPr>
            <w:r>
              <w:t>Application Development</w:t>
            </w:r>
          </w:p>
          <w:p w14:paraId="149D9471" w14:textId="77777777" w:rsidR="000B12C4" w:rsidRPr="00706E78" w:rsidRDefault="000B12C4" w:rsidP="000C285F">
            <w:pPr>
              <w:pStyle w:val="SmallSpace"/>
              <w:rPr>
                <w:sz w:val="6"/>
                <w:szCs w:val="6"/>
              </w:rPr>
            </w:pPr>
          </w:p>
          <w:p w14:paraId="7C547E33" w14:textId="77777777" w:rsidR="000B12C4" w:rsidRPr="0029045F" w:rsidRDefault="000B12C4" w:rsidP="00D049CE">
            <w:pPr>
              <w:pStyle w:val="Heading4"/>
              <w:rPr>
                <w:rFonts w:eastAsia="Times New Roman"/>
              </w:rPr>
            </w:pPr>
            <w:r w:rsidRPr="0029045F">
              <w:rPr>
                <w:rFonts w:eastAsia="Times New Roman"/>
              </w:rPr>
              <w:t>District Plan</w:t>
            </w:r>
          </w:p>
          <w:p w14:paraId="507A71D9" w14:textId="61CDEF24" w:rsidR="000B12C4" w:rsidRDefault="000B12C4" w:rsidP="000C285F">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r>
            <w:r>
              <w:rPr>
                <w:rFonts w:ascii="Calibri" w:eastAsia="Calibri" w:hAnsi="Calibri" w:cs="Times New Roman"/>
              </w:rPr>
              <w:t>Before the submission of the ESEA Consolidated Application, the district afforded a reasonable opportunity for the following stakeholders</w:t>
            </w:r>
            <w:r w:rsidRPr="00C35ECA">
              <w:t xml:space="preserve"> </w:t>
            </w:r>
            <w:r>
              <w:t>to provide input on the District Plan, found within the Application Development Section of the ESEA Consolidated Application:</w:t>
            </w:r>
          </w:p>
          <w:p w14:paraId="046E6D79" w14:textId="77777777" w:rsidR="000B12C4" w:rsidRDefault="000B12C4" w:rsidP="000C285F">
            <w:pPr>
              <w:pStyle w:val="Checkboxindicator"/>
              <w:numPr>
                <w:ilvl w:val="0"/>
                <w:numId w:val="79"/>
              </w:numPr>
            </w:pPr>
            <w:r w:rsidRPr="00C83183">
              <w:t>teachers</w:t>
            </w:r>
          </w:p>
          <w:p w14:paraId="1B6A740E" w14:textId="77777777" w:rsidR="000B12C4" w:rsidRDefault="000B12C4" w:rsidP="000C285F">
            <w:pPr>
              <w:pStyle w:val="Checkboxindicator"/>
              <w:numPr>
                <w:ilvl w:val="0"/>
                <w:numId w:val="79"/>
              </w:numPr>
            </w:pPr>
            <w:r w:rsidRPr="00C83183">
              <w:t>principals</w:t>
            </w:r>
          </w:p>
          <w:p w14:paraId="5DF3004C" w14:textId="77777777" w:rsidR="000B12C4" w:rsidRDefault="000B12C4" w:rsidP="000C285F">
            <w:pPr>
              <w:pStyle w:val="Checkboxindicator"/>
              <w:numPr>
                <w:ilvl w:val="0"/>
                <w:numId w:val="79"/>
              </w:numPr>
            </w:pPr>
            <w:r w:rsidRPr="00C83183">
              <w:t>other school leaders</w:t>
            </w:r>
          </w:p>
          <w:p w14:paraId="4E5F3AD3" w14:textId="77777777" w:rsidR="000B12C4" w:rsidRDefault="000B12C4" w:rsidP="000C285F">
            <w:pPr>
              <w:pStyle w:val="Checkboxindicator"/>
              <w:numPr>
                <w:ilvl w:val="0"/>
                <w:numId w:val="79"/>
              </w:numPr>
            </w:pPr>
            <w:r w:rsidRPr="00C83183">
              <w:t>paraprofessional</w:t>
            </w:r>
            <w:r>
              <w:t>s</w:t>
            </w:r>
          </w:p>
          <w:p w14:paraId="36609AFA" w14:textId="77777777" w:rsidR="000B12C4" w:rsidRDefault="000B12C4" w:rsidP="000C285F">
            <w:pPr>
              <w:pStyle w:val="Checkboxindicator"/>
              <w:numPr>
                <w:ilvl w:val="0"/>
                <w:numId w:val="79"/>
              </w:numPr>
            </w:pPr>
            <w:r w:rsidRPr="00C83183">
              <w:t>specialized instructional support personnel,</w:t>
            </w:r>
          </w:p>
          <w:p w14:paraId="332638FF" w14:textId="77777777" w:rsidR="000B12C4" w:rsidRDefault="000B12C4" w:rsidP="000C285F">
            <w:pPr>
              <w:pStyle w:val="Checkboxindicator"/>
              <w:numPr>
                <w:ilvl w:val="0"/>
                <w:numId w:val="79"/>
              </w:numPr>
            </w:pPr>
            <w:r w:rsidRPr="00C83183">
              <w:t>charter school leaders</w:t>
            </w:r>
          </w:p>
          <w:p w14:paraId="5C654FBF" w14:textId="77777777" w:rsidR="000B12C4" w:rsidRDefault="000B12C4" w:rsidP="000C285F">
            <w:pPr>
              <w:pStyle w:val="Checkboxindicator"/>
              <w:numPr>
                <w:ilvl w:val="0"/>
                <w:numId w:val="79"/>
              </w:numPr>
            </w:pPr>
            <w:r w:rsidRPr="00C83183">
              <w:t>administrators (including administrators of programs described in other parts of Title I-A)</w:t>
            </w:r>
          </w:p>
          <w:p w14:paraId="35B14CAC" w14:textId="77777777" w:rsidR="000B12C4" w:rsidRDefault="000B12C4" w:rsidP="000C285F">
            <w:pPr>
              <w:pStyle w:val="Checkboxindicator"/>
              <w:numPr>
                <w:ilvl w:val="0"/>
                <w:numId w:val="79"/>
              </w:numPr>
            </w:pPr>
            <w:r w:rsidRPr="00C83183">
              <w:t xml:space="preserve">other appropriate school personnel </w:t>
            </w:r>
          </w:p>
          <w:p w14:paraId="6DD726BE" w14:textId="77777777" w:rsidR="000B12C4" w:rsidRDefault="000B12C4" w:rsidP="000C285F">
            <w:pPr>
              <w:pStyle w:val="Checkboxindicator"/>
              <w:numPr>
                <w:ilvl w:val="0"/>
                <w:numId w:val="79"/>
              </w:numPr>
            </w:pPr>
            <w:r w:rsidRPr="00C83183">
              <w:t>parents of children in schools served under Title I-A</w:t>
            </w:r>
          </w:p>
          <w:p w14:paraId="71F63311" w14:textId="77777777" w:rsidR="000B12C4" w:rsidRPr="00706E78" w:rsidRDefault="000B12C4" w:rsidP="000C285F">
            <w:pPr>
              <w:rPr>
                <w:sz w:val="6"/>
                <w:szCs w:val="6"/>
              </w:rPr>
            </w:pPr>
          </w:p>
          <w:p w14:paraId="0D1210AF" w14:textId="77777777" w:rsidR="000B12C4" w:rsidRPr="00D049CE" w:rsidRDefault="000B12C4" w:rsidP="00D049CE">
            <w:pPr>
              <w:pStyle w:val="Heading4"/>
              <w:rPr>
                <w:rFonts w:eastAsia="Calibri"/>
              </w:rPr>
            </w:pPr>
            <w:r w:rsidRPr="00D049CE">
              <w:rPr>
                <w:rFonts w:eastAsia="Calibri"/>
              </w:rPr>
              <w:t>Use of Funds</w:t>
            </w:r>
          </w:p>
          <w:p w14:paraId="0916C6A5" w14:textId="77777777" w:rsidR="000B12C4" w:rsidRDefault="000B12C4" w:rsidP="000C285F">
            <w:pPr>
              <w:ind w:left="521"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 xml:space="preserve">Before submission of the ESEA Consolidated Application, the district afforded a reasonable opportunity for public comment on the </w:t>
            </w:r>
            <w:r>
              <w:rPr>
                <w:rFonts w:ascii="Calibri" w:eastAsia="Calibri" w:hAnsi="Calibri" w:cs="Times New Roman"/>
              </w:rPr>
              <w:t>proposed use of funds (application)</w:t>
            </w:r>
            <w:r w:rsidRPr="00C35ECA">
              <w:rPr>
                <w:rFonts w:ascii="Calibri" w:eastAsia="Calibri" w:hAnsi="Calibri" w:cs="Times New Roman"/>
              </w:rPr>
              <w:t xml:space="preserve"> and considered such comment.</w:t>
            </w:r>
          </w:p>
          <w:p w14:paraId="49CF5CD7" w14:textId="77777777" w:rsidR="000B12C4" w:rsidRDefault="000B12C4" w:rsidP="000C285F">
            <w:pPr>
              <w:ind w:left="521" w:hanging="521"/>
              <w:rPr>
                <w:rFonts w:ascii="Calibri" w:eastAsia="Calibri" w:hAnsi="Calibri" w:cs="Times New Roman"/>
              </w:rPr>
            </w:pPr>
          </w:p>
          <w:p w14:paraId="33298716" w14:textId="77777777" w:rsidR="000B12C4" w:rsidRPr="00923EFB" w:rsidRDefault="000B12C4" w:rsidP="000C285F">
            <w:r w:rsidRPr="00441E4E">
              <w:rPr>
                <w:b/>
                <w:szCs w:val="20"/>
              </w:rPr>
              <w:t>Note</w:t>
            </w:r>
            <w:r w:rsidRPr="00441E4E">
              <w:rPr>
                <w:szCs w:val="20"/>
              </w:rPr>
              <w:t>: If the district REAPs or transfers Title II-A and/or Title IV-A funding, documentation submitted must include evidence that the district consulted stakeholders prior to making decisions regarding REAPing or transferring these funds.</w:t>
            </w:r>
          </w:p>
        </w:tc>
        <w:tc>
          <w:tcPr>
            <w:tcW w:w="1117" w:type="pct"/>
          </w:tcPr>
          <w:p w14:paraId="5B302ECF" w14:textId="77777777" w:rsidR="000B12C4" w:rsidRPr="00DB2088" w:rsidRDefault="000B12C4" w:rsidP="000C285F">
            <w:pPr>
              <w:pStyle w:val="Heading3"/>
            </w:pPr>
            <w:r>
              <w:t>Sample Sources of Evidence:</w:t>
            </w:r>
          </w:p>
          <w:p w14:paraId="6280908A" w14:textId="77777777" w:rsidR="000B12C4" w:rsidRDefault="000B12C4" w:rsidP="000C285F">
            <w:pPr>
              <w:pStyle w:val="ListParagraph"/>
              <w:numPr>
                <w:ilvl w:val="0"/>
                <w:numId w:val="5"/>
              </w:numPr>
            </w:pPr>
            <w:r>
              <w:t>Notice of meetings/public hearings, agendas, attendance logs, and minutes</w:t>
            </w:r>
          </w:p>
          <w:p w14:paraId="7935FA10" w14:textId="77777777" w:rsidR="000B12C4" w:rsidRDefault="000B12C4" w:rsidP="000C285F">
            <w:pPr>
              <w:pStyle w:val="ListParagraph"/>
              <w:numPr>
                <w:ilvl w:val="0"/>
                <w:numId w:val="5"/>
              </w:numPr>
            </w:pPr>
            <w:r>
              <w:t>Clear and concise communications to parents in a format and language that parents can access and understand</w:t>
            </w:r>
          </w:p>
          <w:p w14:paraId="26C7224A" w14:textId="77777777" w:rsidR="000B12C4" w:rsidRDefault="000B12C4" w:rsidP="000C285F">
            <w:pPr>
              <w:pStyle w:val="ListParagraph"/>
              <w:numPr>
                <w:ilvl w:val="0"/>
                <w:numId w:val="5"/>
              </w:numPr>
            </w:pPr>
            <w:r>
              <w:t>Complete draft application, or application summary, posted for public comment on website</w:t>
            </w:r>
          </w:p>
          <w:p w14:paraId="407B28B4" w14:textId="77777777" w:rsidR="000B12C4" w:rsidRDefault="000B12C4" w:rsidP="000C285F">
            <w:pPr>
              <w:pStyle w:val="ListParagraph"/>
              <w:numPr>
                <w:ilvl w:val="0"/>
                <w:numId w:val="5"/>
              </w:numPr>
            </w:pPr>
            <w:r>
              <w:t>Documentation of how public comments were considered</w:t>
            </w:r>
          </w:p>
          <w:p w14:paraId="4FD56798" w14:textId="77777777" w:rsidR="000B12C4" w:rsidRPr="00C35ECA" w:rsidRDefault="000B12C4" w:rsidP="000C285F">
            <w:pPr>
              <w:pStyle w:val="Checkboxindicator"/>
              <w:numPr>
                <w:ilvl w:val="0"/>
                <w:numId w:val="5"/>
              </w:numPr>
            </w:pPr>
            <w:r w:rsidRPr="00C35ECA">
              <w:t>Meeting notices, agenda, minutes, sign-in sheets</w:t>
            </w:r>
          </w:p>
          <w:p w14:paraId="48F402C4" w14:textId="77777777" w:rsidR="000B12C4" w:rsidRDefault="000B12C4" w:rsidP="000C285F">
            <w:pPr>
              <w:pStyle w:val="Checkboxindicator"/>
              <w:numPr>
                <w:ilvl w:val="0"/>
                <w:numId w:val="5"/>
              </w:numPr>
            </w:pPr>
            <w:r w:rsidRPr="00C35ECA">
              <w:t>Communication with stakeholders</w:t>
            </w:r>
          </w:p>
          <w:p w14:paraId="541AFD28" w14:textId="77777777" w:rsidR="000B12C4" w:rsidRPr="00441E4E" w:rsidRDefault="000B12C4" w:rsidP="000C285F">
            <w:pPr>
              <w:pStyle w:val="Checkboxindicator"/>
              <w:numPr>
                <w:ilvl w:val="0"/>
                <w:numId w:val="5"/>
              </w:numPr>
              <w:rPr>
                <w:sz w:val="24"/>
              </w:rPr>
            </w:pPr>
            <w:r>
              <w:t>District plan posted on website</w:t>
            </w:r>
          </w:p>
          <w:p w14:paraId="2A6ECD36" w14:textId="77777777" w:rsidR="000B12C4" w:rsidRPr="00C35ECA" w:rsidRDefault="000B12C4" w:rsidP="000C285F">
            <w:pPr>
              <w:pStyle w:val="Checkboxindicator"/>
              <w:numPr>
                <w:ilvl w:val="0"/>
                <w:numId w:val="5"/>
              </w:numPr>
            </w:pPr>
            <w:r w:rsidRPr="00C35ECA">
              <w:t>Other</w:t>
            </w:r>
          </w:p>
          <w:p w14:paraId="77C356BF" w14:textId="77777777" w:rsidR="000B12C4" w:rsidRPr="00C35ECA" w:rsidRDefault="000B12C4" w:rsidP="000C285F">
            <w:pPr>
              <w:rPr>
                <w:rFonts w:ascii="Calibri" w:eastAsia="Calibri" w:hAnsi="Calibri" w:cs="Times New Roman"/>
              </w:rPr>
            </w:pPr>
          </w:p>
          <w:p w14:paraId="1BE3DE31" w14:textId="77777777" w:rsidR="000B12C4" w:rsidRPr="00C35ECA" w:rsidRDefault="000B12C4" w:rsidP="000C285F">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Evidence on File at DEED:</w:t>
            </w:r>
          </w:p>
          <w:p w14:paraId="0FCFBA92" w14:textId="77777777" w:rsidR="000B12C4" w:rsidRPr="001A40BF" w:rsidRDefault="000B12C4" w:rsidP="000C285F">
            <w:pPr>
              <w:pStyle w:val="ListParagraph"/>
              <w:numPr>
                <w:ilvl w:val="0"/>
                <w:numId w:val="5"/>
              </w:numPr>
            </w:pPr>
            <w:r w:rsidRPr="00C35ECA">
              <w:rPr>
                <w:rFonts w:ascii="Calibri" w:eastAsia="Calibri" w:hAnsi="Calibri" w:cs="Times New Roman"/>
              </w:rPr>
              <w:t>ESEA Consolidated Application</w:t>
            </w:r>
          </w:p>
        </w:tc>
        <w:tc>
          <w:tcPr>
            <w:tcW w:w="444" w:type="pct"/>
          </w:tcPr>
          <w:p w14:paraId="2F35326E" w14:textId="77777777" w:rsidR="000B12C4" w:rsidRDefault="000B12C4" w:rsidP="000C285F">
            <w:pPr>
              <w:rPr>
                <w:rFonts w:ascii="Calibri" w:eastAsia="Calibri" w:hAnsi="Calibri" w:cs="Times New Roman"/>
              </w:rPr>
            </w:pPr>
            <w:r>
              <w:rPr>
                <w:rFonts w:ascii="Calibri" w:eastAsia="Calibri" w:hAnsi="Calibri" w:cs="Times New Roman"/>
              </w:rPr>
              <w:t>8306(a)(7)</w:t>
            </w:r>
          </w:p>
          <w:p w14:paraId="26DC7310" w14:textId="77777777" w:rsidR="000B12C4" w:rsidRDefault="000B12C4" w:rsidP="000C285F">
            <w:pPr>
              <w:rPr>
                <w:rFonts w:ascii="Calibri" w:eastAsia="Calibri" w:hAnsi="Calibri" w:cs="Times New Roman"/>
              </w:rPr>
            </w:pPr>
            <w:r>
              <w:rPr>
                <w:rFonts w:ascii="Calibri" w:eastAsia="Calibri" w:hAnsi="Calibri" w:cs="Times New Roman"/>
              </w:rPr>
              <w:t>2102(b)(3)</w:t>
            </w:r>
          </w:p>
          <w:p w14:paraId="72370321" w14:textId="77777777" w:rsidR="000B12C4" w:rsidRDefault="000B12C4" w:rsidP="000C285F">
            <w:pPr>
              <w:rPr>
                <w:rFonts w:ascii="Calibri" w:eastAsia="Calibri" w:hAnsi="Calibri" w:cs="Times New Roman"/>
              </w:rPr>
            </w:pPr>
            <w:r>
              <w:rPr>
                <w:rFonts w:ascii="Calibri" w:eastAsia="Calibri" w:hAnsi="Calibri" w:cs="Times New Roman"/>
              </w:rPr>
              <w:t>4106(c)(2)</w:t>
            </w:r>
          </w:p>
          <w:p w14:paraId="437FEC6B" w14:textId="77777777" w:rsidR="000B12C4" w:rsidRPr="00C35ECA" w:rsidRDefault="000B12C4" w:rsidP="000C285F">
            <w:pPr>
              <w:rPr>
                <w:rFonts w:ascii="Calibri" w:eastAsia="Calibri" w:hAnsi="Calibri" w:cs="Times New Roman"/>
              </w:rPr>
            </w:pPr>
            <w:r w:rsidRPr="00C35ECA">
              <w:rPr>
                <w:rFonts w:ascii="Calibri" w:eastAsia="Calibri" w:hAnsi="Calibri" w:cs="Times New Roman"/>
              </w:rPr>
              <w:t>1112(a)(1)(A)</w:t>
            </w:r>
          </w:p>
          <w:p w14:paraId="1D9DA036" w14:textId="77777777" w:rsidR="000B12C4" w:rsidRPr="00C35ECA" w:rsidRDefault="000B12C4" w:rsidP="000C285F">
            <w:pPr>
              <w:rPr>
                <w:rFonts w:ascii="Calibri" w:eastAsia="Calibri" w:hAnsi="Calibri" w:cs="Times New Roman"/>
              </w:rPr>
            </w:pPr>
            <w:r w:rsidRPr="00C35ECA">
              <w:rPr>
                <w:rFonts w:ascii="Calibri" w:eastAsia="Calibri" w:hAnsi="Calibri" w:cs="Times New Roman"/>
              </w:rPr>
              <w:t>1112(a)(5)</w:t>
            </w:r>
          </w:p>
          <w:p w14:paraId="4317FB34" w14:textId="77777777" w:rsidR="000B12C4" w:rsidRDefault="000B12C4" w:rsidP="000C285F">
            <w:r w:rsidRPr="00C35ECA">
              <w:rPr>
                <w:rFonts w:ascii="Calibri" w:eastAsia="Calibri" w:hAnsi="Calibri" w:cs="Times New Roman"/>
              </w:rPr>
              <w:t>1112(b)</w:t>
            </w:r>
          </w:p>
        </w:tc>
      </w:tr>
    </w:tbl>
    <w:p w14:paraId="2837C936" w14:textId="77777777" w:rsidR="000B12C4" w:rsidRDefault="000B12C4" w:rsidP="000B12C4">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52C46164" w14:textId="77777777" w:rsidTr="00BF78BD">
        <w:trPr>
          <w:trHeight w:val="269"/>
        </w:trPr>
        <w:tc>
          <w:tcPr>
            <w:tcW w:w="3065" w:type="pct"/>
            <w:shd w:val="clear" w:color="auto" w:fill="C5E0B3" w:themeFill="accent6" w:themeFillTint="66"/>
          </w:tcPr>
          <w:p w14:paraId="0D3DA104" w14:textId="77777777" w:rsidR="0091170B" w:rsidRPr="00FD6DB0" w:rsidRDefault="0091170B" w:rsidP="00BF78BD">
            <w:pPr>
              <w:pStyle w:val="TableHeadingForIndicators"/>
              <w:jc w:val="left"/>
            </w:pPr>
            <w:r>
              <w:t>Describe how the district implements this program requirement</w:t>
            </w:r>
          </w:p>
        </w:tc>
        <w:tc>
          <w:tcPr>
            <w:tcW w:w="1233" w:type="pct"/>
            <w:shd w:val="clear" w:color="auto" w:fill="C5E0B3" w:themeFill="accent6" w:themeFillTint="66"/>
          </w:tcPr>
          <w:p w14:paraId="1056BFE4"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6B0C5276" w14:textId="77777777" w:rsidR="0091170B" w:rsidRPr="00FD6DB0" w:rsidRDefault="0091170B" w:rsidP="00BF78BD">
            <w:pPr>
              <w:pStyle w:val="TableHeadingForIndicators"/>
            </w:pPr>
            <w:r>
              <w:t>Self-Assessment</w:t>
            </w:r>
          </w:p>
        </w:tc>
      </w:tr>
      <w:tr w:rsidR="0091170B" w:rsidRPr="00FD6DB0" w14:paraId="301D8887" w14:textId="77777777" w:rsidTr="00BF78BD">
        <w:trPr>
          <w:trHeight w:val="432"/>
        </w:trPr>
        <w:tc>
          <w:tcPr>
            <w:tcW w:w="3065" w:type="pct"/>
          </w:tcPr>
          <w:p w14:paraId="52D92227" w14:textId="64D281B9"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F00106D" w14:textId="7AC78240"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08312C4"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F73DC11"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ACE638C"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B79FD50" w14:textId="77777777" w:rsidR="00D33EA0" w:rsidRDefault="00D33EA0" w:rsidP="009631F0">
      <w:pPr>
        <w:pStyle w:val="SmallSpace"/>
      </w:pPr>
    </w:p>
    <w:tbl>
      <w:tblPr>
        <w:tblStyle w:val="TableGrid"/>
        <w:tblW w:w="5000" w:type="pct"/>
        <w:tblLook w:val="04A0" w:firstRow="1" w:lastRow="0" w:firstColumn="1" w:lastColumn="0" w:noHBand="0" w:noVBand="1"/>
        <w:tblCaption w:val="Program Requirement"/>
        <w:tblDescription w:val="Private Schools - Consultation"/>
      </w:tblPr>
      <w:tblGrid>
        <w:gridCol w:w="964"/>
        <w:gridCol w:w="9291"/>
        <w:gridCol w:w="3331"/>
        <w:gridCol w:w="1380"/>
      </w:tblGrid>
      <w:tr w:rsidR="00DF751A" w:rsidRPr="009631F0" w14:paraId="401B0AB1" w14:textId="77777777" w:rsidTr="00C46606">
        <w:trPr>
          <w:cantSplit/>
          <w:tblHeader/>
        </w:trPr>
        <w:tc>
          <w:tcPr>
            <w:tcW w:w="322" w:type="pct"/>
            <w:shd w:val="clear" w:color="auto" w:fill="BDD6EE" w:themeFill="accent1" w:themeFillTint="66"/>
          </w:tcPr>
          <w:p w14:paraId="40A4F7F9" w14:textId="77777777" w:rsidR="00DF751A" w:rsidRPr="009631F0" w:rsidRDefault="00DF751A" w:rsidP="00C46606">
            <w:pPr>
              <w:pStyle w:val="TableHeadingForIndicators"/>
              <w:keepNext/>
            </w:pPr>
            <w:r w:rsidRPr="009631F0">
              <w:t>Indicator</w:t>
            </w:r>
          </w:p>
        </w:tc>
        <w:tc>
          <w:tcPr>
            <w:tcW w:w="3104" w:type="pct"/>
            <w:shd w:val="clear" w:color="auto" w:fill="BDD6EE" w:themeFill="accent1" w:themeFillTint="66"/>
          </w:tcPr>
          <w:p w14:paraId="13C9D544" w14:textId="77777777" w:rsidR="00DF751A" w:rsidRPr="009631F0" w:rsidRDefault="00DF751A" w:rsidP="00C46606">
            <w:pPr>
              <w:pStyle w:val="TableHeadingForIndicators"/>
              <w:keepNext/>
            </w:pPr>
            <w:r w:rsidRPr="009631F0">
              <w:t>Program Requirement</w:t>
            </w:r>
          </w:p>
        </w:tc>
        <w:tc>
          <w:tcPr>
            <w:tcW w:w="1113" w:type="pct"/>
            <w:shd w:val="clear" w:color="auto" w:fill="BDD6EE" w:themeFill="accent1" w:themeFillTint="66"/>
          </w:tcPr>
          <w:p w14:paraId="410741F5" w14:textId="77777777" w:rsidR="00DF751A" w:rsidRPr="009631F0" w:rsidRDefault="00DF751A" w:rsidP="00C46606">
            <w:pPr>
              <w:pStyle w:val="TableHeadingForIndicators"/>
              <w:keepNext/>
            </w:pPr>
            <w:r w:rsidRPr="009631F0">
              <w:t>Supporting Documents and Resources</w:t>
            </w:r>
          </w:p>
        </w:tc>
        <w:tc>
          <w:tcPr>
            <w:tcW w:w="461" w:type="pct"/>
            <w:shd w:val="clear" w:color="auto" w:fill="BDD6EE" w:themeFill="accent1" w:themeFillTint="66"/>
          </w:tcPr>
          <w:p w14:paraId="4E7A2CF1" w14:textId="77777777" w:rsidR="00DF751A" w:rsidRPr="009631F0" w:rsidRDefault="00DF751A" w:rsidP="00C46606">
            <w:pPr>
              <w:pStyle w:val="TableHeadingForIndicators"/>
              <w:keepNext/>
            </w:pPr>
            <w:r w:rsidRPr="009631F0">
              <w:t>Statutes and Regulations</w:t>
            </w:r>
          </w:p>
        </w:tc>
      </w:tr>
      <w:tr w:rsidR="00DF751A" w:rsidRPr="009631F0" w14:paraId="10629071" w14:textId="77777777" w:rsidTr="00C46606">
        <w:tc>
          <w:tcPr>
            <w:tcW w:w="322" w:type="pct"/>
          </w:tcPr>
          <w:p w14:paraId="68760CC7" w14:textId="02057EE3" w:rsidR="00DF751A" w:rsidRPr="009631F0" w:rsidRDefault="00DF751A" w:rsidP="00241E19">
            <w:pPr>
              <w:rPr>
                <w:rStyle w:val="Strong"/>
              </w:rPr>
            </w:pPr>
            <w:r w:rsidRPr="009631F0">
              <w:rPr>
                <w:rStyle w:val="Strong"/>
              </w:rPr>
              <w:t xml:space="preserve">GP </w:t>
            </w:r>
            <w:r w:rsidR="00BD2209">
              <w:rPr>
                <w:rStyle w:val="Strong"/>
              </w:rPr>
              <w:t>4</w:t>
            </w:r>
          </w:p>
        </w:tc>
        <w:tc>
          <w:tcPr>
            <w:tcW w:w="3104" w:type="pct"/>
          </w:tcPr>
          <w:p w14:paraId="527D0F69" w14:textId="77777777" w:rsidR="00DF751A" w:rsidRPr="00C35ECA" w:rsidRDefault="00DF751A" w:rsidP="00DF751A">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 xml:space="preserve">Private Schools – </w:t>
            </w:r>
            <w:r>
              <w:rPr>
                <w:rFonts w:ascii="Calibri Light" w:eastAsia="Times New Roman" w:hAnsi="Calibri Light" w:cs="Times New Roman"/>
                <w:b/>
                <w:color w:val="1F4D78"/>
                <w:szCs w:val="24"/>
              </w:rPr>
              <w:t>Outreach</w:t>
            </w:r>
          </w:p>
          <w:p w14:paraId="22C5137A" w14:textId="77777777" w:rsidR="00DF751A" w:rsidRDefault="00DF751A" w:rsidP="00DF751A">
            <w:pPr>
              <w:ind w:left="448" w:hanging="448"/>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r>
            <w:r w:rsidRPr="00BB547D">
              <w:rPr>
                <w:rFonts w:ascii="Calibri" w:eastAsia="Calibri" w:hAnsi="Calibri" w:cs="Times New Roman"/>
              </w:rPr>
              <w:t>The district annually contacts officials of each private school with children who might reside in the district to determine whether those officials would like for their eligible students and/or staff to participate in equitable services.</w:t>
            </w:r>
          </w:p>
          <w:p w14:paraId="45E571F5" w14:textId="7D88EB1C" w:rsidR="00DF751A" w:rsidRPr="009631F0" w:rsidRDefault="00DF751A" w:rsidP="005B3922">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r>
            <w:r w:rsidRPr="00BB547D">
              <w:rPr>
                <w:rFonts w:ascii="Calibri" w:eastAsia="Calibri" w:hAnsi="Calibri" w:cs="Times New Roman"/>
              </w:rPr>
              <w:t>Initial outreach is timely enough to allow for meaningful consultation to occur prior to the district making decisions that affect the opportunity for eligible private school children, their teachers, and their families to participate in applicable programs.</w:t>
            </w:r>
          </w:p>
        </w:tc>
        <w:tc>
          <w:tcPr>
            <w:tcW w:w="1113" w:type="pct"/>
          </w:tcPr>
          <w:p w14:paraId="45314EA7" w14:textId="77777777" w:rsidR="00DF751A" w:rsidRPr="00C35ECA" w:rsidRDefault="00DF751A" w:rsidP="00DF751A">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Sample Sources of Evidence:</w:t>
            </w:r>
          </w:p>
          <w:p w14:paraId="0FA34951" w14:textId="65A9F6BE" w:rsidR="00DF751A" w:rsidRPr="00C35ECA" w:rsidRDefault="00DF751A" w:rsidP="005B3922">
            <w:pPr>
              <w:pStyle w:val="Checkboxindicator"/>
              <w:numPr>
                <w:ilvl w:val="0"/>
                <w:numId w:val="2"/>
              </w:numPr>
            </w:pPr>
            <w:r w:rsidRPr="00BB547D">
              <w:t>Copies of dated letters sent to private school officials</w:t>
            </w:r>
          </w:p>
          <w:p w14:paraId="06406A71" w14:textId="458DF345" w:rsidR="00DF751A" w:rsidRPr="00C35ECA" w:rsidRDefault="00DF751A" w:rsidP="005B3922">
            <w:pPr>
              <w:pStyle w:val="Checkboxindicator"/>
              <w:numPr>
                <w:ilvl w:val="0"/>
                <w:numId w:val="2"/>
              </w:numPr>
            </w:pPr>
            <w:r w:rsidRPr="00BB547D">
              <w:t>Public announcements inviting private schools to consult</w:t>
            </w:r>
          </w:p>
          <w:p w14:paraId="7040257F" w14:textId="696AAE4E" w:rsidR="00DF751A" w:rsidRPr="00C35ECA" w:rsidRDefault="00DF751A" w:rsidP="005B3922">
            <w:pPr>
              <w:pStyle w:val="Checkboxindicator"/>
              <w:numPr>
                <w:ilvl w:val="0"/>
                <w:numId w:val="2"/>
              </w:numPr>
            </w:pPr>
            <w:r w:rsidRPr="00C35ECA">
              <w:t>Other</w:t>
            </w:r>
          </w:p>
          <w:p w14:paraId="67EB7F08" w14:textId="77777777" w:rsidR="00DF751A" w:rsidRPr="00C35ECA" w:rsidRDefault="00DF751A" w:rsidP="00DF751A">
            <w:pPr>
              <w:rPr>
                <w:rFonts w:ascii="Calibri" w:eastAsia="Calibri" w:hAnsi="Calibri" w:cs="Times New Roman"/>
              </w:rPr>
            </w:pPr>
          </w:p>
          <w:p w14:paraId="50754686" w14:textId="77777777" w:rsidR="00DF751A" w:rsidRPr="00C35ECA" w:rsidRDefault="00DF751A" w:rsidP="00DF751A">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 xml:space="preserve">Evidence on File at DEED: </w:t>
            </w:r>
          </w:p>
          <w:p w14:paraId="27F88104" w14:textId="6DDA4C0F" w:rsidR="00DF751A" w:rsidRPr="009631F0" w:rsidRDefault="00DF751A" w:rsidP="00DF751A">
            <w:pPr>
              <w:numPr>
                <w:ilvl w:val="0"/>
                <w:numId w:val="1"/>
              </w:numPr>
            </w:pPr>
            <w:r w:rsidRPr="005804B0">
              <w:rPr>
                <w:rStyle w:val="CheckboxindicatorChar"/>
              </w:rPr>
              <w:t>ESEA Consolidated Application</w:t>
            </w:r>
          </w:p>
        </w:tc>
        <w:tc>
          <w:tcPr>
            <w:tcW w:w="461" w:type="pct"/>
          </w:tcPr>
          <w:p w14:paraId="6DFD8FC2" w14:textId="77777777" w:rsidR="00DF751A" w:rsidRPr="00C35ECA" w:rsidRDefault="00DF751A" w:rsidP="00DF751A">
            <w:pPr>
              <w:rPr>
                <w:rFonts w:ascii="Calibri" w:eastAsia="Calibri" w:hAnsi="Calibri" w:cs="Times New Roman"/>
              </w:rPr>
            </w:pPr>
            <w:r w:rsidRPr="00C35ECA">
              <w:rPr>
                <w:rFonts w:ascii="Calibri" w:eastAsia="Calibri" w:hAnsi="Calibri" w:cs="Times New Roman"/>
              </w:rPr>
              <w:t xml:space="preserve">1117 </w:t>
            </w:r>
            <w:r>
              <w:rPr>
                <w:rFonts w:ascii="Calibri" w:eastAsia="Calibri" w:hAnsi="Calibri" w:cs="Times New Roman"/>
              </w:rPr>
              <w:t>(b)(5)</w:t>
            </w:r>
          </w:p>
          <w:p w14:paraId="02F1C6C1" w14:textId="3380EA08" w:rsidR="00DF751A" w:rsidRPr="009631F0" w:rsidRDefault="00DF751A" w:rsidP="00DF751A">
            <w:r w:rsidRPr="00C35ECA">
              <w:rPr>
                <w:rFonts w:ascii="Calibri" w:eastAsia="Calibri" w:hAnsi="Calibri" w:cs="Times New Roman"/>
              </w:rPr>
              <w:t>8501 [I-C, II-A, III-A, IV-A, IV-B]</w:t>
            </w:r>
          </w:p>
        </w:tc>
      </w:tr>
    </w:tbl>
    <w:p w14:paraId="095EA74C" w14:textId="76F4AA53" w:rsidR="005A57F8" w:rsidRDefault="005A57F8" w:rsidP="005B3922">
      <w:pPr>
        <w:pStyle w:val="ReallySmallSpace"/>
      </w:pPr>
    </w:p>
    <w:p w14:paraId="23372DDC" w14:textId="77777777" w:rsidR="005A57F8" w:rsidRDefault="005A57F8">
      <w:pPr>
        <w:spacing w:after="160"/>
        <w:rPr>
          <w:rFonts w:asciiTheme="majorHAnsi" w:eastAsiaTheme="minorEastAsia" w:hAnsiTheme="majorHAnsi"/>
          <w:sz w:val="2"/>
        </w:rPr>
      </w:pPr>
      <w:r>
        <w:br w:type="page"/>
      </w:r>
    </w:p>
    <w:p w14:paraId="70909D6F" w14:textId="77777777" w:rsidR="009631F0" w:rsidRDefault="009631F0" w:rsidP="005B392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583A6E83" w14:textId="77777777" w:rsidTr="00BF78BD">
        <w:trPr>
          <w:trHeight w:val="269"/>
        </w:trPr>
        <w:tc>
          <w:tcPr>
            <w:tcW w:w="3065" w:type="pct"/>
            <w:shd w:val="clear" w:color="auto" w:fill="C5E0B3" w:themeFill="accent6" w:themeFillTint="66"/>
          </w:tcPr>
          <w:p w14:paraId="3A2FE088" w14:textId="77777777" w:rsidR="0091170B" w:rsidRPr="00FD6DB0" w:rsidRDefault="0091170B" w:rsidP="00BF78BD">
            <w:pPr>
              <w:pStyle w:val="TableHeadingForIndicators"/>
              <w:jc w:val="left"/>
            </w:pPr>
            <w:r>
              <w:t>Describe how the district implements this program requirement</w:t>
            </w:r>
          </w:p>
        </w:tc>
        <w:tc>
          <w:tcPr>
            <w:tcW w:w="1233" w:type="pct"/>
            <w:shd w:val="clear" w:color="auto" w:fill="C5E0B3" w:themeFill="accent6" w:themeFillTint="66"/>
          </w:tcPr>
          <w:p w14:paraId="59C59DDE"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0D462D09" w14:textId="77777777" w:rsidR="0091170B" w:rsidRPr="00FD6DB0" w:rsidRDefault="0091170B" w:rsidP="00BF78BD">
            <w:pPr>
              <w:pStyle w:val="TableHeadingForIndicators"/>
            </w:pPr>
            <w:r>
              <w:t>Self-Assessment</w:t>
            </w:r>
          </w:p>
        </w:tc>
      </w:tr>
      <w:tr w:rsidR="0091170B" w:rsidRPr="00FD6DB0" w14:paraId="56AEE348" w14:textId="77777777" w:rsidTr="00BF78BD">
        <w:trPr>
          <w:trHeight w:val="432"/>
        </w:trPr>
        <w:tc>
          <w:tcPr>
            <w:tcW w:w="3065" w:type="pct"/>
          </w:tcPr>
          <w:p w14:paraId="54AE72ED" w14:textId="2B90B463"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437BD80C" w14:textId="69650DE2"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11C180F"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DD3A6CE"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BB2FEE3"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B42B3C5" w14:textId="77777777" w:rsidR="0091170B" w:rsidRPr="00E62AB6" w:rsidRDefault="0091170B" w:rsidP="005B3922">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64"/>
        <w:gridCol w:w="9291"/>
        <w:gridCol w:w="3331"/>
        <w:gridCol w:w="1380"/>
      </w:tblGrid>
      <w:tr w:rsidR="009631F0" w:rsidRPr="009631F0" w14:paraId="11BF178B" w14:textId="77777777" w:rsidTr="00C46606">
        <w:trPr>
          <w:tblHeader/>
        </w:trPr>
        <w:tc>
          <w:tcPr>
            <w:tcW w:w="322" w:type="pct"/>
            <w:shd w:val="clear" w:color="auto" w:fill="BDD6EE" w:themeFill="accent1" w:themeFillTint="66"/>
          </w:tcPr>
          <w:p w14:paraId="0F44D4BF" w14:textId="77777777" w:rsidR="009631F0" w:rsidRPr="009631F0" w:rsidRDefault="009631F0" w:rsidP="009631F0">
            <w:pPr>
              <w:pStyle w:val="TableHeadingForIndicators"/>
            </w:pPr>
            <w:r w:rsidRPr="009631F0">
              <w:t>Indicator</w:t>
            </w:r>
          </w:p>
        </w:tc>
        <w:tc>
          <w:tcPr>
            <w:tcW w:w="3104" w:type="pct"/>
            <w:shd w:val="clear" w:color="auto" w:fill="BDD6EE" w:themeFill="accent1" w:themeFillTint="66"/>
          </w:tcPr>
          <w:p w14:paraId="5EA25776" w14:textId="77777777" w:rsidR="009631F0" w:rsidRPr="009631F0" w:rsidRDefault="009631F0" w:rsidP="009631F0">
            <w:pPr>
              <w:pStyle w:val="TableHeadingForIndicators"/>
            </w:pPr>
            <w:r w:rsidRPr="009631F0">
              <w:t>Program Requirement</w:t>
            </w:r>
          </w:p>
        </w:tc>
        <w:tc>
          <w:tcPr>
            <w:tcW w:w="1113" w:type="pct"/>
            <w:shd w:val="clear" w:color="auto" w:fill="BDD6EE" w:themeFill="accent1" w:themeFillTint="66"/>
          </w:tcPr>
          <w:p w14:paraId="15022CED" w14:textId="77777777" w:rsidR="009631F0" w:rsidRPr="009631F0" w:rsidRDefault="009631F0" w:rsidP="009631F0">
            <w:pPr>
              <w:pStyle w:val="TableHeadingForIndicators"/>
            </w:pPr>
            <w:r w:rsidRPr="009631F0">
              <w:t>Supporting Documents and Resources</w:t>
            </w:r>
          </w:p>
        </w:tc>
        <w:tc>
          <w:tcPr>
            <w:tcW w:w="461" w:type="pct"/>
            <w:shd w:val="clear" w:color="auto" w:fill="BDD6EE" w:themeFill="accent1" w:themeFillTint="66"/>
          </w:tcPr>
          <w:p w14:paraId="0F823886" w14:textId="77777777" w:rsidR="009631F0" w:rsidRPr="009631F0" w:rsidRDefault="009631F0" w:rsidP="009631F0">
            <w:pPr>
              <w:pStyle w:val="TableHeadingForIndicators"/>
            </w:pPr>
            <w:r w:rsidRPr="009631F0">
              <w:t>Statutes and Regulations</w:t>
            </w:r>
          </w:p>
        </w:tc>
      </w:tr>
      <w:tr w:rsidR="009631F0" w:rsidRPr="009631F0" w14:paraId="610A204F" w14:textId="77777777" w:rsidTr="00C46606">
        <w:tc>
          <w:tcPr>
            <w:tcW w:w="322" w:type="pct"/>
          </w:tcPr>
          <w:p w14:paraId="6AF6DF13" w14:textId="309A797E" w:rsidR="009631F0" w:rsidRPr="009631F0" w:rsidRDefault="009631F0" w:rsidP="009631F0">
            <w:pPr>
              <w:rPr>
                <w:rStyle w:val="Strong"/>
              </w:rPr>
            </w:pPr>
            <w:r w:rsidRPr="009631F0">
              <w:rPr>
                <w:rStyle w:val="Strong"/>
              </w:rPr>
              <w:t xml:space="preserve">GP </w:t>
            </w:r>
            <w:r w:rsidR="00BD2209">
              <w:rPr>
                <w:rStyle w:val="Strong"/>
              </w:rPr>
              <w:t>5</w:t>
            </w:r>
          </w:p>
        </w:tc>
        <w:tc>
          <w:tcPr>
            <w:tcW w:w="3104" w:type="pct"/>
          </w:tcPr>
          <w:p w14:paraId="1BD8C2DB" w14:textId="07D31AC8" w:rsidR="009631F0" w:rsidRPr="009631F0" w:rsidRDefault="009631F0" w:rsidP="009631F0">
            <w:pPr>
              <w:pStyle w:val="Heading3"/>
            </w:pPr>
            <w:bookmarkStart w:id="8" w:name="_Toc523293607"/>
            <w:r w:rsidRPr="009631F0">
              <w:t>Private Schools – Consultation</w:t>
            </w:r>
            <w:bookmarkEnd w:id="8"/>
            <w:r w:rsidRPr="009631F0">
              <w:t xml:space="preserve"> </w:t>
            </w:r>
            <w:r w:rsidR="00DC4A53">
              <w:t>(Participating Private Schools)</w:t>
            </w:r>
          </w:p>
          <w:p w14:paraId="65B81536" w14:textId="2C509C50" w:rsidR="009631F0" w:rsidRPr="009631F0"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1D77D0">
              <w:tab/>
            </w:r>
            <w:r w:rsidR="009631F0" w:rsidRPr="009631F0">
              <w:t>The district consults, in a timely and meaningful way, with appropriate private school officials during the design, development, and implementation of the district’s program (as applicable by Title) on:</w:t>
            </w:r>
          </w:p>
          <w:p w14:paraId="6212A7A9" w14:textId="77777777" w:rsidR="009631F0" w:rsidRPr="009631F0" w:rsidRDefault="009631F0" w:rsidP="006F2345">
            <w:pPr>
              <w:pStyle w:val="ListParagraph"/>
              <w:numPr>
                <w:ilvl w:val="0"/>
                <w:numId w:val="2"/>
              </w:numPr>
              <w:ind w:left="901"/>
            </w:pPr>
            <w:r w:rsidRPr="009631F0">
              <w:t>how the children’s needs will be identified;</w:t>
            </w:r>
          </w:p>
          <w:p w14:paraId="00B6DF95" w14:textId="77777777" w:rsidR="009631F0" w:rsidRPr="009631F0" w:rsidRDefault="009631F0" w:rsidP="006F2345">
            <w:pPr>
              <w:pStyle w:val="ListParagraph"/>
              <w:numPr>
                <w:ilvl w:val="0"/>
                <w:numId w:val="2"/>
              </w:numPr>
              <w:ind w:left="901"/>
            </w:pPr>
            <w:r w:rsidRPr="009631F0">
              <w:t>what services will be offered;</w:t>
            </w:r>
          </w:p>
          <w:p w14:paraId="02ABFACD" w14:textId="77777777" w:rsidR="009631F0" w:rsidRPr="009631F0" w:rsidRDefault="009631F0" w:rsidP="006F2345">
            <w:pPr>
              <w:pStyle w:val="ListParagraph"/>
              <w:numPr>
                <w:ilvl w:val="0"/>
                <w:numId w:val="2"/>
              </w:numPr>
              <w:ind w:left="901"/>
            </w:pPr>
            <w:r w:rsidRPr="009631F0">
              <w:t>how, where, and by whom the services will be provided;</w:t>
            </w:r>
          </w:p>
          <w:p w14:paraId="1AC12946" w14:textId="77777777" w:rsidR="009631F0" w:rsidRPr="009631F0" w:rsidRDefault="009631F0" w:rsidP="006F2345">
            <w:pPr>
              <w:pStyle w:val="ListParagraph"/>
              <w:numPr>
                <w:ilvl w:val="0"/>
                <w:numId w:val="2"/>
              </w:numPr>
              <w:ind w:left="901"/>
            </w:pPr>
            <w:r w:rsidRPr="009631F0">
              <w:t>how the services will be assessed and how the results of that assessment will be used to improve those services;</w:t>
            </w:r>
          </w:p>
          <w:p w14:paraId="7F591424" w14:textId="77777777" w:rsidR="009631F0" w:rsidRPr="009631F0" w:rsidRDefault="009631F0" w:rsidP="006F2345">
            <w:pPr>
              <w:pStyle w:val="ListParagraph"/>
              <w:numPr>
                <w:ilvl w:val="0"/>
                <w:numId w:val="2"/>
              </w:numPr>
              <w:ind w:left="901"/>
            </w:pPr>
            <w:r w:rsidRPr="009631F0">
              <w:t>the size and scope of the equitable services to be provided to the eligible private school children, teachers, and other educational personnel, the amount of funds available for those services, and how that amount is determined;</w:t>
            </w:r>
          </w:p>
          <w:p w14:paraId="176692FE" w14:textId="77777777" w:rsidR="009631F0" w:rsidRPr="009631F0" w:rsidRDefault="009631F0" w:rsidP="006F2345">
            <w:pPr>
              <w:pStyle w:val="ListParagraph"/>
              <w:numPr>
                <w:ilvl w:val="0"/>
                <w:numId w:val="2"/>
              </w:numPr>
              <w:ind w:left="901"/>
            </w:pPr>
            <w:r w:rsidRPr="009631F0">
              <w:t>for Title I-A, the method or sources of data that are used to determine the number of children from low-income families residing in participating Title I-A school attendance areas who attend private schools;</w:t>
            </w:r>
          </w:p>
          <w:p w14:paraId="5521D757" w14:textId="77777777" w:rsidR="009631F0" w:rsidRPr="009631F0" w:rsidRDefault="009631F0" w:rsidP="006F2345">
            <w:pPr>
              <w:pStyle w:val="ListParagraph"/>
              <w:numPr>
                <w:ilvl w:val="0"/>
                <w:numId w:val="2"/>
              </w:numPr>
              <w:ind w:left="901"/>
            </w:pPr>
            <w:r w:rsidRPr="009631F0">
              <w:t>how and when the district will make decisions about the delivery of services to such children, including a thorough consideration and analysis of the views of the private school officials on the provision of services through a contract with potential third-party providers;</w:t>
            </w:r>
          </w:p>
          <w:p w14:paraId="0E4EFFDF" w14:textId="77777777" w:rsidR="009631F0" w:rsidRPr="009631F0" w:rsidRDefault="009631F0" w:rsidP="006F2345">
            <w:pPr>
              <w:pStyle w:val="ListParagraph"/>
              <w:numPr>
                <w:ilvl w:val="0"/>
                <w:numId w:val="2"/>
              </w:numPr>
              <w:ind w:left="901"/>
            </w:pPr>
            <w:r w:rsidRPr="009631F0">
              <w:t>how, if the district disagrees with the views of the private school officials on the provision of services through a contract, the district will provide in writing to such private school officials an analysis of the reasons why the district has chosen not to use a contractor;</w:t>
            </w:r>
          </w:p>
          <w:p w14:paraId="07BACAA2" w14:textId="77777777" w:rsidR="009631F0" w:rsidRPr="009631F0" w:rsidRDefault="009631F0" w:rsidP="006F2345">
            <w:pPr>
              <w:pStyle w:val="ListParagraph"/>
              <w:numPr>
                <w:ilvl w:val="0"/>
                <w:numId w:val="2"/>
              </w:numPr>
              <w:ind w:left="901"/>
            </w:pPr>
            <w:r w:rsidRPr="009631F0">
              <w:t>whether the district shall provide services directly or through a separate government agency, consortium, entity, or third-party contractor;</w:t>
            </w:r>
          </w:p>
          <w:p w14:paraId="23FC5A4E" w14:textId="77777777" w:rsidR="009631F0" w:rsidRPr="009631F0" w:rsidRDefault="009631F0" w:rsidP="006F2345">
            <w:pPr>
              <w:pStyle w:val="ListParagraph"/>
              <w:numPr>
                <w:ilvl w:val="0"/>
                <w:numId w:val="2"/>
              </w:numPr>
              <w:ind w:left="901"/>
            </w:pPr>
            <w:r w:rsidRPr="009631F0">
              <w:t>whether to provide equitable services to eligible private school children—</w:t>
            </w:r>
          </w:p>
          <w:p w14:paraId="232137AE" w14:textId="77777777" w:rsidR="009631F0" w:rsidRPr="009631F0" w:rsidRDefault="009631F0" w:rsidP="006F2345">
            <w:pPr>
              <w:pStyle w:val="ListParagraph"/>
              <w:numPr>
                <w:ilvl w:val="1"/>
                <w:numId w:val="2"/>
              </w:numPr>
              <w:ind w:left="1261"/>
            </w:pPr>
            <w:r w:rsidRPr="009631F0">
              <w:t>by creating a pool or pools of funds with all of the funds allocated based on all the children from low-income families in a participating school attendance area who attend private schools; or</w:t>
            </w:r>
          </w:p>
          <w:p w14:paraId="4C61E3C7" w14:textId="77777777" w:rsidR="009631F0" w:rsidRPr="009631F0" w:rsidRDefault="009631F0" w:rsidP="006F2345">
            <w:pPr>
              <w:pStyle w:val="ListParagraph"/>
              <w:numPr>
                <w:ilvl w:val="1"/>
                <w:numId w:val="2"/>
              </w:numPr>
              <w:ind w:left="1261"/>
            </w:pPr>
            <w:r w:rsidRPr="009631F0">
              <w:t>in the district’s participating school attendance area who attend private schools with the proportion of funds allocated based on the number of children from low-income families who attend private schools;</w:t>
            </w:r>
          </w:p>
          <w:p w14:paraId="626C33C4" w14:textId="77777777" w:rsidR="009631F0" w:rsidRPr="009631F0" w:rsidRDefault="009631F0" w:rsidP="006F2345">
            <w:pPr>
              <w:pStyle w:val="ListParagraph"/>
              <w:numPr>
                <w:ilvl w:val="0"/>
                <w:numId w:val="2"/>
              </w:numPr>
              <w:ind w:left="901"/>
            </w:pPr>
            <w:r w:rsidRPr="009631F0">
              <w:t>when, including the approximate time of day, services will be provided; and</w:t>
            </w:r>
          </w:p>
          <w:p w14:paraId="6C0AC450" w14:textId="77777777" w:rsidR="009631F0" w:rsidRPr="009631F0" w:rsidRDefault="009631F0" w:rsidP="006F2345">
            <w:pPr>
              <w:pStyle w:val="ListParagraph"/>
              <w:numPr>
                <w:ilvl w:val="0"/>
                <w:numId w:val="2"/>
              </w:numPr>
              <w:ind w:left="901"/>
            </w:pPr>
            <w:r w:rsidRPr="009631F0">
              <w:t>whether to consolidate and use funds provided in coordination with eligible funds available for services to private school children under applicable programs to provide services to eligible private school children participating in programs.</w:t>
            </w:r>
          </w:p>
        </w:tc>
        <w:tc>
          <w:tcPr>
            <w:tcW w:w="1113" w:type="pct"/>
          </w:tcPr>
          <w:p w14:paraId="741A104B" w14:textId="3C3C4CEA" w:rsidR="009631F0" w:rsidRPr="009631F0" w:rsidRDefault="009631F0" w:rsidP="009631F0">
            <w:pPr>
              <w:pStyle w:val="Heading3"/>
            </w:pPr>
            <w:bookmarkStart w:id="9" w:name="_Toc523293608"/>
            <w:r w:rsidRPr="009631F0">
              <w:t>Sample Sources of Evidence:</w:t>
            </w:r>
            <w:bookmarkEnd w:id="9"/>
          </w:p>
          <w:p w14:paraId="26F0085B" w14:textId="77777777" w:rsidR="009631F0" w:rsidRPr="009631F0" w:rsidRDefault="009631F0" w:rsidP="00994FE7">
            <w:pPr>
              <w:numPr>
                <w:ilvl w:val="0"/>
                <w:numId w:val="4"/>
              </w:numPr>
            </w:pPr>
            <w:r w:rsidRPr="009631F0">
              <w:t>Written documentation of consultations and letters from private school officials</w:t>
            </w:r>
          </w:p>
          <w:p w14:paraId="617D4F51" w14:textId="77777777" w:rsidR="009631F0" w:rsidRPr="009631F0" w:rsidRDefault="009631F0" w:rsidP="00994FE7">
            <w:pPr>
              <w:numPr>
                <w:ilvl w:val="0"/>
                <w:numId w:val="4"/>
              </w:numPr>
            </w:pPr>
            <w:r w:rsidRPr="009631F0">
              <w:t>Evidence of communications with private school</w:t>
            </w:r>
          </w:p>
          <w:p w14:paraId="1F58C27A" w14:textId="0C3A8D3A" w:rsidR="009631F0" w:rsidRPr="009631F0" w:rsidRDefault="009631F0" w:rsidP="00994FE7">
            <w:pPr>
              <w:numPr>
                <w:ilvl w:val="0"/>
                <w:numId w:val="4"/>
              </w:numPr>
            </w:pPr>
            <w:r w:rsidRPr="009631F0">
              <w:t>Signed affirmations of consultation</w:t>
            </w:r>
          </w:p>
          <w:p w14:paraId="70A2AED0" w14:textId="35F9B97B" w:rsidR="00F84AAD" w:rsidRDefault="009631F0" w:rsidP="00994FE7">
            <w:pPr>
              <w:numPr>
                <w:ilvl w:val="0"/>
                <w:numId w:val="4"/>
              </w:numPr>
            </w:pPr>
            <w:r w:rsidRPr="009631F0">
              <w:t>Evidence</w:t>
            </w:r>
            <w:r w:rsidR="002E53D9">
              <w:t xml:space="preserve"> of</w:t>
            </w:r>
            <w:r w:rsidR="0022498F">
              <w:t xml:space="preserve"> </w:t>
            </w:r>
            <w:r w:rsidR="00E0689A">
              <w:t>meaningful consultation</w:t>
            </w:r>
            <w:r w:rsidR="002E53D9">
              <w:t xml:space="preserve"> </w:t>
            </w:r>
          </w:p>
          <w:p w14:paraId="702BA9B1" w14:textId="77777777" w:rsidR="009631F0" w:rsidRPr="009631F0" w:rsidRDefault="009631F0" w:rsidP="00994FE7">
            <w:pPr>
              <w:numPr>
                <w:ilvl w:val="0"/>
                <w:numId w:val="4"/>
              </w:numPr>
            </w:pPr>
            <w:r w:rsidRPr="009631F0">
              <w:t xml:space="preserve">Copies of timelines for consultation </w:t>
            </w:r>
          </w:p>
          <w:p w14:paraId="5619EE33" w14:textId="77777777" w:rsidR="009631F0" w:rsidRPr="009631F0" w:rsidRDefault="009631F0" w:rsidP="00994FE7">
            <w:pPr>
              <w:numPr>
                <w:ilvl w:val="0"/>
                <w:numId w:val="4"/>
              </w:numPr>
            </w:pPr>
            <w:r w:rsidRPr="009631F0">
              <w:t>Other</w:t>
            </w:r>
          </w:p>
          <w:p w14:paraId="3BD400F4" w14:textId="77777777" w:rsidR="009631F0" w:rsidRPr="009631F0" w:rsidRDefault="009631F0" w:rsidP="009631F0"/>
          <w:p w14:paraId="4F357618" w14:textId="77777777" w:rsidR="009631F0" w:rsidRPr="009631F0" w:rsidRDefault="009631F0" w:rsidP="009631F0">
            <w:pPr>
              <w:pStyle w:val="Heading3"/>
            </w:pPr>
            <w:bookmarkStart w:id="10" w:name="_Toc523293609"/>
            <w:r w:rsidRPr="009631F0">
              <w:t>Evidence on File at DEED:</w:t>
            </w:r>
            <w:bookmarkEnd w:id="10"/>
            <w:r w:rsidRPr="009631F0">
              <w:t xml:space="preserve"> </w:t>
            </w:r>
          </w:p>
          <w:p w14:paraId="51004E4F" w14:textId="77777777" w:rsidR="009631F0" w:rsidRPr="009631F0" w:rsidRDefault="009631F0" w:rsidP="009631F0">
            <w:pPr>
              <w:numPr>
                <w:ilvl w:val="0"/>
                <w:numId w:val="1"/>
              </w:numPr>
            </w:pPr>
            <w:r w:rsidRPr="009631F0">
              <w:t>ESEA Consolidated Application</w:t>
            </w:r>
          </w:p>
        </w:tc>
        <w:tc>
          <w:tcPr>
            <w:tcW w:w="461" w:type="pct"/>
          </w:tcPr>
          <w:p w14:paraId="13C91381" w14:textId="77777777" w:rsidR="009631F0" w:rsidRPr="009631F0" w:rsidRDefault="009631F0" w:rsidP="009631F0">
            <w:r w:rsidRPr="009631F0">
              <w:t>1117 [I-A],</w:t>
            </w:r>
          </w:p>
          <w:p w14:paraId="23FDF76F" w14:textId="77777777" w:rsidR="009631F0" w:rsidRPr="009631F0" w:rsidRDefault="009631F0" w:rsidP="009631F0">
            <w:r w:rsidRPr="009631F0">
              <w:t>8501 [I-C, II-A, III-A, IV-A, IV-B]</w:t>
            </w:r>
          </w:p>
        </w:tc>
      </w:tr>
    </w:tbl>
    <w:p w14:paraId="5C865F5F" w14:textId="77777777" w:rsidR="009631F0" w:rsidRDefault="009631F0"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02A4A2BA" w14:textId="77777777" w:rsidTr="00BF78BD">
        <w:trPr>
          <w:trHeight w:val="269"/>
        </w:trPr>
        <w:tc>
          <w:tcPr>
            <w:tcW w:w="3065" w:type="pct"/>
            <w:shd w:val="clear" w:color="auto" w:fill="C5E0B3" w:themeFill="accent6" w:themeFillTint="66"/>
          </w:tcPr>
          <w:p w14:paraId="648B65D7" w14:textId="77777777" w:rsidR="0091170B" w:rsidRPr="00FD6DB0" w:rsidRDefault="0091170B" w:rsidP="00BF78BD">
            <w:pPr>
              <w:pStyle w:val="TableHeadingForIndicators"/>
              <w:jc w:val="left"/>
            </w:pPr>
            <w:r>
              <w:t>Describe how the district implements this program requirement</w:t>
            </w:r>
          </w:p>
        </w:tc>
        <w:tc>
          <w:tcPr>
            <w:tcW w:w="1233" w:type="pct"/>
            <w:shd w:val="clear" w:color="auto" w:fill="C5E0B3" w:themeFill="accent6" w:themeFillTint="66"/>
          </w:tcPr>
          <w:p w14:paraId="52CEDD18"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6504C273" w14:textId="77777777" w:rsidR="0091170B" w:rsidRPr="00FD6DB0" w:rsidRDefault="0091170B" w:rsidP="00BF78BD">
            <w:pPr>
              <w:pStyle w:val="TableHeadingForIndicators"/>
            </w:pPr>
            <w:r>
              <w:t>Self-Assessment</w:t>
            </w:r>
          </w:p>
        </w:tc>
      </w:tr>
      <w:tr w:rsidR="0091170B" w:rsidRPr="00FD6DB0" w14:paraId="7FB6A586" w14:textId="77777777" w:rsidTr="00115CC3">
        <w:trPr>
          <w:trHeight w:val="70"/>
        </w:trPr>
        <w:tc>
          <w:tcPr>
            <w:tcW w:w="3065" w:type="pct"/>
          </w:tcPr>
          <w:p w14:paraId="01037119" w14:textId="10377006"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C16700C" w14:textId="39D13FFE"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3D57465"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EDEE6B0"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844B6EB" w14:textId="77777777" w:rsidR="0091170B" w:rsidRDefault="0091170B" w:rsidP="00BF78BD">
            <w:pPr>
              <w:pStyle w:val="Checkboxindicator"/>
            </w:pPr>
            <w:r>
              <w:lastRenderedPageBreak/>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FBD9C4F" w14:textId="77777777" w:rsidR="001D77D0" w:rsidRDefault="001D77D0" w:rsidP="001D77D0">
      <w:pPr>
        <w:pStyle w:val="SmallSpace"/>
      </w:pPr>
    </w:p>
    <w:tbl>
      <w:tblPr>
        <w:tblStyle w:val="TableGrid"/>
        <w:tblW w:w="5000" w:type="pct"/>
        <w:tblLook w:val="04A0" w:firstRow="1" w:lastRow="0" w:firstColumn="1" w:lastColumn="0" w:noHBand="0" w:noVBand="1"/>
      </w:tblPr>
      <w:tblGrid>
        <w:gridCol w:w="970"/>
        <w:gridCol w:w="9324"/>
        <w:gridCol w:w="3343"/>
        <w:gridCol w:w="1329"/>
      </w:tblGrid>
      <w:tr w:rsidR="00736794" w:rsidRPr="00736794" w14:paraId="603A6B8F" w14:textId="77777777" w:rsidTr="00EE40AC">
        <w:trPr>
          <w:cantSplit/>
          <w:tblHeader/>
        </w:trPr>
        <w:tc>
          <w:tcPr>
            <w:tcW w:w="324" w:type="pct"/>
            <w:shd w:val="clear" w:color="auto" w:fill="BDD6EE" w:themeFill="accent1" w:themeFillTint="66"/>
          </w:tcPr>
          <w:p w14:paraId="5822842D" w14:textId="77777777" w:rsidR="00736794" w:rsidRPr="00736794" w:rsidRDefault="00736794" w:rsidP="00736794">
            <w:pPr>
              <w:pStyle w:val="TableHeadingForIndicators"/>
            </w:pPr>
            <w:r w:rsidRPr="00736794">
              <w:t>Indicator</w:t>
            </w:r>
          </w:p>
        </w:tc>
        <w:tc>
          <w:tcPr>
            <w:tcW w:w="3115" w:type="pct"/>
            <w:shd w:val="clear" w:color="auto" w:fill="BDD6EE" w:themeFill="accent1" w:themeFillTint="66"/>
          </w:tcPr>
          <w:p w14:paraId="3F358764" w14:textId="77777777" w:rsidR="00736794" w:rsidRPr="00736794" w:rsidRDefault="00736794" w:rsidP="00736794">
            <w:pPr>
              <w:pStyle w:val="TableHeadingForIndicators"/>
            </w:pPr>
            <w:r w:rsidRPr="00736794">
              <w:t>Program Requirement</w:t>
            </w:r>
          </w:p>
        </w:tc>
        <w:tc>
          <w:tcPr>
            <w:tcW w:w="1117" w:type="pct"/>
            <w:shd w:val="clear" w:color="auto" w:fill="BDD6EE" w:themeFill="accent1" w:themeFillTint="66"/>
          </w:tcPr>
          <w:p w14:paraId="0397E764" w14:textId="77777777" w:rsidR="00736794" w:rsidRPr="00736794" w:rsidRDefault="00736794" w:rsidP="00736794">
            <w:pPr>
              <w:pStyle w:val="TableHeadingForIndicators"/>
            </w:pPr>
            <w:r w:rsidRPr="00736794">
              <w:t>Supporting Documents and Resources</w:t>
            </w:r>
          </w:p>
        </w:tc>
        <w:tc>
          <w:tcPr>
            <w:tcW w:w="444" w:type="pct"/>
            <w:shd w:val="clear" w:color="auto" w:fill="BDD6EE" w:themeFill="accent1" w:themeFillTint="66"/>
          </w:tcPr>
          <w:p w14:paraId="7594958E" w14:textId="77777777" w:rsidR="00736794" w:rsidRPr="00736794" w:rsidRDefault="00736794" w:rsidP="00736794">
            <w:pPr>
              <w:pStyle w:val="TableHeadingForIndicators"/>
            </w:pPr>
            <w:r w:rsidRPr="00736794">
              <w:t>Statutes and Regulations</w:t>
            </w:r>
          </w:p>
        </w:tc>
      </w:tr>
      <w:tr w:rsidR="00736794" w:rsidRPr="00736794" w14:paraId="19CDFCE7" w14:textId="77777777" w:rsidTr="00C46606">
        <w:tc>
          <w:tcPr>
            <w:tcW w:w="324" w:type="pct"/>
          </w:tcPr>
          <w:p w14:paraId="3C3D3A45" w14:textId="056A98DA" w:rsidR="00736794" w:rsidRPr="00736794" w:rsidRDefault="00736794" w:rsidP="00736794">
            <w:pPr>
              <w:rPr>
                <w:rStyle w:val="Strong"/>
              </w:rPr>
            </w:pPr>
            <w:r w:rsidRPr="00736794">
              <w:rPr>
                <w:rStyle w:val="Strong"/>
              </w:rPr>
              <w:t xml:space="preserve">GP </w:t>
            </w:r>
            <w:r w:rsidR="00BD2209">
              <w:rPr>
                <w:rStyle w:val="Strong"/>
              </w:rPr>
              <w:t>6</w:t>
            </w:r>
          </w:p>
        </w:tc>
        <w:tc>
          <w:tcPr>
            <w:tcW w:w="3115" w:type="pct"/>
          </w:tcPr>
          <w:p w14:paraId="13F1436F" w14:textId="77777777" w:rsidR="00736794" w:rsidRPr="00736794" w:rsidRDefault="00736794" w:rsidP="00736794">
            <w:pPr>
              <w:pStyle w:val="Heading3"/>
            </w:pPr>
            <w:bookmarkStart w:id="11" w:name="_Toc523293610"/>
            <w:r w:rsidRPr="00736794">
              <w:t>Private Schools – Proportionate Share Calculations</w:t>
            </w:r>
            <w:bookmarkEnd w:id="11"/>
            <w:r w:rsidRPr="00736794">
              <w:t xml:space="preserve"> </w:t>
            </w:r>
          </w:p>
          <w:p w14:paraId="29B4AF0D" w14:textId="218C540D" w:rsidR="00736794" w:rsidRPr="00736794"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736794">
              <w:tab/>
            </w:r>
            <w:r w:rsidR="00736794" w:rsidRPr="00736794">
              <w:t xml:space="preserve">The district has calculated the proportionate share for equitable services for each participating private school according to the applicable Title rules. </w:t>
            </w:r>
          </w:p>
        </w:tc>
        <w:tc>
          <w:tcPr>
            <w:tcW w:w="1117" w:type="pct"/>
          </w:tcPr>
          <w:p w14:paraId="13AC4245" w14:textId="77777777" w:rsidR="00736794" w:rsidRPr="00736794" w:rsidRDefault="00736794" w:rsidP="00CD4A51">
            <w:pPr>
              <w:pStyle w:val="Heading3"/>
            </w:pPr>
            <w:bookmarkStart w:id="12" w:name="_Toc523293612"/>
            <w:r w:rsidRPr="00736794">
              <w:t>Evidence on File at DEED:</w:t>
            </w:r>
            <w:bookmarkEnd w:id="12"/>
          </w:p>
          <w:p w14:paraId="5276FB8D" w14:textId="77777777" w:rsidR="00736794" w:rsidRPr="00736794" w:rsidRDefault="00736794" w:rsidP="00994FE7">
            <w:pPr>
              <w:pStyle w:val="ListParagraph"/>
              <w:numPr>
                <w:ilvl w:val="0"/>
                <w:numId w:val="6"/>
              </w:numPr>
            </w:pPr>
            <w:r w:rsidRPr="00736794">
              <w:t>ESEA Consolidated Application</w:t>
            </w:r>
            <w:r w:rsidR="00B02B05">
              <w:t xml:space="preserve"> – Private Schools Allocation page(s)</w:t>
            </w:r>
          </w:p>
        </w:tc>
        <w:tc>
          <w:tcPr>
            <w:tcW w:w="444" w:type="pct"/>
          </w:tcPr>
          <w:p w14:paraId="399D29B0" w14:textId="77777777" w:rsidR="00736794" w:rsidRPr="00736794" w:rsidRDefault="00736794" w:rsidP="00736794">
            <w:r w:rsidRPr="00736794">
              <w:t>1117 [I-A],</w:t>
            </w:r>
          </w:p>
          <w:p w14:paraId="24D851FC" w14:textId="49E2C7D1" w:rsidR="00736794" w:rsidRPr="00736794" w:rsidRDefault="00736794" w:rsidP="00736794">
            <w:r w:rsidRPr="00736794">
              <w:t xml:space="preserve">8501 [I-C, II-A, </w:t>
            </w:r>
            <w:r w:rsidRPr="00CD4A51">
              <w:t>I</w:t>
            </w:r>
            <w:r w:rsidRPr="00736794">
              <w:t>II-A, IV-A, IV-B]</w:t>
            </w:r>
          </w:p>
        </w:tc>
      </w:tr>
    </w:tbl>
    <w:p w14:paraId="0E6BE0EB" w14:textId="77777777" w:rsidR="001D77D0" w:rsidRDefault="001D77D0"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0696AFC9" w14:textId="77777777" w:rsidTr="00BF78BD">
        <w:trPr>
          <w:trHeight w:val="269"/>
        </w:trPr>
        <w:tc>
          <w:tcPr>
            <w:tcW w:w="3065" w:type="pct"/>
            <w:shd w:val="clear" w:color="auto" w:fill="C5E0B3" w:themeFill="accent6" w:themeFillTint="66"/>
          </w:tcPr>
          <w:p w14:paraId="006399F1" w14:textId="77777777" w:rsidR="0091170B" w:rsidRPr="00FD6DB0" w:rsidRDefault="0091170B" w:rsidP="00BF78BD">
            <w:pPr>
              <w:pStyle w:val="TableHeadingForIndicators"/>
              <w:jc w:val="left"/>
            </w:pPr>
            <w:r>
              <w:t>Describe how the district implements this program requirement</w:t>
            </w:r>
          </w:p>
        </w:tc>
        <w:tc>
          <w:tcPr>
            <w:tcW w:w="1233" w:type="pct"/>
            <w:shd w:val="clear" w:color="auto" w:fill="C5E0B3" w:themeFill="accent6" w:themeFillTint="66"/>
          </w:tcPr>
          <w:p w14:paraId="08155014"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34ADB21C" w14:textId="77777777" w:rsidR="0091170B" w:rsidRPr="00FD6DB0" w:rsidRDefault="0091170B" w:rsidP="00BF78BD">
            <w:pPr>
              <w:pStyle w:val="TableHeadingForIndicators"/>
            </w:pPr>
            <w:r>
              <w:t>Self-Assessment</w:t>
            </w:r>
          </w:p>
        </w:tc>
      </w:tr>
      <w:tr w:rsidR="0091170B" w:rsidRPr="00FD6DB0" w14:paraId="538C6616" w14:textId="77777777" w:rsidTr="00BF78BD">
        <w:trPr>
          <w:trHeight w:val="432"/>
        </w:trPr>
        <w:tc>
          <w:tcPr>
            <w:tcW w:w="3065" w:type="pct"/>
          </w:tcPr>
          <w:p w14:paraId="5DE27185" w14:textId="6DD7E58F"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329E60D" w14:textId="0E8E9D5B"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96B6415"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7EB278F"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359800E"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B8DA4D6" w14:textId="77777777" w:rsidR="0091170B" w:rsidRDefault="0091170B" w:rsidP="00736794">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64"/>
        <w:gridCol w:w="9291"/>
        <w:gridCol w:w="3331"/>
        <w:gridCol w:w="1380"/>
      </w:tblGrid>
      <w:tr w:rsidR="00CD4A51" w:rsidRPr="00CD4A51" w14:paraId="03730F4C" w14:textId="77777777" w:rsidTr="00EE40AC">
        <w:trPr>
          <w:tblHeader/>
        </w:trPr>
        <w:tc>
          <w:tcPr>
            <w:tcW w:w="322" w:type="pct"/>
            <w:shd w:val="clear" w:color="auto" w:fill="BDD6EE" w:themeFill="accent1" w:themeFillTint="66"/>
          </w:tcPr>
          <w:p w14:paraId="5285FE5E" w14:textId="77777777" w:rsidR="00CD4A51" w:rsidRPr="00CD4A51" w:rsidRDefault="00CD4A51" w:rsidP="00CD4A51">
            <w:pPr>
              <w:pStyle w:val="TableHeadingForIndicators"/>
            </w:pPr>
            <w:r w:rsidRPr="00CD4A51">
              <w:t>Indicator</w:t>
            </w:r>
          </w:p>
        </w:tc>
        <w:tc>
          <w:tcPr>
            <w:tcW w:w="3104" w:type="pct"/>
            <w:shd w:val="clear" w:color="auto" w:fill="BDD6EE" w:themeFill="accent1" w:themeFillTint="66"/>
          </w:tcPr>
          <w:p w14:paraId="797C4113" w14:textId="77777777" w:rsidR="00CD4A51" w:rsidRPr="00CD4A51" w:rsidRDefault="00CD4A51" w:rsidP="00CD4A51">
            <w:pPr>
              <w:pStyle w:val="TableHeadingForIndicators"/>
            </w:pPr>
            <w:r w:rsidRPr="00CD4A51">
              <w:t>Program Requirement</w:t>
            </w:r>
          </w:p>
        </w:tc>
        <w:tc>
          <w:tcPr>
            <w:tcW w:w="1113" w:type="pct"/>
            <w:shd w:val="clear" w:color="auto" w:fill="BDD6EE" w:themeFill="accent1" w:themeFillTint="66"/>
          </w:tcPr>
          <w:p w14:paraId="2ED96971" w14:textId="77777777" w:rsidR="00CD4A51" w:rsidRPr="00CD4A51" w:rsidRDefault="00CD4A51" w:rsidP="00CD4A51">
            <w:pPr>
              <w:pStyle w:val="TableHeadingForIndicators"/>
            </w:pPr>
            <w:r w:rsidRPr="00CD4A51">
              <w:t>Supporting Documents and Resources</w:t>
            </w:r>
          </w:p>
        </w:tc>
        <w:tc>
          <w:tcPr>
            <w:tcW w:w="461" w:type="pct"/>
            <w:shd w:val="clear" w:color="auto" w:fill="BDD6EE" w:themeFill="accent1" w:themeFillTint="66"/>
          </w:tcPr>
          <w:p w14:paraId="65AEF17C" w14:textId="77777777" w:rsidR="00CD4A51" w:rsidRPr="00CD4A51" w:rsidRDefault="00CD4A51" w:rsidP="00CD4A51">
            <w:pPr>
              <w:pStyle w:val="TableHeadingForIndicators"/>
            </w:pPr>
            <w:r w:rsidRPr="00CD4A51">
              <w:t>Statutes and Regulations</w:t>
            </w:r>
          </w:p>
        </w:tc>
      </w:tr>
      <w:tr w:rsidR="00CD4A51" w:rsidRPr="00CD4A51" w14:paraId="32A9981E" w14:textId="77777777" w:rsidTr="00115CC3">
        <w:trPr>
          <w:trHeight w:val="4112"/>
        </w:trPr>
        <w:tc>
          <w:tcPr>
            <w:tcW w:w="322" w:type="pct"/>
          </w:tcPr>
          <w:p w14:paraId="701E83A4" w14:textId="0C20250B" w:rsidR="00CD4A51" w:rsidRPr="00CD4A51" w:rsidRDefault="00CD4A51" w:rsidP="00CD4A51">
            <w:pPr>
              <w:rPr>
                <w:rStyle w:val="Strong"/>
              </w:rPr>
            </w:pPr>
            <w:r w:rsidRPr="00CD4A51">
              <w:rPr>
                <w:rStyle w:val="Strong"/>
              </w:rPr>
              <w:t xml:space="preserve">GP </w:t>
            </w:r>
            <w:r w:rsidR="00BD2209">
              <w:rPr>
                <w:rStyle w:val="Strong"/>
              </w:rPr>
              <w:t>7</w:t>
            </w:r>
          </w:p>
        </w:tc>
        <w:tc>
          <w:tcPr>
            <w:tcW w:w="3104" w:type="pct"/>
          </w:tcPr>
          <w:p w14:paraId="5DAD0AC9" w14:textId="77777777" w:rsidR="00CD4A51" w:rsidRPr="00CD4A51" w:rsidRDefault="00CD4A51" w:rsidP="00CD4A51">
            <w:pPr>
              <w:pStyle w:val="Heading3"/>
            </w:pPr>
            <w:bookmarkStart w:id="13" w:name="_Toc523293613"/>
            <w:r w:rsidRPr="00CD4A51">
              <w:t>Private Schools – Equitable Services</w:t>
            </w:r>
            <w:bookmarkEnd w:id="13"/>
            <w:r w:rsidRPr="00CD4A51">
              <w:t xml:space="preserve"> </w:t>
            </w:r>
          </w:p>
          <w:p w14:paraId="5283A38D" w14:textId="6DD67DC8" w:rsidR="00CD4A51" w:rsidRPr="00CD4A51"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D4A51" w:rsidRPr="00CD4A51">
              <w:tab/>
              <w:t>Educational services and other benefits to private school students, teachers, and parents are equitable in comparison to those for participating children in public schools, and are provided in a timely manner according to the plans determined during consultation</w:t>
            </w:r>
          </w:p>
          <w:p w14:paraId="1F262C98" w14:textId="77777777" w:rsidR="00CD4A51" w:rsidRPr="00CD4A51" w:rsidRDefault="00CD4A51" w:rsidP="00CD4A51"/>
        </w:tc>
        <w:tc>
          <w:tcPr>
            <w:tcW w:w="1113" w:type="pct"/>
          </w:tcPr>
          <w:p w14:paraId="16898AEE" w14:textId="77777777" w:rsidR="00CD4A51" w:rsidRPr="00CD4A51" w:rsidRDefault="00CD4A51" w:rsidP="00CD4A51">
            <w:pPr>
              <w:pStyle w:val="Heading3"/>
            </w:pPr>
            <w:bookmarkStart w:id="14" w:name="_Toc523293614"/>
            <w:r w:rsidRPr="00CD4A51">
              <w:t>Sample Sources of Evidence:</w:t>
            </w:r>
            <w:bookmarkEnd w:id="14"/>
          </w:p>
          <w:p w14:paraId="35A3796B" w14:textId="77777777" w:rsidR="00CD4A51" w:rsidRPr="00CD4A51" w:rsidRDefault="00CD4A51" w:rsidP="00CD4A51">
            <w:pPr>
              <w:numPr>
                <w:ilvl w:val="0"/>
                <w:numId w:val="1"/>
              </w:numPr>
            </w:pPr>
            <w:r w:rsidRPr="00CD4A51">
              <w:t xml:space="preserve">Plan of services to private school students or teachers </w:t>
            </w:r>
          </w:p>
          <w:p w14:paraId="5B75D71C" w14:textId="77777777" w:rsidR="00CD4A51" w:rsidRPr="00CD4A51" w:rsidRDefault="00CD4A51" w:rsidP="00CD4A51">
            <w:pPr>
              <w:numPr>
                <w:ilvl w:val="0"/>
                <w:numId w:val="1"/>
              </w:numPr>
            </w:pPr>
            <w:r w:rsidRPr="00CD4A51">
              <w:t>Budgets and receipts/payments</w:t>
            </w:r>
          </w:p>
          <w:p w14:paraId="52CA33D3" w14:textId="77777777" w:rsidR="00CD4A51" w:rsidRPr="00CD4A51" w:rsidRDefault="00CD4A51" w:rsidP="00CD4A51">
            <w:pPr>
              <w:numPr>
                <w:ilvl w:val="0"/>
                <w:numId w:val="1"/>
              </w:numPr>
            </w:pPr>
            <w:r w:rsidRPr="00CD4A51">
              <w:t>Description of services provided to participating private school(s)</w:t>
            </w:r>
          </w:p>
          <w:p w14:paraId="3232F9A6" w14:textId="77777777" w:rsidR="00CD4A51" w:rsidRPr="00CD4A51" w:rsidRDefault="00CD4A51" w:rsidP="00CD4A51">
            <w:pPr>
              <w:numPr>
                <w:ilvl w:val="0"/>
                <w:numId w:val="1"/>
              </w:numPr>
            </w:pPr>
            <w:r w:rsidRPr="00CD4A51">
              <w:t>Process for determining program services to private schools</w:t>
            </w:r>
          </w:p>
          <w:p w14:paraId="68A02088" w14:textId="77777777" w:rsidR="00CD4A51" w:rsidRPr="00CD4A51" w:rsidRDefault="00CD4A51" w:rsidP="00CD4A51">
            <w:pPr>
              <w:numPr>
                <w:ilvl w:val="0"/>
                <w:numId w:val="1"/>
              </w:numPr>
            </w:pPr>
            <w:r w:rsidRPr="00CD4A51">
              <w:t xml:space="preserve">Documentation of process used to determine private school’s professional development needs. </w:t>
            </w:r>
          </w:p>
          <w:p w14:paraId="620CE954" w14:textId="77777777" w:rsidR="00CD4A51" w:rsidRPr="00CD4A51" w:rsidRDefault="00CD4A51" w:rsidP="00CD4A51">
            <w:pPr>
              <w:numPr>
                <w:ilvl w:val="0"/>
                <w:numId w:val="1"/>
              </w:numPr>
            </w:pPr>
            <w:r w:rsidRPr="00CD4A51">
              <w:t>Schedule including days/times for services</w:t>
            </w:r>
          </w:p>
          <w:p w14:paraId="2460393F" w14:textId="77777777" w:rsidR="00CD4A51" w:rsidRPr="00CD4A51" w:rsidRDefault="00CD4A51" w:rsidP="00CD4A51">
            <w:pPr>
              <w:numPr>
                <w:ilvl w:val="0"/>
                <w:numId w:val="1"/>
              </w:numPr>
            </w:pPr>
            <w:r w:rsidRPr="00CD4A51">
              <w:t xml:space="preserve">Other </w:t>
            </w:r>
          </w:p>
          <w:p w14:paraId="1A80F7C9" w14:textId="77777777" w:rsidR="00CD4A51" w:rsidRPr="00CD4A51" w:rsidRDefault="00CD4A51" w:rsidP="00CD4A51"/>
          <w:p w14:paraId="60AEA1F3" w14:textId="77777777" w:rsidR="00CD4A51" w:rsidRPr="00CD4A51" w:rsidRDefault="00CD4A51" w:rsidP="00CD4A51">
            <w:pPr>
              <w:pStyle w:val="Heading3"/>
            </w:pPr>
            <w:bookmarkStart w:id="15" w:name="_Toc523293615"/>
            <w:r w:rsidRPr="00CD4A51">
              <w:t>Evidence on File at DEED:</w:t>
            </w:r>
            <w:bookmarkEnd w:id="15"/>
          </w:p>
          <w:p w14:paraId="2687CF81" w14:textId="77777777" w:rsidR="00CD4A51" w:rsidRPr="00CD4A51" w:rsidRDefault="00CD4A51" w:rsidP="00994FE7">
            <w:pPr>
              <w:numPr>
                <w:ilvl w:val="0"/>
                <w:numId w:val="7"/>
              </w:numPr>
            </w:pPr>
            <w:r w:rsidRPr="00CD4A51">
              <w:t xml:space="preserve">ESEA Consolidated Application </w:t>
            </w:r>
          </w:p>
        </w:tc>
        <w:tc>
          <w:tcPr>
            <w:tcW w:w="461" w:type="pct"/>
          </w:tcPr>
          <w:p w14:paraId="433054BD" w14:textId="77777777" w:rsidR="00CD4A51" w:rsidRPr="00CD4A51" w:rsidRDefault="00CD4A51" w:rsidP="00CD4A51">
            <w:r w:rsidRPr="00CD4A51">
              <w:t>1117 [I-A],</w:t>
            </w:r>
          </w:p>
          <w:p w14:paraId="302FBE70" w14:textId="77777777" w:rsidR="00CD4A51" w:rsidRPr="00CD4A51" w:rsidRDefault="00CD4A51" w:rsidP="00CD4A51">
            <w:r w:rsidRPr="00CD4A51">
              <w:t>8501 [I-C, II-A, III-A, IV-A, IV-B]</w:t>
            </w:r>
          </w:p>
        </w:tc>
      </w:tr>
    </w:tbl>
    <w:p w14:paraId="2F3D910A" w14:textId="77777777" w:rsidR="00736794" w:rsidRDefault="00736794" w:rsidP="000A2C67">
      <w:pPr>
        <w:pStyle w:val="ReallySmallSpace"/>
      </w:pPr>
    </w:p>
    <w:p w14:paraId="4EB4CB9A" w14:textId="77777777" w:rsidR="00CD4A51" w:rsidRDefault="00CD4A51"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3092A86D" w14:textId="77777777" w:rsidTr="00BF78BD">
        <w:trPr>
          <w:trHeight w:val="269"/>
        </w:trPr>
        <w:tc>
          <w:tcPr>
            <w:tcW w:w="3065" w:type="pct"/>
            <w:shd w:val="clear" w:color="auto" w:fill="C5E0B3" w:themeFill="accent6" w:themeFillTint="66"/>
          </w:tcPr>
          <w:p w14:paraId="3AD2D2A5" w14:textId="77777777" w:rsidR="0091170B" w:rsidRPr="00FD6DB0" w:rsidRDefault="0091170B" w:rsidP="00BF78BD">
            <w:pPr>
              <w:pStyle w:val="TableHeadingForIndicators"/>
              <w:jc w:val="left"/>
            </w:pPr>
            <w:r>
              <w:t>Describe how the district implements this program requirement</w:t>
            </w:r>
          </w:p>
        </w:tc>
        <w:tc>
          <w:tcPr>
            <w:tcW w:w="1233" w:type="pct"/>
            <w:shd w:val="clear" w:color="auto" w:fill="C5E0B3" w:themeFill="accent6" w:themeFillTint="66"/>
          </w:tcPr>
          <w:p w14:paraId="44E7C98D"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0B2BF640" w14:textId="77777777" w:rsidR="0091170B" w:rsidRPr="00FD6DB0" w:rsidRDefault="0091170B" w:rsidP="00BF78BD">
            <w:pPr>
              <w:pStyle w:val="TableHeadingForIndicators"/>
            </w:pPr>
            <w:r>
              <w:t>Self-Assessment</w:t>
            </w:r>
          </w:p>
        </w:tc>
      </w:tr>
      <w:tr w:rsidR="0091170B" w:rsidRPr="00FD6DB0" w14:paraId="0F0A9BCC" w14:textId="77777777" w:rsidTr="00BF78BD">
        <w:trPr>
          <w:trHeight w:val="432"/>
        </w:trPr>
        <w:tc>
          <w:tcPr>
            <w:tcW w:w="3065" w:type="pct"/>
          </w:tcPr>
          <w:p w14:paraId="055439C3" w14:textId="3C288EB1"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0B38B15B" w14:textId="7AF6EC65"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8F8966D"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3AF8714"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FDDB593"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2EC5436C" w14:textId="77777777" w:rsidR="0091170B" w:rsidRDefault="0091170B" w:rsidP="00CD4A51">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64"/>
        <w:gridCol w:w="9291"/>
        <w:gridCol w:w="3331"/>
        <w:gridCol w:w="1380"/>
      </w:tblGrid>
      <w:tr w:rsidR="00CD4A51" w:rsidRPr="00CD4A51" w14:paraId="70F33AEF" w14:textId="77777777" w:rsidTr="00264172">
        <w:tc>
          <w:tcPr>
            <w:tcW w:w="322" w:type="pct"/>
            <w:shd w:val="clear" w:color="auto" w:fill="BDD6EE" w:themeFill="accent1" w:themeFillTint="66"/>
          </w:tcPr>
          <w:p w14:paraId="0966139B" w14:textId="77777777" w:rsidR="00CD4A51" w:rsidRPr="00CD4A51" w:rsidRDefault="00CD4A51" w:rsidP="00CD4A51">
            <w:pPr>
              <w:pStyle w:val="TableHeadingForIndicators"/>
            </w:pPr>
            <w:r w:rsidRPr="00CD4A51">
              <w:t>Indicator</w:t>
            </w:r>
          </w:p>
        </w:tc>
        <w:tc>
          <w:tcPr>
            <w:tcW w:w="3104" w:type="pct"/>
            <w:shd w:val="clear" w:color="auto" w:fill="BDD6EE" w:themeFill="accent1" w:themeFillTint="66"/>
          </w:tcPr>
          <w:p w14:paraId="2C0ADA7B" w14:textId="77777777" w:rsidR="00CD4A51" w:rsidRPr="00CD4A51" w:rsidRDefault="00CD4A51" w:rsidP="00CD4A51">
            <w:pPr>
              <w:pStyle w:val="TableHeadingForIndicators"/>
            </w:pPr>
            <w:r w:rsidRPr="00CD4A51">
              <w:t>Program Requirement</w:t>
            </w:r>
          </w:p>
        </w:tc>
        <w:tc>
          <w:tcPr>
            <w:tcW w:w="1113" w:type="pct"/>
            <w:shd w:val="clear" w:color="auto" w:fill="BDD6EE" w:themeFill="accent1" w:themeFillTint="66"/>
          </w:tcPr>
          <w:p w14:paraId="376C6ADD" w14:textId="77777777" w:rsidR="00CD4A51" w:rsidRPr="00CD4A51" w:rsidRDefault="00CD4A51" w:rsidP="00CD4A51">
            <w:pPr>
              <w:pStyle w:val="TableHeadingForIndicators"/>
            </w:pPr>
            <w:r w:rsidRPr="00CD4A51">
              <w:t>Supporting Documents and Resources</w:t>
            </w:r>
          </w:p>
        </w:tc>
        <w:tc>
          <w:tcPr>
            <w:tcW w:w="461" w:type="pct"/>
            <w:shd w:val="clear" w:color="auto" w:fill="BDD6EE" w:themeFill="accent1" w:themeFillTint="66"/>
          </w:tcPr>
          <w:p w14:paraId="554C7361" w14:textId="77777777" w:rsidR="00CD4A51" w:rsidRPr="00CD4A51" w:rsidRDefault="00CD4A51" w:rsidP="00CD4A51">
            <w:pPr>
              <w:pStyle w:val="TableHeadingForIndicators"/>
            </w:pPr>
            <w:r w:rsidRPr="00CD4A51">
              <w:t>Statutes and Regulations</w:t>
            </w:r>
          </w:p>
        </w:tc>
      </w:tr>
      <w:tr w:rsidR="00CD4A51" w:rsidRPr="00CD4A51" w14:paraId="56F02455" w14:textId="77777777" w:rsidTr="00264172">
        <w:tc>
          <w:tcPr>
            <w:tcW w:w="322" w:type="pct"/>
          </w:tcPr>
          <w:p w14:paraId="3E28D5D7" w14:textId="12151F88" w:rsidR="00CD4A51" w:rsidRPr="00CD4A51" w:rsidRDefault="00CD4A51" w:rsidP="00CD4A51">
            <w:pPr>
              <w:rPr>
                <w:rStyle w:val="Strong"/>
              </w:rPr>
            </w:pPr>
            <w:r w:rsidRPr="00CD4A51">
              <w:rPr>
                <w:rStyle w:val="Strong"/>
              </w:rPr>
              <w:t xml:space="preserve">GP </w:t>
            </w:r>
            <w:r w:rsidR="00BD2209">
              <w:rPr>
                <w:rStyle w:val="Strong"/>
              </w:rPr>
              <w:t>8</w:t>
            </w:r>
          </w:p>
        </w:tc>
        <w:tc>
          <w:tcPr>
            <w:tcW w:w="3104" w:type="pct"/>
          </w:tcPr>
          <w:p w14:paraId="3FA06C0D" w14:textId="77777777" w:rsidR="00CD4A51" w:rsidRPr="00CD4A51" w:rsidRDefault="00CD4A51" w:rsidP="00CD4A51">
            <w:pPr>
              <w:pStyle w:val="Heading3"/>
            </w:pPr>
            <w:bookmarkStart w:id="16" w:name="_Toc523293616"/>
            <w:r w:rsidRPr="00CD4A51">
              <w:t>Private Schools – Secular, Neutral, and Non-Ideological Services</w:t>
            </w:r>
            <w:bookmarkEnd w:id="16"/>
            <w:r w:rsidRPr="00CD4A51">
              <w:t xml:space="preserve"> </w:t>
            </w:r>
          </w:p>
          <w:p w14:paraId="085E0B7D" w14:textId="33B8EAA4" w:rsidR="00CD4A51" w:rsidRPr="00CD4A51" w:rsidRDefault="002C31DD"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Pr="00CD4A51">
              <w:tab/>
            </w:r>
            <w:r w:rsidR="00CD4A51" w:rsidRPr="00CD4A51">
              <w:t>Educational services or other benefits to private school students, teachers and parents are secular, neutral and non-ideological.</w:t>
            </w:r>
          </w:p>
        </w:tc>
        <w:tc>
          <w:tcPr>
            <w:tcW w:w="1113" w:type="pct"/>
          </w:tcPr>
          <w:p w14:paraId="1AEB68F1" w14:textId="77777777" w:rsidR="00CD4A51" w:rsidRPr="00CD4A51" w:rsidRDefault="00CD4A51" w:rsidP="00CD4A51">
            <w:pPr>
              <w:pStyle w:val="Heading3"/>
            </w:pPr>
            <w:bookmarkStart w:id="17" w:name="_Toc523293617"/>
            <w:r w:rsidRPr="00CD4A51">
              <w:t>Sample Sources of Evidence:</w:t>
            </w:r>
            <w:bookmarkEnd w:id="17"/>
          </w:p>
          <w:p w14:paraId="5425B7AC" w14:textId="77777777" w:rsidR="00CD4A51" w:rsidRPr="00CD4A51" w:rsidRDefault="00CD4A51" w:rsidP="00CD4A51">
            <w:pPr>
              <w:numPr>
                <w:ilvl w:val="0"/>
                <w:numId w:val="1"/>
              </w:numPr>
            </w:pPr>
            <w:r w:rsidRPr="00CD4A51">
              <w:t>Documentation of services</w:t>
            </w:r>
          </w:p>
          <w:p w14:paraId="46041E52" w14:textId="77777777" w:rsidR="00CD4A51" w:rsidRPr="00CD4A51" w:rsidRDefault="00CD4A51" w:rsidP="00CD4A51">
            <w:pPr>
              <w:numPr>
                <w:ilvl w:val="0"/>
                <w:numId w:val="1"/>
              </w:numPr>
            </w:pPr>
            <w:r w:rsidRPr="00CD4A51">
              <w:t>Other</w:t>
            </w:r>
          </w:p>
        </w:tc>
        <w:tc>
          <w:tcPr>
            <w:tcW w:w="461" w:type="pct"/>
          </w:tcPr>
          <w:p w14:paraId="1427D3AC" w14:textId="1DA90C39" w:rsidR="00CD4A51" w:rsidRPr="00CD4A51" w:rsidRDefault="00CD4A51" w:rsidP="00CD4A51">
            <w:r w:rsidRPr="00CD4A51">
              <w:t>1117 [I-A],</w:t>
            </w:r>
            <w:r w:rsidR="002269FD">
              <w:t xml:space="preserve"> </w:t>
            </w:r>
            <w:r w:rsidRPr="00CD4A51">
              <w:t>8501 [I-C, II-A,</w:t>
            </w:r>
            <w:r w:rsidR="002269FD">
              <w:t xml:space="preserve"> </w:t>
            </w:r>
            <w:r w:rsidRPr="00CD4A51">
              <w:t>III-A, IV-A, IV-B]</w:t>
            </w:r>
          </w:p>
        </w:tc>
      </w:tr>
    </w:tbl>
    <w:p w14:paraId="55AEA938" w14:textId="77777777" w:rsidR="00CD4A51" w:rsidRDefault="00CD4A51"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1AB17790" w14:textId="77777777" w:rsidTr="00BF78BD">
        <w:trPr>
          <w:trHeight w:val="269"/>
        </w:trPr>
        <w:tc>
          <w:tcPr>
            <w:tcW w:w="3065" w:type="pct"/>
            <w:shd w:val="clear" w:color="auto" w:fill="C5E0B3" w:themeFill="accent6" w:themeFillTint="66"/>
          </w:tcPr>
          <w:p w14:paraId="746329AB" w14:textId="77777777" w:rsidR="0091170B" w:rsidRPr="00FD6DB0" w:rsidRDefault="0091170B" w:rsidP="00BF78BD">
            <w:pPr>
              <w:pStyle w:val="TableHeadingForIndicators"/>
              <w:jc w:val="left"/>
            </w:pPr>
            <w:r>
              <w:lastRenderedPageBreak/>
              <w:t>Describe how the district implements this program requirement</w:t>
            </w:r>
          </w:p>
        </w:tc>
        <w:tc>
          <w:tcPr>
            <w:tcW w:w="1233" w:type="pct"/>
            <w:shd w:val="clear" w:color="auto" w:fill="C5E0B3" w:themeFill="accent6" w:themeFillTint="66"/>
          </w:tcPr>
          <w:p w14:paraId="1B428866"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62776D85" w14:textId="77777777" w:rsidR="0091170B" w:rsidRPr="00FD6DB0" w:rsidRDefault="0091170B" w:rsidP="00BF78BD">
            <w:pPr>
              <w:pStyle w:val="TableHeadingForIndicators"/>
            </w:pPr>
            <w:r>
              <w:t>Self-Assessment</w:t>
            </w:r>
          </w:p>
        </w:tc>
      </w:tr>
      <w:tr w:rsidR="0091170B" w:rsidRPr="00FD6DB0" w14:paraId="54C9042D" w14:textId="77777777" w:rsidTr="00BF78BD">
        <w:trPr>
          <w:trHeight w:val="432"/>
        </w:trPr>
        <w:tc>
          <w:tcPr>
            <w:tcW w:w="3065" w:type="pct"/>
          </w:tcPr>
          <w:p w14:paraId="25448689" w14:textId="57545854"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0EA0A96" w14:textId="59CD8307"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DA50E02"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01743B0"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78C6C11"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E81E739" w14:textId="77777777" w:rsidR="00CD4A51" w:rsidRDefault="00CD4A51" w:rsidP="00CD4A51">
      <w:pPr>
        <w:pStyle w:val="SmallSpace"/>
      </w:pPr>
    </w:p>
    <w:tbl>
      <w:tblPr>
        <w:tblStyle w:val="TableGrid"/>
        <w:tblW w:w="5000" w:type="pct"/>
        <w:tblLook w:val="04A0" w:firstRow="1" w:lastRow="0" w:firstColumn="1" w:lastColumn="0" w:noHBand="0" w:noVBand="1"/>
      </w:tblPr>
      <w:tblGrid>
        <w:gridCol w:w="964"/>
        <w:gridCol w:w="9291"/>
        <w:gridCol w:w="3331"/>
        <w:gridCol w:w="1380"/>
      </w:tblGrid>
      <w:tr w:rsidR="00CD4A51" w:rsidRPr="00A34332" w14:paraId="22910456" w14:textId="77777777" w:rsidTr="00EE40AC">
        <w:trPr>
          <w:tblHeader/>
        </w:trPr>
        <w:tc>
          <w:tcPr>
            <w:tcW w:w="322" w:type="pct"/>
            <w:shd w:val="clear" w:color="auto" w:fill="BDD6EE" w:themeFill="accent1" w:themeFillTint="66"/>
          </w:tcPr>
          <w:p w14:paraId="28903120" w14:textId="77777777" w:rsidR="00CD4A51" w:rsidRPr="00A34332" w:rsidRDefault="00CD4A51" w:rsidP="00300D08">
            <w:pPr>
              <w:jc w:val="center"/>
              <w:rPr>
                <w:rStyle w:val="Strong"/>
              </w:rPr>
            </w:pPr>
            <w:r>
              <w:rPr>
                <w:rStyle w:val="Strong"/>
              </w:rPr>
              <w:t>Indicator</w:t>
            </w:r>
          </w:p>
        </w:tc>
        <w:tc>
          <w:tcPr>
            <w:tcW w:w="3104" w:type="pct"/>
            <w:shd w:val="clear" w:color="auto" w:fill="BDD6EE" w:themeFill="accent1" w:themeFillTint="66"/>
          </w:tcPr>
          <w:p w14:paraId="3EB9740A" w14:textId="77777777" w:rsidR="00CD4A51" w:rsidRPr="00A34332" w:rsidRDefault="00CD4A51" w:rsidP="00300D08">
            <w:pPr>
              <w:jc w:val="center"/>
              <w:rPr>
                <w:rStyle w:val="Strong"/>
              </w:rPr>
            </w:pPr>
            <w:r>
              <w:rPr>
                <w:rStyle w:val="Strong"/>
              </w:rPr>
              <w:t>Program Requirement</w:t>
            </w:r>
          </w:p>
        </w:tc>
        <w:tc>
          <w:tcPr>
            <w:tcW w:w="1113" w:type="pct"/>
            <w:shd w:val="clear" w:color="auto" w:fill="BDD6EE" w:themeFill="accent1" w:themeFillTint="66"/>
          </w:tcPr>
          <w:p w14:paraId="6BA56E2F" w14:textId="77777777" w:rsidR="00CD4A51" w:rsidRPr="00A34332" w:rsidRDefault="00CD4A51" w:rsidP="00300D08">
            <w:pPr>
              <w:jc w:val="center"/>
              <w:rPr>
                <w:rStyle w:val="Strong"/>
              </w:rPr>
            </w:pPr>
            <w:r w:rsidRPr="00A34332">
              <w:rPr>
                <w:rStyle w:val="Strong"/>
              </w:rPr>
              <w:t>Supporting Documents and Resources</w:t>
            </w:r>
          </w:p>
        </w:tc>
        <w:tc>
          <w:tcPr>
            <w:tcW w:w="461" w:type="pct"/>
            <w:shd w:val="clear" w:color="auto" w:fill="BDD6EE" w:themeFill="accent1" w:themeFillTint="66"/>
          </w:tcPr>
          <w:p w14:paraId="4480F703" w14:textId="77777777" w:rsidR="00CD4A51" w:rsidRPr="00A34332" w:rsidRDefault="00CD4A51"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CD4A51" w14:paraId="1703B641" w14:textId="77777777" w:rsidTr="00EE40AC">
        <w:trPr>
          <w:tblHeader/>
        </w:trPr>
        <w:tc>
          <w:tcPr>
            <w:tcW w:w="322" w:type="pct"/>
          </w:tcPr>
          <w:p w14:paraId="30600D57" w14:textId="5953B84A" w:rsidR="00CD4A51" w:rsidRPr="00A34332" w:rsidRDefault="00CD4A51" w:rsidP="00300D08">
            <w:pPr>
              <w:rPr>
                <w:rStyle w:val="Strong"/>
              </w:rPr>
            </w:pPr>
            <w:r>
              <w:rPr>
                <w:rStyle w:val="Strong"/>
              </w:rPr>
              <w:t xml:space="preserve">GP </w:t>
            </w:r>
            <w:r w:rsidR="00BD2209">
              <w:rPr>
                <w:rStyle w:val="Strong"/>
              </w:rPr>
              <w:t>9</w:t>
            </w:r>
          </w:p>
        </w:tc>
        <w:tc>
          <w:tcPr>
            <w:tcW w:w="3104" w:type="pct"/>
          </w:tcPr>
          <w:p w14:paraId="6FECA1FD" w14:textId="77777777" w:rsidR="00CD4A51" w:rsidRDefault="00CD4A51" w:rsidP="00300D08">
            <w:pPr>
              <w:pStyle w:val="Heading3"/>
            </w:pPr>
            <w:bookmarkStart w:id="18" w:name="_Toc523293618"/>
            <w:r>
              <w:t>Private Schools – Public Control of Funds</w:t>
            </w:r>
            <w:bookmarkEnd w:id="18"/>
            <w:r>
              <w:t xml:space="preserve">  </w:t>
            </w:r>
          </w:p>
          <w:p w14:paraId="640F4984" w14:textId="1C141F60" w:rsidR="00CD4A51"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D4A51">
              <w:tab/>
              <w:t>The</w:t>
            </w:r>
            <w:r w:rsidR="00CD4A51" w:rsidRPr="0096045F">
              <w:t xml:space="preserve"> public school district controls and administers the funds, and title to materials, equipment, and property purchased with such funds, for services to private school children, teachers, and parents. The district provides services by employees of the district or through contract with an individual, association, agency, or organization. Such employee or entity must be independent of such private school and of any religious organization and such employment or contract must be under the control and supervision of such public agency.</w:t>
            </w:r>
          </w:p>
        </w:tc>
        <w:tc>
          <w:tcPr>
            <w:tcW w:w="1113" w:type="pct"/>
          </w:tcPr>
          <w:p w14:paraId="3984284B" w14:textId="77777777" w:rsidR="00CD4A51" w:rsidRPr="001F7A9C" w:rsidRDefault="00CD4A51" w:rsidP="00300D08">
            <w:pPr>
              <w:pStyle w:val="Heading3"/>
            </w:pPr>
            <w:bookmarkStart w:id="19" w:name="_Toc523293619"/>
            <w:r>
              <w:t>Sample Sources of Evidence:</w:t>
            </w:r>
            <w:bookmarkEnd w:id="19"/>
          </w:p>
          <w:p w14:paraId="1E0A88D5" w14:textId="77777777" w:rsidR="00CD4A51" w:rsidRDefault="00CD4A51" w:rsidP="00CD4A51">
            <w:pPr>
              <w:pStyle w:val="ListParagraph"/>
              <w:numPr>
                <w:ilvl w:val="0"/>
                <w:numId w:val="1"/>
              </w:numPr>
            </w:pPr>
            <w:r>
              <w:t>Documentation of services</w:t>
            </w:r>
          </w:p>
          <w:p w14:paraId="15302714" w14:textId="77777777" w:rsidR="00CD4A51" w:rsidRDefault="00CD4A51" w:rsidP="00CD4A51">
            <w:pPr>
              <w:pStyle w:val="ListParagraph"/>
              <w:numPr>
                <w:ilvl w:val="0"/>
                <w:numId w:val="1"/>
              </w:numPr>
            </w:pPr>
            <w:r>
              <w:t>Other</w:t>
            </w:r>
          </w:p>
          <w:p w14:paraId="7357D99E" w14:textId="77777777" w:rsidR="00CD4A51" w:rsidRDefault="00CD4A51" w:rsidP="00300D08"/>
          <w:p w14:paraId="0C447AD0" w14:textId="77777777" w:rsidR="004629C8" w:rsidRPr="00CD4A51" w:rsidRDefault="004629C8" w:rsidP="004629C8">
            <w:pPr>
              <w:pStyle w:val="Heading3"/>
            </w:pPr>
            <w:r w:rsidRPr="00CD4A51">
              <w:t>Evidence on File at DEED:</w:t>
            </w:r>
          </w:p>
          <w:p w14:paraId="3A282D25" w14:textId="77777777" w:rsidR="00CD4A51" w:rsidRDefault="00CD4A51" w:rsidP="00994FE7">
            <w:pPr>
              <w:pStyle w:val="ListParagraph"/>
              <w:numPr>
                <w:ilvl w:val="0"/>
                <w:numId w:val="5"/>
              </w:numPr>
            </w:pPr>
            <w:r>
              <w:t>ESEA Consolidated Application</w:t>
            </w:r>
          </w:p>
        </w:tc>
        <w:tc>
          <w:tcPr>
            <w:tcW w:w="461" w:type="pct"/>
          </w:tcPr>
          <w:p w14:paraId="3258A508" w14:textId="77777777" w:rsidR="00CD4A51" w:rsidRDefault="00CD4A51" w:rsidP="00300D08">
            <w:r>
              <w:t>1117 [I-A],</w:t>
            </w:r>
          </w:p>
          <w:p w14:paraId="0DBFED6A" w14:textId="77777777" w:rsidR="00CD4A51" w:rsidRDefault="00CD4A51" w:rsidP="00300D08">
            <w:r>
              <w:t>8501 [I-C, II-A, III-A, IV-A, IV-B]</w:t>
            </w:r>
          </w:p>
        </w:tc>
      </w:tr>
    </w:tbl>
    <w:p w14:paraId="04739EAE" w14:textId="77777777" w:rsidR="00CD4A51" w:rsidRDefault="00CD4A51"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1309EAFC" w14:textId="77777777" w:rsidTr="00BF78BD">
        <w:trPr>
          <w:trHeight w:val="269"/>
        </w:trPr>
        <w:tc>
          <w:tcPr>
            <w:tcW w:w="3065" w:type="pct"/>
            <w:shd w:val="clear" w:color="auto" w:fill="C5E0B3" w:themeFill="accent6" w:themeFillTint="66"/>
          </w:tcPr>
          <w:p w14:paraId="30DFF6D8" w14:textId="77777777" w:rsidR="0091170B" w:rsidRPr="00FD6DB0" w:rsidRDefault="0091170B" w:rsidP="00BF78BD">
            <w:pPr>
              <w:pStyle w:val="TableHeadingForIndicators"/>
              <w:jc w:val="left"/>
            </w:pPr>
            <w:r>
              <w:t>Describe how the district implements this program requirement</w:t>
            </w:r>
          </w:p>
        </w:tc>
        <w:tc>
          <w:tcPr>
            <w:tcW w:w="1233" w:type="pct"/>
            <w:shd w:val="clear" w:color="auto" w:fill="C5E0B3" w:themeFill="accent6" w:themeFillTint="66"/>
          </w:tcPr>
          <w:p w14:paraId="1B0D78CA"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6EDF9953" w14:textId="77777777" w:rsidR="0091170B" w:rsidRPr="00FD6DB0" w:rsidRDefault="0091170B" w:rsidP="00BF78BD">
            <w:pPr>
              <w:pStyle w:val="TableHeadingForIndicators"/>
            </w:pPr>
            <w:r>
              <w:t>Self-Assessment</w:t>
            </w:r>
          </w:p>
        </w:tc>
      </w:tr>
      <w:tr w:rsidR="0091170B" w:rsidRPr="00FD6DB0" w14:paraId="1295B009" w14:textId="77777777" w:rsidTr="00BF78BD">
        <w:trPr>
          <w:trHeight w:val="432"/>
        </w:trPr>
        <w:tc>
          <w:tcPr>
            <w:tcW w:w="3065" w:type="pct"/>
          </w:tcPr>
          <w:p w14:paraId="7E887353" w14:textId="7AA998B5"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3BD36AE" w14:textId="097578D7"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CE7910C"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AB4390C"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EFD6A55"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A6F29F0" w14:textId="77777777" w:rsidR="0091170B" w:rsidRDefault="0091170B" w:rsidP="00CD4A51">
      <w:pPr>
        <w:pStyle w:val="SmallSpace"/>
      </w:pPr>
    </w:p>
    <w:tbl>
      <w:tblPr>
        <w:tblStyle w:val="TableGrid"/>
        <w:tblW w:w="5000" w:type="pct"/>
        <w:tblLook w:val="04A0" w:firstRow="1" w:lastRow="0" w:firstColumn="1" w:lastColumn="0" w:noHBand="0" w:noVBand="1"/>
        <w:tblCaption w:val="Program Requirement"/>
        <w:tblDescription w:val="Private Schools – Complaints "/>
      </w:tblPr>
      <w:tblGrid>
        <w:gridCol w:w="970"/>
        <w:gridCol w:w="9324"/>
        <w:gridCol w:w="3343"/>
        <w:gridCol w:w="1329"/>
      </w:tblGrid>
      <w:tr w:rsidR="00CD4A51" w:rsidRPr="00CD4A51" w14:paraId="213C218D" w14:textId="77777777" w:rsidTr="00EE40AC">
        <w:trPr>
          <w:tblHeader/>
        </w:trPr>
        <w:tc>
          <w:tcPr>
            <w:tcW w:w="324" w:type="pct"/>
            <w:shd w:val="clear" w:color="auto" w:fill="BDD6EE" w:themeFill="accent1" w:themeFillTint="66"/>
          </w:tcPr>
          <w:p w14:paraId="2B2DD19F" w14:textId="77777777" w:rsidR="00CD4A51" w:rsidRPr="00CD4A51" w:rsidRDefault="00CD4A51" w:rsidP="00CD4A51">
            <w:pPr>
              <w:pStyle w:val="TableHeadingForIndicators"/>
            </w:pPr>
            <w:r w:rsidRPr="00CD4A51">
              <w:t>Indicator</w:t>
            </w:r>
          </w:p>
        </w:tc>
        <w:tc>
          <w:tcPr>
            <w:tcW w:w="3115" w:type="pct"/>
            <w:shd w:val="clear" w:color="auto" w:fill="BDD6EE" w:themeFill="accent1" w:themeFillTint="66"/>
          </w:tcPr>
          <w:p w14:paraId="17CF834D" w14:textId="77777777" w:rsidR="00CD4A51" w:rsidRPr="00CD4A51" w:rsidRDefault="00CD4A51" w:rsidP="00CD4A51">
            <w:pPr>
              <w:pStyle w:val="TableHeadingForIndicators"/>
            </w:pPr>
            <w:r w:rsidRPr="00CD4A51">
              <w:t>Program Requirement</w:t>
            </w:r>
          </w:p>
        </w:tc>
        <w:tc>
          <w:tcPr>
            <w:tcW w:w="1117" w:type="pct"/>
            <w:shd w:val="clear" w:color="auto" w:fill="BDD6EE" w:themeFill="accent1" w:themeFillTint="66"/>
          </w:tcPr>
          <w:p w14:paraId="0EECDFD7" w14:textId="77777777" w:rsidR="00CD4A51" w:rsidRPr="00CD4A51" w:rsidRDefault="00CD4A51" w:rsidP="00CD4A51">
            <w:pPr>
              <w:pStyle w:val="TableHeadingForIndicators"/>
            </w:pPr>
            <w:r w:rsidRPr="00CD4A51">
              <w:t>Supporting Documents and Resources</w:t>
            </w:r>
          </w:p>
        </w:tc>
        <w:tc>
          <w:tcPr>
            <w:tcW w:w="444" w:type="pct"/>
            <w:shd w:val="clear" w:color="auto" w:fill="BDD6EE" w:themeFill="accent1" w:themeFillTint="66"/>
          </w:tcPr>
          <w:p w14:paraId="3053FDCB" w14:textId="77777777" w:rsidR="00CD4A51" w:rsidRPr="00CD4A51" w:rsidRDefault="00CD4A51" w:rsidP="00CD4A51">
            <w:pPr>
              <w:pStyle w:val="TableHeadingForIndicators"/>
            </w:pPr>
            <w:r w:rsidRPr="00CD4A51">
              <w:t>Statutes and Regulations</w:t>
            </w:r>
          </w:p>
        </w:tc>
      </w:tr>
      <w:tr w:rsidR="00CD4A51" w:rsidRPr="00CD4A51" w14:paraId="79B2F5B7" w14:textId="77777777" w:rsidTr="00EE40AC">
        <w:tc>
          <w:tcPr>
            <w:tcW w:w="324" w:type="pct"/>
          </w:tcPr>
          <w:p w14:paraId="1ADFD8AB" w14:textId="521C55CA" w:rsidR="00CD4A51" w:rsidRPr="00CD4A51" w:rsidRDefault="00CD4A51" w:rsidP="00CD4A51">
            <w:pPr>
              <w:rPr>
                <w:rStyle w:val="Strong"/>
              </w:rPr>
            </w:pPr>
            <w:r w:rsidRPr="00CD4A51">
              <w:rPr>
                <w:rStyle w:val="Strong"/>
              </w:rPr>
              <w:t xml:space="preserve">GP </w:t>
            </w:r>
            <w:r w:rsidR="00BD2209">
              <w:rPr>
                <w:rStyle w:val="Strong"/>
              </w:rPr>
              <w:t>10</w:t>
            </w:r>
          </w:p>
        </w:tc>
        <w:tc>
          <w:tcPr>
            <w:tcW w:w="3115" w:type="pct"/>
          </w:tcPr>
          <w:p w14:paraId="1887E5AD" w14:textId="77777777" w:rsidR="00CD4A51" w:rsidRPr="00CD4A51" w:rsidRDefault="00CD4A51" w:rsidP="00CD4A51">
            <w:pPr>
              <w:pStyle w:val="Heading3"/>
            </w:pPr>
            <w:bookmarkStart w:id="20" w:name="_Toc523293621"/>
            <w:r w:rsidRPr="00CD4A51">
              <w:t>Private Schools – Complaints</w:t>
            </w:r>
            <w:bookmarkEnd w:id="20"/>
            <w:r w:rsidRPr="00CD4A51">
              <w:t xml:space="preserve"> </w:t>
            </w:r>
          </w:p>
          <w:p w14:paraId="3082D140" w14:textId="49751B96" w:rsidR="00CD4A51" w:rsidRPr="00CD4A51"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D4A51" w:rsidRPr="00CD4A51">
              <w:tab/>
              <w:t>The district maintains records of its effort to resolve any complaints made by private school representatives.</w:t>
            </w:r>
          </w:p>
        </w:tc>
        <w:tc>
          <w:tcPr>
            <w:tcW w:w="1117" w:type="pct"/>
          </w:tcPr>
          <w:p w14:paraId="25A24EF5" w14:textId="77777777" w:rsidR="00CD4A51" w:rsidRPr="00CD4A51" w:rsidRDefault="00CD4A51" w:rsidP="00CD4A51">
            <w:pPr>
              <w:pStyle w:val="Heading3"/>
            </w:pPr>
            <w:bookmarkStart w:id="21" w:name="_Toc523293622"/>
            <w:r w:rsidRPr="00CD4A51">
              <w:t>Sample Sources of Evidence:</w:t>
            </w:r>
            <w:bookmarkEnd w:id="21"/>
          </w:p>
          <w:p w14:paraId="5EBBC426" w14:textId="77777777" w:rsidR="00CD4A51" w:rsidRPr="00CD4A51" w:rsidRDefault="00CD4A51" w:rsidP="00994FE7">
            <w:pPr>
              <w:numPr>
                <w:ilvl w:val="0"/>
                <w:numId w:val="5"/>
              </w:numPr>
            </w:pPr>
            <w:r w:rsidRPr="00CD4A51">
              <w:t xml:space="preserve">District’s complaint process </w:t>
            </w:r>
          </w:p>
          <w:p w14:paraId="6460DA04" w14:textId="77777777" w:rsidR="00CD4A51" w:rsidRPr="00CD4A51" w:rsidRDefault="00CD4A51" w:rsidP="00994FE7">
            <w:pPr>
              <w:numPr>
                <w:ilvl w:val="0"/>
                <w:numId w:val="5"/>
              </w:numPr>
            </w:pPr>
            <w:r w:rsidRPr="00CD4A51">
              <w:t>Notification to private schools regarding complaint process</w:t>
            </w:r>
          </w:p>
          <w:p w14:paraId="7298C116" w14:textId="77777777" w:rsidR="00CD4A51" w:rsidRPr="00CD4A51" w:rsidRDefault="00CD4A51" w:rsidP="00994FE7">
            <w:pPr>
              <w:numPr>
                <w:ilvl w:val="0"/>
                <w:numId w:val="5"/>
              </w:numPr>
            </w:pPr>
            <w:r w:rsidRPr="00CD4A51">
              <w:t>Communication with private schools regarding any complaints received</w:t>
            </w:r>
          </w:p>
          <w:p w14:paraId="69346FF0" w14:textId="77777777" w:rsidR="00CD4A51" w:rsidRPr="00CD4A51" w:rsidRDefault="00CD4A51" w:rsidP="00994FE7">
            <w:pPr>
              <w:numPr>
                <w:ilvl w:val="0"/>
                <w:numId w:val="5"/>
              </w:numPr>
            </w:pPr>
            <w:r w:rsidRPr="00CD4A51">
              <w:t>Other</w:t>
            </w:r>
          </w:p>
        </w:tc>
        <w:tc>
          <w:tcPr>
            <w:tcW w:w="444" w:type="pct"/>
          </w:tcPr>
          <w:p w14:paraId="1BB72946" w14:textId="77777777" w:rsidR="00CD4A51" w:rsidRPr="00CD4A51" w:rsidRDefault="00CD4A51" w:rsidP="00CD4A51">
            <w:r w:rsidRPr="00CD4A51">
              <w:t>1117 [I-A],</w:t>
            </w:r>
          </w:p>
          <w:p w14:paraId="5CB72929" w14:textId="77777777" w:rsidR="00CD4A51" w:rsidRPr="00CD4A51" w:rsidRDefault="00CD4A51" w:rsidP="00CD4A51">
            <w:r w:rsidRPr="00CD4A51">
              <w:t>8501 [I-C, II-A, III-A, IV-A, IV-B]</w:t>
            </w:r>
          </w:p>
        </w:tc>
      </w:tr>
    </w:tbl>
    <w:p w14:paraId="618955EE" w14:textId="77777777" w:rsidR="00CD4A51" w:rsidRDefault="00CD4A51"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037EBA99" w14:textId="77777777" w:rsidTr="00BF78BD">
        <w:trPr>
          <w:trHeight w:val="269"/>
        </w:trPr>
        <w:tc>
          <w:tcPr>
            <w:tcW w:w="3065" w:type="pct"/>
            <w:shd w:val="clear" w:color="auto" w:fill="C5E0B3" w:themeFill="accent6" w:themeFillTint="66"/>
          </w:tcPr>
          <w:p w14:paraId="2D0B9A99" w14:textId="77777777" w:rsidR="0091170B" w:rsidRPr="00FD6DB0" w:rsidRDefault="0091170B" w:rsidP="00BF78BD">
            <w:pPr>
              <w:pStyle w:val="TableHeadingForIndicators"/>
              <w:jc w:val="left"/>
            </w:pPr>
            <w:r>
              <w:t>Describe how the district implements this program requirement</w:t>
            </w:r>
          </w:p>
        </w:tc>
        <w:tc>
          <w:tcPr>
            <w:tcW w:w="1233" w:type="pct"/>
            <w:shd w:val="clear" w:color="auto" w:fill="C5E0B3" w:themeFill="accent6" w:themeFillTint="66"/>
          </w:tcPr>
          <w:p w14:paraId="3136BAD9"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1BAAD374" w14:textId="77777777" w:rsidR="0091170B" w:rsidRPr="00FD6DB0" w:rsidRDefault="0091170B" w:rsidP="00BF78BD">
            <w:pPr>
              <w:pStyle w:val="TableHeadingForIndicators"/>
            </w:pPr>
            <w:r>
              <w:t>Self-Assessment</w:t>
            </w:r>
          </w:p>
        </w:tc>
      </w:tr>
      <w:tr w:rsidR="0091170B" w:rsidRPr="00FD6DB0" w14:paraId="3929C9C9" w14:textId="77777777" w:rsidTr="00BF78BD">
        <w:trPr>
          <w:trHeight w:val="432"/>
        </w:trPr>
        <w:tc>
          <w:tcPr>
            <w:tcW w:w="3065" w:type="pct"/>
          </w:tcPr>
          <w:p w14:paraId="2FC92E90" w14:textId="1382CA1C"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40C1FE1" w14:textId="1B904A0C"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02FE535"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87926B9"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ACF8CCE"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542AD58" w14:textId="77777777" w:rsidR="00CD4A51" w:rsidRDefault="00CD4A51" w:rsidP="00CD4A51">
      <w:pPr>
        <w:pStyle w:val="SmallSpace"/>
      </w:pPr>
    </w:p>
    <w:p w14:paraId="6E11C809" w14:textId="0C00D540" w:rsidR="00BA4A7D" w:rsidRDefault="00BA4A7D">
      <w:pPr>
        <w:spacing w:after="160"/>
      </w:pPr>
      <w:r>
        <w:br w:type="page"/>
      </w:r>
    </w:p>
    <w:p w14:paraId="54E17C14" w14:textId="77777777" w:rsidR="00C439B9" w:rsidRDefault="00C439B9" w:rsidP="0091170B">
      <w:pPr>
        <w:pStyle w:val="Heading1"/>
      </w:pPr>
      <w:bookmarkStart w:id="22" w:name="_Toc17876563"/>
      <w:r>
        <w:lastRenderedPageBreak/>
        <w:t>Title I, Part A – Education for the Disadvantaged</w:t>
      </w:r>
      <w:bookmarkEnd w:id="22"/>
      <w:r>
        <w:t xml:space="preserve"> </w:t>
      </w:r>
    </w:p>
    <w:p w14:paraId="74D93ED1" w14:textId="792BE5D6" w:rsidR="00BA4A7D" w:rsidRPr="00BA4A7D" w:rsidRDefault="00BA4A7D"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p w14:paraId="6961F25D" w14:textId="77777777" w:rsidR="00C439B9" w:rsidRDefault="00C439B9" w:rsidP="00115CC3">
      <w:pPr>
        <w:pStyle w:val="Heading2"/>
      </w:pPr>
      <w:bookmarkStart w:id="23" w:name="_Toc17876564"/>
      <w:r>
        <w:t>Planning and Implementation</w:t>
      </w:r>
      <w:bookmarkEnd w:id="23"/>
      <w:r>
        <w:t xml:space="preserve"> </w:t>
      </w:r>
    </w:p>
    <w:p w14:paraId="23532A31" w14:textId="77777777" w:rsidR="00BD78A6" w:rsidRDefault="00BD78A6" w:rsidP="000A2C67">
      <w:pPr>
        <w:pStyle w:val="ReallySmallSpace"/>
      </w:pPr>
    </w:p>
    <w:p w14:paraId="5AA68E74" w14:textId="77777777" w:rsidR="00BD78A6" w:rsidRDefault="00BD78A6" w:rsidP="00BD78A6">
      <w:pPr>
        <w:pStyle w:val="SmallSpace"/>
      </w:pPr>
    </w:p>
    <w:tbl>
      <w:tblPr>
        <w:tblStyle w:val="TableGrid"/>
        <w:tblW w:w="5000" w:type="pct"/>
        <w:tblLook w:val="04A0" w:firstRow="1" w:lastRow="0" w:firstColumn="1" w:lastColumn="0" w:noHBand="0" w:noVBand="1"/>
        <w:tblCaption w:val="Program Requirements"/>
        <w:tblDescription w:val="Ranking and Serving "/>
      </w:tblPr>
      <w:tblGrid>
        <w:gridCol w:w="970"/>
        <w:gridCol w:w="9324"/>
        <w:gridCol w:w="3343"/>
        <w:gridCol w:w="1329"/>
      </w:tblGrid>
      <w:tr w:rsidR="00253208" w:rsidRPr="00253208" w14:paraId="7E77FEA9" w14:textId="77777777" w:rsidTr="00EE40AC">
        <w:trPr>
          <w:tblHeader/>
        </w:trPr>
        <w:tc>
          <w:tcPr>
            <w:tcW w:w="324" w:type="pct"/>
            <w:shd w:val="clear" w:color="auto" w:fill="BDD6EE" w:themeFill="accent1" w:themeFillTint="66"/>
          </w:tcPr>
          <w:p w14:paraId="42B3D161" w14:textId="77777777" w:rsidR="00253208" w:rsidRPr="00253208" w:rsidRDefault="00253208" w:rsidP="00253208">
            <w:pPr>
              <w:pStyle w:val="TableHeadingForIndicators"/>
            </w:pPr>
            <w:r w:rsidRPr="00253208">
              <w:t>Indicator</w:t>
            </w:r>
          </w:p>
        </w:tc>
        <w:tc>
          <w:tcPr>
            <w:tcW w:w="3115" w:type="pct"/>
            <w:shd w:val="clear" w:color="auto" w:fill="BDD6EE" w:themeFill="accent1" w:themeFillTint="66"/>
          </w:tcPr>
          <w:p w14:paraId="07745CE5" w14:textId="77777777" w:rsidR="00253208" w:rsidRPr="00253208" w:rsidRDefault="00253208" w:rsidP="00253208">
            <w:pPr>
              <w:pStyle w:val="TableHeadingForIndicators"/>
            </w:pPr>
            <w:r w:rsidRPr="00253208">
              <w:t>Program Requirement</w:t>
            </w:r>
          </w:p>
        </w:tc>
        <w:tc>
          <w:tcPr>
            <w:tcW w:w="1117" w:type="pct"/>
            <w:shd w:val="clear" w:color="auto" w:fill="BDD6EE" w:themeFill="accent1" w:themeFillTint="66"/>
          </w:tcPr>
          <w:p w14:paraId="161C6AD3" w14:textId="77777777" w:rsidR="00253208" w:rsidRPr="00253208" w:rsidRDefault="00253208" w:rsidP="00253208">
            <w:pPr>
              <w:pStyle w:val="TableHeadingForIndicators"/>
            </w:pPr>
            <w:r w:rsidRPr="00253208">
              <w:t>Supporting Documents and Resources</w:t>
            </w:r>
          </w:p>
        </w:tc>
        <w:tc>
          <w:tcPr>
            <w:tcW w:w="444" w:type="pct"/>
            <w:shd w:val="clear" w:color="auto" w:fill="BDD6EE" w:themeFill="accent1" w:themeFillTint="66"/>
          </w:tcPr>
          <w:p w14:paraId="5B3AEBE1" w14:textId="77777777" w:rsidR="00253208" w:rsidRPr="00253208" w:rsidRDefault="00253208" w:rsidP="00253208">
            <w:pPr>
              <w:pStyle w:val="TableHeadingForIndicators"/>
            </w:pPr>
            <w:r w:rsidRPr="00253208">
              <w:t>Statutes and Regulations</w:t>
            </w:r>
          </w:p>
        </w:tc>
      </w:tr>
      <w:tr w:rsidR="00253208" w:rsidRPr="00253208" w14:paraId="4C381835" w14:textId="77777777" w:rsidTr="00EE40AC">
        <w:tc>
          <w:tcPr>
            <w:tcW w:w="324" w:type="pct"/>
          </w:tcPr>
          <w:p w14:paraId="5C71971F" w14:textId="42C76087" w:rsidR="00253208" w:rsidRPr="00253208" w:rsidRDefault="00253208" w:rsidP="00253208">
            <w:pPr>
              <w:rPr>
                <w:rStyle w:val="Strong"/>
              </w:rPr>
            </w:pPr>
            <w:r w:rsidRPr="00253208">
              <w:rPr>
                <w:rStyle w:val="Strong"/>
              </w:rPr>
              <w:t xml:space="preserve">I-A </w:t>
            </w:r>
            <w:r w:rsidR="00255D52">
              <w:rPr>
                <w:rStyle w:val="Strong"/>
              </w:rPr>
              <w:t>1</w:t>
            </w:r>
          </w:p>
        </w:tc>
        <w:tc>
          <w:tcPr>
            <w:tcW w:w="3115" w:type="pct"/>
          </w:tcPr>
          <w:p w14:paraId="0CBF78AD" w14:textId="77777777" w:rsidR="00253208" w:rsidRPr="00253208" w:rsidRDefault="00253208" w:rsidP="00253208">
            <w:pPr>
              <w:pStyle w:val="Heading3"/>
            </w:pPr>
            <w:bookmarkStart w:id="24" w:name="_Toc523293630"/>
            <w:r w:rsidRPr="00253208">
              <w:t>Ranking and Serving</w:t>
            </w:r>
            <w:bookmarkEnd w:id="24"/>
            <w:r w:rsidRPr="00253208">
              <w:t xml:space="preserve"> </w:t>
            </w:r>
          </w:p>
          <w:p w14:paraId="2885345B" w14:textId="2E76B072" w:rsidR="00253208" w:rsidRPr="00253208"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253208" w:rsidRPr="00253208">
              <w:tab/>
              <w:t>Title I-A funds were distributed to eligible school sites appropriately according to ranking and serving requirements of section 1113 (in rank order based on the total number of students from low-income families, or use 125% rule if applicable; districts with less than 1000 students are exempt), using a single source of data to determine poverty levels in all public schools.</w:t>
            </w:r>
          </w:p>
        </w:tc>
        <w:tc>
          <w:tcPr>
            <w:tcW w:w="1117" w:type="pct"/>
          </w:tcPr>
          <w:p w14:paraId="193640AE" w14:textId="77777777" w:rsidR="00253208" w:rsidRPr="00253208" w:rsidRDefault="00253208" w:rsidP="00253208">
            <w:pPr>
              <w:pStyle w:val="Heading3"/>
            </w:pPr>
            <w:bookmarkStart w:id="25" w:name="_Toc523293631"/>
            <w:r w:rsidRPr="00253208">
              <w:t>Sample Sources of Evidence:</w:t>
            </w:r>
            <w:bookmarkEnd w:id="25"/>
          </w:p>
          <w:p w14:paraId="515C20D6" w14:textId="77777777" w:rsidR="00253208" w:rsidRPr="00253208" w:rsidRDefault="00253208" w:rsidP="00994FE7">
            <w:pPr>
              <w:numPr>
                <w:ilvl w:val="0"/>
                <w:numId w:val="5"/>
              </w:numPr>
            </w:pPr>
            <w:r w:rsidRPr="00253208">
              <w:t>Source documents for poverty data (data collections)</w:t>
            </w:r>
          </w:p>
          <w:p w14:paraId="56649279" w14:textId="77777777" w:rsidR="00253208" w:rsidRPr="00253208" w:rsidRDefault="00253208" w:rsidP="00994FE7">
            <w:pPr>
              <w:numPr>
                <w:ilvl w:val="0"/>
                <w:numId w:val="5"/>
              </w:numPr>
            </w:pPr>
            <w:r w:rsidRPr="00253208">
              <w:t>Site budgets/reimbursements for Title I-A funds</w:t>
            </w:r>
          </w:p>
          <w:p w14:paraId="6B5418E7" w14:textId="77777777" w:rsidR="00253208" w:rsidRPr="00253208" w:rsidRDefault="00253208" w:rsidP="00994FE7">
            <w:pPr>
              <w:numPr>
                <w:ilvl w:val="0"/>
                <w:numId w:val="5"/>
              </w:numPr>
            </w:pPr>
            <w:r w:rsidRPr="00253208">
              <w:t>Other</w:t>
            </w:r>
          </w:p>
          <w:p w14:paraId="144C33CE" w14:textId="77777777" w:rsidR="00253208" w:rsidRPr="00253208" w:rsidRDefault="00253208" w:rsidP="00253208"/>
          <w:p w14:paraId="4A6C303D" w14:textId="77777777" w:rsidR="00253208" w:rsidRPr="00253208" w:rsidRDefault="00253208" w:rsidP="00253208">
            <w:pPr>
              <w:pStyle w:val="Heading3"/>
            </w:pPr>
            <w:bookmarkStart w:id="26" w:name="_Toc523293632"/>
            <w:r w:rsidRPr="00253208">
              <w:t>Evidence on File at DEED:</w:t>
            </w:r>
            <w:bookmarkEnd w:id="26"/>
          </w:p>
          <w:p w14:paraId="33837C29" w14:textId="77777777" w:rsidR="00253208" w:rsidRPr="00253208" w:rsidRDefault="00253208" w:rsidP="00994FE7">
            <w:pPr>
              <w:numPr>
                <w:ilvl w:val="0"/>
                <w:numId w:val="5"/>
              </w:numPr>
            </w:pPr>
            <w:r w:rsidRPr="00253208">
              <w:t>ESEA Consolidated Application</w:t>
            </w:r>
          </w:p>
        </w:tc>
        <w:tc>
          <w:tcPr>
            <w:tcW w:w="444" w:type="pct"/>
          </w:tcPr>
          <w:p w14:paraId="563F0F3A" w14:textId="77777777" w:rsidR="00253208" w:rsidRPr="00253208" w:rsidRDefault="00253208" w:rsidP="00253208">
            <w:r w:rsidRPr="00253208">
              <w:t>1113</w:t>
            </w:r>
          </w:p>
        </w:tc>
      </w:tr>
    </w:tbl>
    <w:p w14:paraId="1F0597ED" w14:textId="77777777" w:rsidR="00BD78A6" w:rsidRDefault="00BD78A6"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1170B" w:rsidRPr="00FD6DB0" w14:paraId="57BF2E8C" w14:textId="77777777" w:rsidTr="00BF78BD">
        <w:trPr>
          <w:trHeight w:val="269"/>
        </w:trPr>
        <w:tc>
          <w:tcPr>
            <w:tcW w:w="3065" w:type="pct"/>
            <w:shd w:val="clear" w:color="auto" w:fill="C5E0B3" w:themeFill="accent6" w:themeFillTint="66"/>
          </w:tcPr>
          <w:p w14:paraId="4E17F8C0" w14:textId="77777777" w:rsidR="0091170B" w:rsidRPr="00FD6DB0" w:rsidRDefault="0091170B" w:rsidP="00BF78BD">
            <w:pPr>
              <w:pStyle w:val="TableHeadingForIndicators"/>
              <w:jc w:val="left"/>
            </w:pPr>
            <w:r>
              <w:t>Describe how the district implements this program requirement</w:t>
            </w:r>
          </w:p>
        </w:tc>
        <w:tc>
          <w:tcPr>
            <w:tcW w:w="1233" w:type="pct"/>
            <w:shd w:val="clear" w:color="auto" w:fill="C5E0B3" w:themeFill="accent6" w:themeFillTint="66"/>
          </w:tcPr>
          <w:p w14:paraId="08AEC5E7" w14:textId="77777777" w:rsidR="0091170B" w:rsidRPr="00FD6DB0" w:rsidRDefault="0091170B" w:rsidP="00BF78BD">
            <w:pPr>
              <w:pStyle w:val="TableHeadingForIndicators"/>
            </w:pPr>
            <w:r>
              <w:t>Submitted Documentation</w:t>
            </w:r>
          </w:p>
        </w:tc>
        <w:tc>
          <w:tcPr>
            <w:tcW w:w="702" w:type="pct"/>
            <w:shd w:val="clear" w:color="auto" w:fill="C5E0B3" w:themeFill="accent6" w:themeFillTint="66"/>
          </w:tcPr>
          <w:p w14:paraId="33EAF4D4" w14:textId="77777777" w:rsidR="0091170B" w:rsidRPr="00FD6DB0" w:rsidRDefault="0091170B" w:rsidP="00BF78BD">
            <w:pPr>
              <w:pStyle w:val="TableHeadingForIndicators"/>
            </w:pPr>
            <w:r>
              <w:t>Self-Assessment</w:t>
            </w:r>
          </w:p>
        </w:tc>
      </w:tr>
      <w:tr w:rsidR="00F40CF0" w:rsidRPr="00FD6DB0" w14:paraId="6F9F749F" w14:textId="77777777" w:rsidTr="00BF78BD">
        <w:trPr>
          <w:trHeight w:val="432"/>
        </w:trPr>
        <w:tc>
          <w:tcPr>
            <w:tcW w:w="3065" w:type="pct"/>
          </w:tcPr>
          <w:p w14:paraId="5C69A047" w14:textId="2D83AA41" w:rsidR="0091170B"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B36A174" w14:textId="2F2758B4" w:rsidR="0091170B"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9DCBAED" w14:textId="77777777" w:rsidR="0091170B" w:rsidRDefault="0091170B"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3FC037F"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61EDA1A" w14:textId="77777777" w:rsidR="0091170B" w:rsidRDefault="0091170B"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FB0A68B" w14:textId="77777777" w:rsidR="000A2C67" w:rsidRDefault="000A2C67" w:rsidP="000A2C67">
      <w:pPr>
        <w:pStyle w:val="SmallSpace"/>
      </w:pPr>
    </w:p>
    <w:tbl>
      <w:tblPr>
        <w:tblStyle w:val="TableGrid"/>
        <w:tblW w:w="5000" w:type="pct"/>
        <w:tblLook w:val="04A0" w:firstRow="1" w:lastRow="0" w:firstColumn="1" w:lastColumn="0" w:noHBand="0" w:noVBand="1"/>
        <w:tblCaption w:val="Program Requirement"/>
        <w:tblDescription w:val="Reservation of Funds – Comparable Services"/>
      </w:tblPr>
      <w:tblGrid>
        <w:gridCol w:w="970"/>
        <w:gridCol w:w="9324"/>
        <w:gridCol w:w="3343"/>
        <w:gridCol w:w="1329"/>
      </w:tblGrid>
      <w:tr w:rsidR="000A2C67" w:rsidRPr="000A2C67" w14:paraId="285B2602" w14:textId="77777777" w:rsidTr="003E0D1E">
        <w:tc>
          <w:tcPr>
            <w:tcW w:w="324" w:type="pct"/>
            <w:shd w:val="clear" w:color="auto" w:fill="BDD6EE" w:themeFill="accent1" w:themeFillTint="66"/>
          </w:tcPr>
          <w:p w14:paraId="06F1D8D3" w14:textId="77777777" w:rsidR="000A2C67" w:rsidRPr="000A2C67" w:rsidRDefault="000A2C67" w:rsidP="000A2C67">
            <w:pPr>
              <w:pStyle w:val="TableHeadingForIndicators"/>
            </w:pPr>
            <w:r w:rsidRPr="000A2C67">
              <w:t>Indicator</w:t>
            </w:r>
          </w:p>
        </w:tc>
        <w:tc>
          <w:tcPr>
            <w:tcW w:w="3115" w:type="pct"/>
            <w:shd w:val="clear" w:color="auto" w:fill="BDD6EE" w:themeFill="accent1" w:themeFillTint="66"/>
          </w:tcPr>
          <w:p w14:paraId="0717BE38" w14:textId="77777777" w:rsidR="000A2C67" w:rsidRPr="000A2C67" w:rsidRDefault="000A2C67" w:rsidP="000A2C67">
            <w:pPr>
              <w:pStyle w:val="TableHeadingForIndicators"/>
            </w:pPr>
            <w:r w:rsidRPr="000A2C67">
              <w:t>Program Requirement</w:t>
            </w:r>
          </w:p>
        </w:tc>
        <w:tc>
          <w:tcPr>
            <w:tcW w:w="1117" w:type="pct"/>
            <w:shd w:val="clear" w:color="auto" w:fill="BDD6EE" w:themeFill="accent1" w:themeFillTint="66"/>
          </w:tcPr>
          <w:p w14:paraId="34E91A39" w14:textId="77777777" w:rsidR="000A2C67" w:rsidRPr="000A2C67" w:rsidRDefault="000A2C67" w:rsidP="000A2C67">
            <w:pPr>
              <w:pStyle w:val="TableHeadingForIndicators"/>
            </w:pPr>
            <w:r w:rsidRPr="000A2C67">
              <w:t>Supporting Documents and Resources</w:t>
            </w:r>
          </w:p>
        </w:tc>
        <w:tc>
          <w:tcPr>
            <w:tcW w:w="444" w:type="pct"/>
            <w:shd w:val="clear" w:color="auto" w:fill="BDD6EE" w:themeFill="accent1" w:themeFillTint="66"/>
          </w:tcPr>
          <w:p w14:paraId="6D9FD92B" w14:textId="77777777" w:rsidR="000A2C67" w:rsidRPr="000A2C67" w:rsidRDefault="000A2C67" w:rsidP="000A2C67">
            <w:pPr>
              <w:pStyle w:val="TableHeadingForIndicators"/>
            </w:pPr>
            <w:r w:rsidRPr="000A2C67">
              <w:t>Statutes and Regulations</w:t>
            </w:r>
          </w:p>
        </w:tc>
      </w:tr>
      <w:tr w:rsidR="000A2C67" w:rsidRPr="000A2C67" w14:paraId="729A7E0D" w14:textId="77777777" w:rsidTr="003E0D1E">
        <w:tc>
          <w:tcPr>
            <w:tcW w:w="324" w:type="pct"/>
          </w:tcPr>
          <w:p w14:paraId="4BCDD70B" w14:textId="01B36AC9" w:rsidR="000A2C67" w:rsidRPr="000A2C67" w:rsidRDefault="000A2C67" w:rsidP="000A2C67">
            <w:pPr>
              <w:rPr>
                <w:rStyle w:val="Strong"/>
              </w:rPr>
            </w:pPr>
            <w:r w:rsidRPr="009A7838">
              <w:rPr>
                <w:rStyle w:val="Strong"/>
              </w:rPr>
              <w:t xml:space="preserve">I-A </w:t>
            </w:r>
            <w:r w:rsidR="009A7838">
              <w:rPr>
                <w:rStyle w:val="Strong"/>
              </w:rPr>
              <w:t>2</w:t>
            </w:r>
          </w:p>
        </w:tc>
        <w:tc>
          <w:tcPr>
            <w:tcW w:w="3115" w:type="pct"/>
          </w:tcPr>
          <w:p w14:paraId="32BFA34E" w14:textId="77777777" w:rsidR="000A2C67" w:rsidRPr="000A2C67" w:rsidRDefault="000A2C67" w:rsidP="000A2C67">
            <w:pPr>
              <w:pStyle w:val="Heading3"/>
            </w:pPr>
            <w:bookmarkStart w:id="27" w:name="_Toc523293636"/>
            <w:r w:rsidRPr="000A2C67">
              <w:t>Reservation of Funds – Comparable Services</w:t>
            </w:r>
            <w:bookmarkEnd w:id="27"/>
          </w:p>
          <w:p w14:paraId="7CE8A6CC" w14:textId="77777777" w:rsidR="000A2C67" w:rsidRPr="000A2C67" w:rsidRDefault="000A2C67" w:rsidP="000A2C67">
            <w:r w:rsidRPr="000A2C67">
              <w:t>The district reserves such funds as are necessary to provide services comparable to those provided to children in schools funded under Title I-A to serve:</w:t>
            </w:r>
          </w:p>
          <w:p w14:paraId="0453DA8C" w14:textId="4ED885CC"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A2C67" w:rsidRPr="000A2C67">
              <w:tab/>
              <w:t xml:space="preserve">homeless children and youths, including providing educationally related support services to children in shelters and other locations where children may live; </w:t>
            </w:r>
          </w:p>
          <w:p w14:paraId="1FF3D8D8" w14:textId="373B8D6B"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A2C67" w:rsidRPr="000A2C67">
              <w:tab/>
              <w:t xml:space="preserve">children in local institutions for neglected children; and </w:t>
            </w:r>
          </w:p>
          <w:p w14:paraId="68D2A1D8" w14:textId="34CC1A62"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A2C67" w:rsidRPr="000A2C67">
              <w:tab/>
            </w:r>
            <w:r w:rsidR="000A2C67" w:rsidRPr="002C5048">
              <w:t>if appropriate, children in local institutions for delinquent children, and neglected or delinquent children in community day programs.</w:t>
            </w:r>
          </w:p>
        </w:tc>
        <w:tc>
          <w:tcPr>
            <w:tcW w:w="1117" w:type="pct"/>
          </w:tcPr>
          <w:p w14:paraId="7397D154" w14:textId="77777777" w:rsidR="000A2C67" w:rsidRPr="000A2C67" w:rsidRDefault="000A2C67" w:rsidP="000A2C67">
            <w:pPr>
              <w:pStyle w:val="Heading3"/>
            </w:pPr>
            <w:bookmarkStart w:id="28" w:name="_Toc523293637"/>
            <w:r w:rsidRPr="000A2C67">
              <w:t>Sample Sources of Evidence:</w:t>
            </w:r>
            <w:bookmarkEnd w:id="28"/>
          </w:p>
          <w:p w14:paraId="22467901" w14:textId="77777777" w:rsidR="000A2C67" w:rsidRPr="000A2C67" w:rsidRDefault="000A2C67" w:rsidP="00994FE7">
            <w:pPr>
              <w:numPr>
                <w:ilvl w:val="0"/>
                <w:numId w:val="5"/>
              </w:numPr>
            </w:pPr>
            <w:r w:rsidRPr="000A2C67">
              <w:t>Budgets and expenditures</w:t>
            </w:r>
          </w:p>
          <w:p w14:paraId="049CEE03" w14:textId="77777777" w:rsidR="000A2C67" w:rsidRPr="000A2C67" w:rsidRDefault="000A2C67" w:rsidP="00994FE7">
            <w:pPr>
              <w:numPr>
                <w:ilvl w:val="0"/>
                <w:numId w:val="5"/>
              </w:numPr>
            </w:pPr>
            <w:r w:rsidRPr="000A2C67">
              <w:t>Staffing</w:t>
            </w:r>
          </w:p>
          <w:p w14:paraId="1363A9FB" w14:textId="77777777" w:rsidR="000A2C67" w:rsidRPr="000A2C67" w:rsidRDefault="000A2C67" w:rsidP="00994FE7">
            <w:pPr>
              <w:numPr>
                <w:ilvl w:val="0"/>
                <w:numId w:val="5"/>
              </w:numPr>
            </w:pPr>
            <w:r w:rsidRPr="000A2C67">
              <w:t xml:space="preserve">Contracts for services </w:t>
            </w:r>
          </w:p>
          <w:p w14:paraId="717CC132" w14:textId="77777777" w:rsidR="000A2C67" w:rsidRPr="000A2C67" w:rsidRDefault="000A2C67" w:rsidP="00994FE7">
            <w:pPr>
              <w:numPr>
                <w:ilvl w:val="0"/>
                <w:numId w:val="5"/>
              </w:numPr>
            </w:pPr>
            <w:r w:rsidRPr="000A2C67">
              <w:t>Other</w:t>
            </w:r>
          </w:p>
          <w:p w14:paraId="5A0C9226" w14:textId="77777777" w:rsidR="000A2C67" w:rsidRPr="000A2C67" w:rsidRDefault="000A2C67" w:rsidP="000A2C67"/>
          <w:p w14:paraId="2F4FA6BB" w14:textId="77777777" w:rsidR="000A2C67" w:rsidRPr="000A2C67" w:rsidRDefault="000A2C67" w:rsidP="000A2C67">
            <w:pPr>
              <w:pStyle w:val="Heading3"/>
            </w:pPr>
            <w:bookmarkStart w:id="29" w:name="_Toc523293638"/>
            <w:r w:rsidRPr="000A2C67">
              <w:t>Evidence on File at DEED:</w:t>
            </w:r>
            <w:bookmarkEnd w:id="29"/>
          </w:p>
          <w:p w14:paraId="1DBC0F21" w14:textId="77777777" w:rsidR="000A2C67" w:rsidRPr="000A2C67" w:rsidRDefault="000A2C67" w:rsidP="00994FE7">
            <w:pPr>
              <w:numPr>
                <w:ilvl w:val="0"/>
                <w:numId w:val="5"/>
              </w:numPr>
            </w:pPr>
            <w:r w:rsidRPr="000A2C67">
              <w:t>ESEA Consolidated Application</w:t>
            </w:r>
          </w:p>
        </w:tc>
        <w:tc>
          <w:tcPr>
            <w:tcW w:w="444" w:type="pct"/>
          </w:tcPr>
          <w:p w14:paraId="529D2B7F" w14:textId="77777777" w:rsidR="000A2C67" w:rsidRPr="000A2C67" w:rsidRDefault="000A2C67" w:rsidP="000A2C67">
            <w:r w:rsidRPr="000A2C67">
              <w:t>1113(c)(3)</w:t>
            </w:r>
          </w:p>
        </w:tc>
      </w:tr>
    </w:tbl>
    <w:p w14:paraId="2BE2AD8A" w14:textId="77777777" w:rsidR="000A2C67" w:rsidRDefault="000A2C67"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766A848D" w14:textId="77777777" w:rsidTr="00D049CE">
        <w:trPr>
          <w:trHeight w:val="269"/>
        </w:trPr>
        <w:tc>
          <w:tcPr>
            <w:tcW w:w="3065" w:type="pct"/>
            <w:shd w:val="clear" w:color="auto" w:fill="C5E0B3" w:themeFill="accent6" w:themeFillTint="66"/>
          </w:tcPr>
          <w:p w14:paraId="14C1E7AF"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6DE1E2B0"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0DC26A09" w14:textId="77777777" w:rsidR="00D33EA0" w:rsidRPr="00FD6DB0" w:rsidRDefault="00D33EA0" w:rsidP="009241AC">
            <w:pPr>
              <w:pStyle w:val="TableHeadingForIndicators"/>
            </w:pPr>
            <w:r>
              <w:t>Self-Assessment</w:t>
            </w:r>
          </w:p>
        </w:tc>
      </w:tr>
      <w:tr w:rsidR="00D33EA0" w:rsidRPr="00FD6DB0" w14:paraId="5AF912D5" w14:textId="77777777" w:rsidTr="00D049CE">
        <w:trPr>
          <w:trHeight w:val="432"/>
        </w:trPr>
        <w:tc>
          <w:tcPr>
            <w:tcW w:w="3065" w:type="pct"/>
          </w:tcPr>
          <w:p w14:paraId="6F6C18A5"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0FA62DC" w14:textId="620323DC"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40AF6192"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33EFB1A"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233DED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60E5201" w14:textId="77777777" w:rsidR="000A2C67" w:rsidRDefault="000A2C67" w:rsidP="000A2C67">
      <w:pPr>
        <w:pStyle w:val="SmallSpace"/>
      </w:pPr>
    </w:p>
    <w:tbl>
      <w:tblPr>
        <w:tblStyle w:val="TableGrid"/>
        <w:tblW w:w="5000" w:type="pct"/>
        <w:tblLook w:val="04A0" w:firstRow="1" w:lastRow="0" w:firstColumn="1" w:lastColumn="0" w:noHBand="0" w:noVBand="1"/>
        <w:tblCaption w:val="Program Requirement. "/>
        <w:tblDescription w:val="Reservation – Parent and Family Engagement"/>
      </w:tblPr>
      <w:tblGrid>
        <w:gridCol w:w="970"/>
        <w:gridCol w:w="9324"/>
        <w:gridCol w:w="3343"/>
        <w:gridCol w:w="1329"/>
      </w:tblGrid>
      <w:tr w:rsidR="000A2C67" w:rsidRPr="000A2C67" w14:paraId="27410E96" w14:textId="77777777" w:rsidTr="003E0D1E">
        <w:trPr>
          <w:tblHeader/>
        </w:trPr>
        <w:tc>
          <w:tcPr>
            <w:tcW w:w="324" w:type="pct"/>
            <w:shd w:val="clear" w:color="auto" w:fill="BDD6EE" w:themeFill="accent1" w:themeFillTint="66"/>
          </w:tcPr>
          <w:p w14:paraId="4E6CD2D2" w14:textId="77777777" w:rsidR="000A2C67" w:rsidRPr="000A2C67" w:rsidRDefault="000A2C67" w:rsidP="000A2C67">
            <w:pPr>
              <w:pStyle w:val="TableHeadingForIndicators"/>
            </w:pPr>
            <w:r w:rsidRPr="000A2C67">
              <w:t>Indicator</w:t>
            </w:r>
          </w:p>
        </w:tc>
        <w:tc>
          <w:tcPr>
            <w:tcW w:w="3115" w:type="pct"/>
            <w:shd w:val="clear" w:color="auto" w:fill="BDD6EE" w:themeFill="accent1" w:themeFillTint="66"/>
          </w:tcPr>
          <w:p w14:paraId="3FE08FB1" w14:textId="77777777" w:rsidR="000A2C67" w:rsidRPr="000A2C67" w:rsidRDefault="000A2C67" w:rsidP="000A2C67">
            <w:pPr>
              <w:pStyle w:val="TableHeadingForIndicators"/>
            </w:pPr>
            <w:r w:rsidRPr="000A2C67">
              <w:t>Program Requirement</w:t>
            </w:r>
          </w:p>
        </w:tc>
        <w:tc>
          <w:tcPr>
            <w:tcW w:w="1117" w:type="pct"/>
            <w:shd w:val="clear" w:color="auto" w:fill="BDD6EE" w:themeFill="accent1" w:themeFillTint="66"/>
          </w:tcPr>
          <w:p w14:paraId="24F54521" w14:textId="77777777" w:rsidR="000A2C67" w:rsidRPr="000A2C67" w:rsidRDefault="000A2C67" w:rsidP="000A2C67">
            <w:pPr>
              <w:pStyle w:val="TableHeadingForIndicators"/>
            </w:pPr>
            <w:r w:rsidRPr="000A2C67">
              <w:t>Supporting Documents and Resources</w:t>
            </w:r>
          </w:p>
        </w:tc>
        <w:tc>
          <w:tcPr>
            <w:tcW w:w="444" w:type="pct"/>
            <w:shd w:val="clear" w:color="auto" w:fill="BDD6EE" w:themeFill="accent1" w:themeFillTint="66"/>
          </w:tcPr>
          <w:p w14:paraId="7069D5EE" w14:textId="77777777" w:rsidR="000A2C67" w:rsidRPr="000A2C67" w:rsidRDefault="000A2C67" w:rsidP="000A2C67">
            <w:pPr>
              <w:pStyle w:val="TableHeadingForIndicators"/>
            </w:pPr>
            <w:r w:rsidRPr="000A2C67">
              <w:t>Statutes and Regulations</w:t>
            </w:r>
          </w:p>
        </w:tc>
      </w:tr>
      <w:tr w:rsidR="000A2C67" w:rsidRPr="000A2C67" w14:paraId="6EAE1283" w14:textId="77777777" w:rsidTr="003E0D1E">
        <w:tc>
          <w:tcPr>
            <w:tcW w:w="324" w:type="pct"/>
          </w:tcPr>
          <w:p w14:paraId="05D9658A" w14:textId="48F7C095" w:rsidR="000A2C67" w:rsidRPr="000A2C67" w:rsidRDefault="000A2C67" w:rsidP="000A2C67">
            <w:pPr>
              <w:rPr>
                <w:rStyle w:val="Strong"/>
              </w:rPr>
            </w:pPr>
            <w:r w:rsidRPr="000A2C67">
              <w:rPr>
                <w:rStyle w:val="Strong"/>
              </w:rPr>
              <w:t xml:space="preserve">I-A </w:t>
            </w:r>
            <w:r w:rsidR="009A7838">
              <w:rPr>
                <w:rStyle w:val="Strong"/>
              </w:rPr>
              <w:t>3</w:t>
            </w:r>
          </w:p>
        </w:tc>
        <w:tc>
          <w:tcPr>
            <w:tcW w:w="3115" w:type="pct"/>
          </w:tcPr>
          <w:p w14:paraId="001918D5" w14:textId="77777777" w:rsidR="000A2C67" w:rsidRPr="000A2C67" w:rsidRDefault="000A2C67" w:rsidP="000A2C67">
            <w:pPr>
              <w:pStyle w:val="Heading3"/>
            </w:pPr>
            <w:bookmarkStart w:id="30" w:name="_Toc523293639"/>
            <w:r w:rsidRPr="000A2C67">
              <w:t>Reservation – Parent and Family Engagement</w:t>
            </w:r>
            <w:bookmarkEnd w:id="30"/>
          </w:p>
          <w:p w14:paraId="5DDA519C" w14:textId="77777777" w:rsidR="000A2C67" w:rsidRPr="000A2C67" w:rsidRDefault="000A2C67" w:rsidP="000A2C67">
            <w:r w:rsidRPr="000A2C67">
              <w:t>If the district receives over $500,000 in Title I-A funds:</w:t>
            </w:r>
          </w:p>
          <w:p w14:paraId="1B79AA4A" w14:textId="5762BC82"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A2C67" w:rsidRPr="000A2C67">
              <w:tab/>
              <w:t xml:space="preserve">At least 1% of the funds are reserved specifically for parent and family engagement, and at least 90% of which has been distributed to the schools, priority given to high-needs schools. </w:t>
            </w:r>
          </w:p>
          <w:p w14:paraId="2586871E" w14:textId="071D5F98" w:rsidR="000A2C67" w:rsidRPr="000A2C67" w:rsidRDefault="00695447" w:rsidP="000A2C67">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A2C67" w:rsidRPr="000A2C67">
              <w:tab/>
              <w:t>Parents and family members of Title I-A students are involved in the decisions regarding how funds reserved are allotted for parent and family engagement activities.</w:t>
            </w:r>
          </w:p>
          <w:p w14:paraId="34FA4026" w14:textId="74EED9F8"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A2C67" w:rsidRPr="000A2C67">
              <w:tab/>
              <w:t>Funds reserved are used to carry out activities and strategies consistent with the district parent and family engagement policy, including not less than 1 of the following</w:t>
            </w:r>
            <w:r w:rsidR="00125769">
              <w:t>:</w:t>
            </w:r>
          </w:p>
          <w:p w14:paraId="7F7BB8C2" w14:textId="206CC6BA" w:rsidR="000A2C67" w:rsidRPr="000A2C67" w:rsidRDefault="000A2C67" w:rsidP="00706E78">
            <w:pPr>
              <w:numPr>
                <w:ilvl w:val="0"/>
                <w:numId w:val="10"/>
              </w:numPr>
              <w:ind w:left="901"/>
            </w:pPr>
            <w:r w:rsidRPr="000A2C67">
              <w:t xml:space="preserve">Supporting schools and nonprofit organizations in providing professional development for local educational agency and school personnel regarding parent and family engagement strategies, which may be provided jointly to teachers, principals, other school leaders, specialized instructional support personnel, paraprofessionals, early childhood educators, and parents and family members. </w:t>
            </w:r>
          </w:p>
          <w:p w14:paraId="486BEB34" w14:textId="77777777" w:rsidR="000A2C67" w:rsidRPr="000A2C67" w:rsidRDefault="000A2C67" w:rsidP="00706E78">
            <w:pPr>
              <w:numPr>
                <w:ilvl w:val="0"/>
                <w:numId w:val="10"/>
              </w:numPr>
              <w:ind w:left="901"/>
            </w:pPr>
            <w:r w:rsidRPr="000A2C67">
              <w:t xml:space="preserve">Supporting programs that reach parents and family members at home, in the community, and at school. </w:t>
            </w:r>
          </w:p>
          <w:p w14:paraId="6F2B0620" w14:textId="77777777" w:rsidR="000A2C67" w:rsidRPr="000A2C67" w:rsidRDefault="000A2C67" w:rsidP="00706E78">
            <w:pPr>
              <w:numPr>
                <w:ilvl w:val="0"/>
                <w:numId w:val="10"/>
              </w:numPr>
              <w:ind w:left="901"/>
            </w:pPr>
            <w:r w:rsidRPr="000A2C67">
              <w:t xml:space="preserve">Disseminating information on best practices focused on parent and family engagement, especially best practices for increasing the engagement of economically disadvantaged parents and family members. </w:t>
            </w:r>
          </w:p>
          <w:p w14:paraId="6096EA77" w14:textId="77777777" w:rsidR="000A2C67" w:rsidRPr="000A2C67" w:rsidRDefault="000A2C67" w:rsidP="00706E78">
            <w:pPr>
              <w:numPr>
                <w:ilvl w:val="0"/>
                <w:numId w:val="10"/>
              </w:numPr>
              <w:ind w:left="901"/>
            </w:pPr>
            <w:r w:rsidRPr="000A2C67">
              <w:t xml:space="preserve">Collaborating, or providing subgrants to schools to enable such schools to collaborate, with community-based or other organizations or employers with a record of success in improving and increasing parent and family engagement. </w:t>
            </w:r>
          </w:p>
          <w:p w14:paraId="18ADC65A" w14:textId="77777777" w:rsidR="000A2C67" w:rsidRPr="000A2C67" w:rsidRDefault="000A2C67" w:rsidP="00706E78">
            <w:pPr>
              <w:numPr>
                <w:ilvl w:val="0"/>
                <w:numId w:val="10"/>
              </w:numPr>
              <w:ind w:left="901"/>
            </w:pPr>
            <w:r w:rsidRPr="000A2C67">
              <w:t>Engaging in any other activities and strategies that the local educational agency determines are appropriate and consistent with such agency’s parent and family engagement policy.</w:t>
            </w:r>
          </w:p>
        </w:tc>
        <w:tc>
          <w:tcPr>
            <w:tcW w:w="1117" w:type="pct"/>
          </w:tcPr>
          <w:p w14:paraId="5D9F2C7B" w14:textId="77777777" w:rsidR="000A2C67" w:rsidRPr="000A2C67" w:rsidRDefault="000A2C67" w:rsidP="000A2C67">
            <w:pPr>
              <w:pStyle w:val="Heading3"/>
            </w:pPr>
            <w:bookmarkStart w:id="31" w:name="_Toc523293640"/>
            <w:r w:rsidRPr="000A2C67">
              <w:lastRenderedPageBreak/>
              <w:t>Sample Sources of Evidence:</w:t>
            </w:r>
            <w:bookmarkEnd w:id="31"/>
          </w:p>
          <w:p w14:paraId="3E7A56F5" w14:textId="77777777" w:rsidR="000A2C67" w:rsidRPr="000A2C67" w:rsidRDefault="000A2C67" w:rsidP="00994FE7">
            <w:pPr>
              <w:numPr>
                <w:ilvl w:val="0"/>
                <w:numId w:val="11"/>
              </w:numPr>
            </w:pPr>
            <w:r w:rsidRPr="000A2C67">
              <w:t>Meeting notices</w:t>
            </w:r>
          </w:p>
          <w:p w14:paraId="7666BA89" w14:textId="77777777" w:rsidR="000A2C67" w:rsidRPr="000A2C67" w:rsidRDefault="000A2C67" w:rsidP="00994FE7">
            <w:pPr>
              <w:numPr>
                <w:ilvl w:val="0"/>
                <w:numId w:val="11"/>
              </w:numPr>
            </w:pPr>
            <w:r w:rsidRPr="000A2C67">
              <w:t>Agendas</w:t>
            </w:r>
          </w:p>
          <w:p w14:paraId="5E0F0930" w14:textId="77777777" w:rsidR="000A2C67" w:rsidRPr="000A2C67" w:rsidRDefault="000A2C67" w:rsidP="00994FE7">
            <w:pPr>
              <w:numPr>
                <w:ilvl w:val="0"/>
                <w:numId w:val="11"/>
              </w:numPr>
            </w:pPr>
            <w:r w:rsidRPr="000A2C67">
              <w:t>Meeting minutes</w:t>
            </w:r>
          </w:p>
          <w:p w14:paraId="01E0542D" w14:textId="77777777" w:rsidR="000A2C67" w:rsidRDefault="000A2C67" w:rsidP="000A2C67">
            <w:pPr>
              <w:numPr>
                <w:ilvl w:val="0"/>
                <w:numId w:val="11"/>
              </w:numPr>
            </w:pPr>
            <w:r w:rsidRPr="000A2C67">
              <w:t>Sign-in sheets</w:t>
            </w:r>
          </w:p>
          <w:p w14:paraId="1609FEBE" w14:textId="77777777" w:rsidR="00013A8B" w:rsidRPr="00013A8B" w:rsidRDefault="00013A8B" w:rsidP="00013A8B">
            <w:pPr>
              <w:ind w:left="360"/>
            </w:pPr>
          </w:p>
          <w:p w14:paraId="187E81F1" w14:textId="77777777" w:rsidR="000A2C67" w:rsidRPr="000A2C67" w:rsidRDefault="000A2C67" w:rsidP="000A2C67">
            <w:pPr>
              <w:pStyle w:val="Heading3"/>
            </w:pPr>
            <w:bookmarkStart w:id="32" w:name="_Toc523293641"/>
            <w:r w:rsidRPr="000A2C67">
              <w:t>Evidence on File at DEED:</w:t>
            </w:r>
            <w:bookmarkEnd w:id="32"/>
          </w:p>
          <w:p w14:paraId="484BA689" w14:textId="77777777" w:rsidR="000A2C67" w:rsidRPr="000A2C67" w:rsidRDefault="000A2C67" w:rsidP="00994FE7">
            <w:pPr>
              <w:numPr>
                <w:ilvl w:val="0"/>
                <w:numId w:val="11"/>
              </w:numPr>
            </w:pPr>
            <w:r w:rsidRPr="000A2C67">
              <w:t xml:space="preserve">ESEA Consolidated Application </w:t>
            </w:r>
          </w:p>
          <w:p w14:paraId="1940A126" w14:textId="77777777" w:rsidR="000A2C67" w:rsidRPr="000A2C67" w:rsidRDefault="000A2C67" w:rsidP="00994FE7">
            <w:pPr>
              <w:numPr>
                <w:ilvl w:val="1"/>
                <w:numId w:val="11"/>
              </w:numPr>
            </w:pPr>
            <w:r w:rsidRPr="000A2C67">
              <w:t>Title I-A Set-aside page</w:t>
            </w:r>
          </w:p>
          <w:p w14:paraId="5F72FE4D" w14:textId="77777777" w:rsidR="000A2C67" w:rsidRPr="000A2C67" w:rsidRDefault="000A2C67" w:rsidP="00994FE7">
            <w:pPr>
              <w:numPr>
                <w:ilvl w:val="1"/>
                <w:numId w:val="11"/>
              </w:numPr>
            </w:pPr>
            <w:r w:rsidRPr="000A2C67">
              <w:t>Title I-A budget</w:t>
            </w:r>
          </w:p>
        </w:tc>
        <w:tc>
          <w:tcPr>
            <w:tcW w:w="444" w:type="pct"/>
          </w:tcPr>
          <w:p w14:paraId="5992C575" w14:textId="77777777" w:rsidR="000A2C67" w:rsidRPr="000A2C67" w:rsidRDefault="000A2C67" w:rsidP="000A2C67">
            <w:r w:rsidRPr="000A2C67">
              <w:lastRenderedPageBreak/>
              <w:t>1116(a)(3(A-D)</w:t>
            </w:r>
          </w:p>
        </w:tc>
      </w:tr>
    </w:tbl>
    <w:p w14:paraId="270912D8" w14:textId="77777777" w:rsidR="000A2C67" w:rsidRPr="000A2C67" w:rsidRDefault="000A2C67"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375DF" w:rsidRPr="00FD6DB0" w14:paraId="50FBF2E9" w14:textId="77777777" w:rsidTr="00BF78BD">
        <w:trPr>
          <w:trHeight w:val="269"/>
        </w:trPr>
        <w:tc>
          <w:tcPr>
            <w:tcW w:w="3065" w:type="pct"/>
            <w:shd w:val="clear" w:color="auto" w:fill="C5E0B3" w:themeFill="accent6" w:themeFillTint="66"/>
          </w:tcPr>
          <w:p w14:paraId="309FA79E" w14:textId="77777777" w:rsidR="009375DF" w:rsidRPr="00FD6DB0" w:rsidRDefault="009375DF" w:rsidP="00BF78BD">
            <w:pPr>
              <w:pStyle w:val="TableHeadingForIndicators"/>
              <w:jc w:val="left"/>
            </w:pPr>
            <w:r>
              <w:t>Describe how the district implements this program requirement</w:t>
            </w:r>
          </w:p>
        </w:tc>
        <w:tc>
          <w:tcPr>
            <w:tcW w:w="1233" w:type="pct"/>
            <w:shd w:val="clear" w:color="auto" w:fill="C5E0B3" w:themeFill="accent6" w:themeFillTint="66"/>
          </w:tcPr>
          <w:p w14:paraId="77EE1769" w14:textId="77777777" w:rsidR="009375DF" w:rsidRPr="00FD6DB0" w:rsidRDefault="009375DF" w:rsidP="00BF78BD">
            <w:pPr>
              <w:pStyle w:val="TableHeadingForIndicators"/>
            </w:pPr>
            <w:r>
              <w:t>Submitted Documentation</w:t>
            </w:r>
          </w:p>
        </w:tc>
        <w:tc>
          <w:tcPr>
            <w:tcW w:w="702" w:type="pct"/>
            <w:shd w:val="clear" w:color="auto" w:fill="C5E0B3" w:themeFill="accent6" w:themeFillTint="66"/>
          </w:tcPr>
          <w:p w14:paraId="04050E22" w14:textId="77777777" w:rsidR="009375DF" w:rsidRPr="00FD6DB0" w:rsidRDefault="009375DF" w:rsidP="00BF78BD">
            <w:pPr>
              <w:pStyle w:val="TableHeadingForIndicators"/>
            </w:pPr>
            <w:r>
              <w:t>Self-Assessment</w:t>
            </w:r>
          </w:p>
        </w:tc>
      </w:tr>
      <w:tr w:rsidR="00F40CF0" w:rsidRPr="00FD6DB0" w14:paraId="2D019F9D" w14:textId="77777777" w:rsidTr="00BF78BD">
        <w:trPr>
          <w:trHeight w:val="432"/>
        </w:trPr>
        <w:tc>
          <w:tcPr>
            <w:tcW w:w="3065" w:type="pct"/>
          </w:tcPr>
          <w:p w14:paraId="6CA2B633" w14:textId="48E85526" w:rsidR="009375DF"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934AF66" w14:textId="14176ED2" w:rsidR="009375DF"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539B30C" w14:textId="77777777" w:rsidR="009375DF" w:rsidRDefault="009375DF"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196A8C8"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BD5B6D5"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2370AE3" w14:textId="77777777" w:rsidR="000A2C67" w:rsidRDefault="000A2C67" w:rsidP="000A2C67">
      <w:pPr>
        <w:pStyle w:val="ReallySmallSpace"/>
      </w:pPr>
    </w:p>
    <w:p w14:paraId="5F199D3E" w14:textId="77777777" w:rsidR="000A2C67" w:rsidRDefault="000A2C67" w:rsidP="006C2A2E">
      <w:pPr>
        <w:pStyle w:val="SmallSpace"/>
      </w:pPr>
    </w:p>
    <w:tbl>
      <w:tblPr>
        <w:tblStyle w:val="TableGrid"/>
        <w:tblW w:w="5000" w:type="pct"/>
        <w:tblLook w:val="04A0" w:firstRow="1" w:lastRow="0" w:firstColumn="1" w:lastColumn="0" w:noHBand="0" w:noVBand="1"/>
        <w:tblCaption w:val="Program Requirement"/>
        <w:tblDescription w:val="Fiscal Requirements – Comparability "/>
      </w:tblPr>
      <w:tblGrid>
        <w:gridCol w:w="970"/>
        <w:gridCol w:w="9324"/>
        <w:gridCol w:w="3343"/>
        <w:gridCol w:w="1329"/>
      </w:tblGrid>
      <w:tr w:rsidR="006C2A2E" w:rsidRPr="006C2A2E" w14:paraId="44A70598" w14:textId="77777777" w:rsidTr="003E0D1E">
        <w:trPr>
          <w:tblHeader/>
        </w:trPr>
        <w:tc>
          <w:tcPr>
            <w:tcW w:w="324" w:type="pct"/>
            <w:shd w:val="clear" w:color="auto" w:fill="BDD6EE" w:themeFill="accent1" w:themeFillTint="66"/>
          </w:tcPr>
          <w:p w14:paraId="74B24257" w14:textId="77777777" w:rsidR="006C2A2E" w:rsidRPr="006C2A2E" w:rsidRDefault="006C2A2E" w:rsidP="006C2A2E">
            <w:pPr>
              <w:pStyle w:val="TableHeadingForIndicators"/>
              <w:rPr>
                <w:rStyle w:val="Strong"/>
                <w:b/>
                <w:bCs/>
              </w:rPr>
            </w:pPr>
            <w:r w:rsidRPr="006C2A2E">
              <w:rPr>
                <w:rStyle w:val="Strong"/>
                <w:b/>
                <w:bCs/>
              </w:rPr>
              <w:t>Indicator</w:t>
            </w:r>
          </w:p>
        </w:tc>
        <w:tc>
          <w:tcPr>
            <w:tcW w:w="3115" w:type="pct"/>
            <w:shd w:val="clear" w:color="auto" w:fill="BDD6EE" w:themeFill="accent1" w:themeFillTint="66"/>
          </w:tcPr>
          <w:p w14:paraId="75A7F63E" w14:textId="77777777" w:rsidR="006C2A2E" w:rsidRPr="006C2A2E" w:rsidRDefault="006C2A2E" w:rsidP="006C2A2E">
            <w:pPr>
              <w:pStyle w:val="TableHeadingForIndicators"/>
              <w:rPr>
                <w:rStyle w:val="Strong"/>
                <w:b/>
                <w:bCs/>
              </w:rPr>
            </w:pPr>
            <w:r w:rsidRPr="006C2A2E">
              <w:rPr>
                <w:rStyle w:val="Strong"/>
                <w:b/>
                <w:bCs/>
              </w:rPr>
              <w:t>Program Requirement</w:t>
            </w:r>
          </w:p>
        </w:tc>
        <w:tc>
          <w:tcPr>
            <w:tcW w:w="1117" w:type="pct"/>
            <w:shd w:val="clear" w:color="auto" w:fill="BDD6EE" w:themeFill="accent1" w:themeFillTint="66"/>
          </w:tcPr>
          <w:p w14:paraId="479EA56E" w14:textId="77777777" w:rsidR="006C2A2E" w:rsidRPr="006C2A2E" w:rsidRDefault="006C2A2E" w:rsidP="006C2A2E">
            <w:pPr>
              <w:pStyle w:val="TableHeadingForIndicators"/>
              <w:rPr>
                <w:rStyle w:val="Strong"/>
                <w:b/>
                <w:bCs/>
              </w:rPr>
            </w:pPr>
            <w:r w:rsidRPr="006C2A2E">
              <w:rPr>
                <w:rStyle w:val="Strong"/>
                <w:b/>
                <w:bCs/>
              </w:rPr>
              <w:t>Supporting Documents and Resources</w:t>
            </w:r>
          </w:p>
        </w:tc>
        <w:tc>
          <w:tcPr>
            <w:tcW w:w="444" w:type="pct"/>
            <w:shd w:val="clear" w:color="auto" w:fill="BDD6EE" w:themeFill="accent1" w:themeFillTint="66"/>
          </w:tcPr>
          <w:p w14:paraId="2C3D3F02" w14:textId="77777777" w:rsidR="006C2A2E" w:rsidRPr="006C2A2E" w:rsidRDefault="006C2A2E" w:rsidP="006C2A2E">
            <w:pPr>
              <w:pStyle w:val="TableHeadingForIndicators"/>
              <w:rPr>
                <w:rStyle w:val="Strong"/>
                <w:b/>
                <w:bCs/>
              </w:rPr>
            </w:pPr>
            <w:r w:rsidRPr="006C2A2E">
              <w:rPr>
                <w:rStyle w:val="Strong"/>
                <w:b/>
                <w:bCs/>
              </w:rPr>
              <w:t>Statutes and Regulations</w:t>
            </w:r>
          </w:p>
        </w:tc>
      </w:tr>
      <w:tr w:rsidR="006C2A2E" w14:paraId="45C6B808" w14:textId="77777777" w:rsidTr="003E0D1E">
        <w:tc>
          <w:tcPr>
            <w:tcW w:w="324" w:type="pct"/>
          </w:tcPr>
          <w:p w14:paraId="568E7833" w14:textId="430527FE" w:rsidR="006C2A2E" w:rsidRPr="00562308" w:rsidRDefault="006C2A2E" w:rsidP="00300D08">
            <w:pPr>
              <w:rPr>
                <w:rStyle w:val="Strong"/>
              </w:rPr>
            </w:pPr>
            <w:r>
              <w:rPr>
                <w:rStyle w:val="Strong"/>
              </w:rPr>
              <w:t xml:space="preserve">I-A </w:t>
            </w:r>
            <w:r w:rsidR="009A7838">
              <w:rPr>
                <w:rStyle w:val="Strong"/>
              </w:rPr>
              <w:t>4</w:t>
            </w:r>
          </w:p>
        </w:tc>
        <w:tc>
          <w:tcPr>
            <w:tcW w:w="3115" w:type="pct"/>
          </w:tcPr>
          <w:p w14:paraId="32A63084" w14:textId="77777777" w:rsidR="006C2A2E" w:rsidRPr="002C5048" w:rsidRDefault="006C2A2E" w:rsidP="00300D08">
            <w:pPr>
              <w:pStyle w:val="Heading3"/>
            </w:pPr>
            <w:bookmarkStart w:id="33" w:name="_Toc523293646"/>
            <w:r w:rsidRPr="002C5048">
              <w:t>Fiscal Requirements – Comparability</w:t>
            </w:r>
            <w:bookmarkEnd w:id="33"/>
            <w:r w:rsidRPr="002C5048">
              <w:t xml:space="preserve"> </w:t>
            </w:r>
          </w:p>
          <w:p w14:paraId="2CA018B0" w14:textId="77777777" w:rsidR="006C2A2E" w:rsidRPr="002C5048" w:rsidRDefault="006C2A2E" w:rsidP="00300D08">
            <w:r w:rsidRPr="002C5048">
              <w:t>The district meets comparability requirements:</w:t>
            </w:r>
          </w:p>
          <w:p w14:paraId="14DFDE86" w14:textId="07851279" w:rsidR="006C2A2E" w:rsidRPr="002C5048" w:rsidRDefault="00695447" w:rsidP="00300D08">
            <w:pPr>
              <w:pStyle w:val="Checkboxindicator"/>
            </w:pPr>
            <w:r w:rsidRPr="002C5048">
              <w:rPr>
                <w:sz w:val="16"/>
              </w:rPr>
              <w:fldChar w:fldCharType="begin">
                <w:ffData>
                  <w:name w:val="Check1"/>
                  <w:enabled/>
                  <w:calcOnExit w:val="0"/>
                  <w:statusText w:type="text" w:val="select if the following program requirement has been met"/>
                  <w:checkBox>
                    <w:sizeAuto/>
                    <w:default w:val="0"/>
                  </w:checkBox>
                </w:ffData>
              </w:fldChar>
            </w:r>
            <w:r w:rsidRPr="002C5048">
              <w:rPr>
                <w:sz w:val="16"/>
              </w:rPr>
              <w:instrText xml:space="preserve"> FORMCHECKBOX </w:instrText>
            </w:r>
            <w:r w:rsidRPr="002C5048">
              <w:rPr>
                <w:sz w:val="16"/>
              </w:rPr>
            </w:r>
            <w:r w:rsidRPr="002C5048">
              <w:rPr>
                <w:sz w:val="16"/>
              </w:rPr>
              <w:fldChar w:fldCharType="separate"/>
            </w:r>
            <w:r w:rsidRPr="002C5048">
              <w:rPr>
                <w:sz w:val="16"/>
              </w:rPr>
              <w:fldChar w:fldCharType="end"/>
            </w:r>
            <w:r w:rsidR="006C2A2E" w:rsidRPr="002C5048">
              <w:tab/>
              <w:t xml:space="preserve">A district may receive funds under this part only if State and local funds will be used in schools served under this part to provide services that, taken as a whole, are at least comparable to services in schools that are not receiving funds under this part. </w:t>
            </w:r>
          </w:p>
          <w:p w14:paraId="6B687233" w14:textId="3FE6F624" w:rsidR="006C2A2E" w:rsidRPr="002C5048" w:rsidRDefault="00695447" w:rsidP="00300D08">
            <w:pPr>
              <w:pStyle w:val="Checkboxindicator"/>
            </w:pPr>
            <w:r w:rsidRPr="002C5048">
              <w:rPr>
                <w:sz w:val="16"/>
              </w:rPr>
              <w:fldChar w:fldCharType="begin">
                <w:ffData>
                  <w:name w:val="Check1"/>
                  <w:enabled/>
                  <w:calcOnExit w:val="0"/>
                  <w:statusText w:type="text" w:val="select if the following program requirement has been met"/>
                  <w:checkBox>
                    <w:sizeAuto/>
                    <w:default w:val="0"/>
                  </w:checkBox>
                </w:ffData>
              </w:fldChar>
            </w:r>
            <w:r w:rsidRPr="002C5048">
              <w:rPr>
                <w:sz w:val="16"/>
              </w:rPr>
              <w:instrText xml:space="preserve"> FORMCHECKBOX </w:instrText>
            </w:r>
            <w:r w:rsidRPr="002C5048">
              <w:rPr>
                <w:sz w:val="16"/>
              </w:rPr>
            </w:r>
            <w:r w:rsidRPr="002C5048">
              <w:rPr>
                <w:sz w:val="16"/>
              </w:rPr>
              <w:fldChar w:fldCharType="separate"/>
            </w:r>
            <w:r w:rsidRPr="002C5048">
              <w:rPr>
                <w:sz w:val="16"/>
              </w:rPr>
              <w:fldChar w:fldCharType="end"/>
            </w:r>
            <w:r w:rsidR="006C2A2E" w:rsidRPr="002C5048">
              <w:tab/>
              <w:t>If the district is serving all of such agency’s schools under Title I-A, such agency may receive funds under this part only if such agency will use State and local funds to provide services that, taken as a whole, are substantially comparable in each school.</w:t>
            </w:r>
          </w:p>
          <w:p w14:paraId="20F1FF39" w14:textId="290A6A44" w:rsidR="006C2A2E" w:rsidRPr="00D049CE" w:rsidRDefault="00695447" w:rsidP="00300D08">
            <w:pPr>
              <w:pStyle w:val="Checkboxindicator"/>
              <w:rPr>
                <w:highlight w:val="yellow"/>
              </w:rPr>
            </w:pPr>
            <w:r w:rsidRPr="002C5048">
              <w:rPr>
                <w:sz w:val="16"/>
              </w:rPr>
              <w:fldChar w:fldCharType="begin">
                <w:ffData>
                  <w:name w:val="Check1"/>
                  <w:enabled/>
                  <w:calcOnExit w:val="0"/>
                  <w:statusText w:type="text" w:val="select if the following program requirement has been met"/>
                  <w:checkBox>
                    <w:sizeAuto/>
                    <w:default w:val="0"/>
                  </w:checkBox>
                </w:ffData>
              </w:fldChar>
            </w:r>
            <w:r w:rsidRPr="002C5048">
              <w:rPr>
                <w:sz w:val="16"/>
              </w:rPr>
              <w:instrText xml:space="preserve"> FORMCHECKBOX </w:instrText>
            </w:r>
            <w:r w:rsidRPr="002C5048">
              <w:rPr>
                <w:sz w:val="16"/>
              </w:rPr>
            </w:r>
            <w:r w:rsidRPr="002C5048">
              <w:rPr>
                <w:sz w:val="16"/>
              </w:rPr>
              <w:fldChar w:fldCharType="separate"/>
            </w:r>
            <w:r w:rsidRPr="002C5048">
              <w:rPr>
                <w:sz w:val="16"/>
              </w:rPr>
              <w:fldChar w:fldCharType="end"/>
            </w:r>
            <w:r w:rsidR="006C2A2E" w:rsidRPr="002C5048">
              <w:tab/>
              <w:t xml:space="preserve">A district may meet the requirements above on a grade-span by grade-span basis or a school-by-school basis. </w:t>
            </w:r>
          </w:p>
        </w:tc>
        <w:tc>
          <w:tcPr>
            <w:tcW w:w="1117" w:type="pct"/>
          </w:tcPr>
          <w:p w14:paraId="7ED8E85F" w14:textId="77777777" w:rsidR="006C2A2E" w:rsidRPr="007C1170" w:rsidRDefault="006C2A2E" w:rsidP="00300D08">
            <w:pPr>
              <w:pStyle w:val="Heading3"/>
            </w:pPr>
            <w:bookmarkStart w:id="34" w:name="_Toc523293647"/>
            <w:r>
              <w:t>Sample Sources of Evidence:</w:t>
            </w:r>
            <w:bookmarkEnd w:id="34"/>
          </w:p>
          <w:p w14:paraId="62578D54" w14:textId="77777777" w:rsidR="006C2A2E" w:rsidRDefault="006C2A2E" w:rsidP="00994FE7">
            <w:pPr>
              <w:pStyle w:val="ListParagraph"/>
              <w:numPr>
                <w:ilvl w:val="0"/>
                <w:numId w:val="5"/>
              </w:numPr>
            </w:pPr>
            <w:r>
              <w:t>Policies</w:t>
            </w:r>
          </w:p>
          <w:p w14:paraId="53D5C36E" w14:textId="77777777" w:rsidR="006C2A2E" w:rsidRDefault="006C2A2E" w:rsidP="00994FE7">
            <w:pPr>
              <w:pStyle w:val="ListParagraph"/>
              <w:numPr>
                <w:ilvl w:val="0"/>
                <w:numId w:val="5"/>
              </w:numPr>
            </w:pPr>
            <w:r>
              <w:t>Other</w:t>
            </w:r>
          </w:p>
          <w:p w14:paraId="4AB72CBA" w14:textId="77777777" w:rsidR="006C2A2E" w:rsidRDefault="006C2A2E" w:rsidP="00300D08"/>
          <w:p w14:paraId="703BA645" w14:textId="77777777" w:rsidR="006C2A2E" w:rsidRDefault="006C2A2E" w:rsidP="00300D08">
            <w:pPr>
              <w:pStyle w:val="Heading3"/>
            </w:pPr>
            <w:bookmarkStart w:id="35" w:name="_Toc523293648"/>
            <w:r>
              <w:t>Evidence on File at DEED:</w:t>
            </w:r>
            <w:bookmarkEnd w:id="35"/>
            <w:r>
              <w:t xml:space="preserve"> </w:t>
            </w:r>
          </w:p>
          <w:p w14:paraId="3B66A8F1" w14:textId="77777777" w:rsidR="006C2A2E" w:rsidRDefault="006C2A2E" w:rsidP="00994FE7">
            <w:pPr>
              <w:pStyle w:val="ListParagraph"/>
              <w:numPr>
                <w:ilvl w:val="0"/>
                <w:numId w:val="12"/>
              </w:numPr>
            </w:pPr>
            <w:r>
              <w:t>Comparability report</w:t>
            </w:r>
          </w:p>
          <w:p w14:paraId="6C6BF366" w14:textId="77777777" w:rsidR="006C2A2E" w:rsidRPr="001A40BF" w:rsidRDefault="006C2A2E" w:rsidP="00300D08"/>
        </w:tc>
        <w:tc>
          <w:tcPr>
            <w:tcW w:w="444" w:type="pct"/>
          </w:tcPr>
          <w:p w14:paraId="046585B2" w14:textId="77777777" w:rsidR="006C2A2E" w:rsidRDefault="006C2A2E" w:rsidP="00300D08">
            <w:r w:rsidRPr="00C958BE">
              <w:t>1118(c)</w:t>
            </w:r>
          </w:p>
        </w:tc>
      </w:tr>
    </w:tbl>
    <w:p w14:paraId="738EF7D9" w14:textId="77777777" w:rsidR="006C2A2E" w:rsidRDefault="006C2A2E" w:rsidP="006C2A2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2BAAA62C" w14:textId="77777777" w:rsidTr="00D049CE">
        <w:trPr>
          <w:trHeight w:val="269"/>
        </w:trPr>
        <w:tc>
          <w:tcPr>
            <w:tcW w:w="3065" w:type="pct"/>
            <w:shd w:val="clear" w:color="auto" w:fill="C5E0B3" w:themeFill="accent6" w:themeFillTint="66"/>
          </w:tcPr>
          <w:p w14:paraId="7EFC3C40"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2DA051FF"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A766918" w14:textId="77777777" w:rsidR="00D33EA0" w:rsidRPr="00FD6DB0" w:rsidRDefault="00D33EA0" w:rsidP="009241AC">
            <w:pPr>
              <w:pStyle w:val="TableHeadingForIndicators"/>
            </w:pPr>
            <w:r>
              <w:t>Self-Assessment</w:t>
            </w:r>
          </w:p>
        </w:tc>
      </w:tr>
      <w:tr w:rsidR="00D33EA0" w:rsidRPr="00FD6DB0" w14:paraId="7BCF32E7" w14:textId="77777777" w:rsidTr="00D049CE">
        <w:trPr>
          <w:trHeight w:val="432"/>
        </w:trPr>
        <w:tc>
          <w:tcPr>
            <w:tcW w:w="3065" w:type="pct"/>
          </w:tcPr>
          <w:p w14:paraId="4CB5A18D"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F038792" w14:textId="4E8B166E"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574D4B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E1140E2"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6F2CDD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6B88ABD" w14:textId="2F0B82DB" w:rsidR="003877D9" w:rsidRPr="002A3BE1" w:rsidRDefault="003877D9" w:rsidP="00115CC3">
      <w:pPr>
        <w:pStyle w:val="SmallSpace"/>
        <w:rPr>
          <w:rFonts w:eastAsiaTheme="majorEastAsia"/>
        </w:rPr>
      </w:pPr>
    </w:p>
    <w:p w14:paraId="727B3095" w14:textId="77777777" w:rsidR="006C2A2E" w:rsidRDefault="006C2A2E" w:rsidP="006C2A2E">
      <w:pPr>
        <w:pStyle w:val="Heading2"/>
      </w:pPr>
      <w:bookmarkStart w:id="36" w:name="_Toc17876565"/>
      <w:r>
        <w:lastRenderedPageBreak/>
        <w:t>Schoolwide Programs</w:t>
      </w:r>
      <w:bookmarkEnd w:id="36"/>
      <w:r>
        <w:t xml:space="preserve"> </w:t>
      </w:r>
    </w:p>
    <w:tbl>
      <w:tblPr>
        <w:tblStyle w:val="TableGrid"/>
        <w:tblW w:w="5000" w:type="pct"/>
        <w:tblLook w:val="04A0" w:firstRow="1" w:lastRow="0" w:firstColumn="1" w:lastColumn="0" w:noHBand="0" w:noVBand="1"/>
        <w:tblCaption w:val="Program Requirement"/>
        <w:tblDescription w:val="Schoolwide Plan Development"/>
      </w:tblPr>
      <w:tblGrid>
        <w:gridCol w:w="970"/>
        <w:gridCol w:w="9324"/>
        <w:gridCol w:w="3343"/>
        <w:gridCol w:w="1329"/>
      </w:tblGrid>
      <w:tr w:rsidR="003877D9" w:rsidRPr="00E932A9" w14:paraId="0FE67151" w14:textId="77777777" w:rsidTr="003E0D1E">
        <w:tc>
          <w:tcPr>
            <w:tcW w:w="324" w:type="pct"/>
            <w:shd w:val="clear" w:color="auto" w:fill="BDD6EE" w:themeFill="accent1" w:themeFillTint="66"/>
          </w:tcPr>
          <w:p w14:paraId="7B03B86A" w14:textId="77777777" w:rsidR="003877D9" w:rsidRPr="00A34332" w:rsidRDefault="003877D9" w:rsidP="00300D08">
            <w:pPr>
              <w:jc w:val="center"/>
              <w:rPr>
                <w:rStyle w:val="Strong"/>
              </w:rPr>
            </w:pPr>
            <w:r>
              <w:rPr>
                <w:rStyle w:val="Strong"/>
              </w:rPr>
              <w:t>Indicator</w:t>
            </w:r>
          </w:p>
        </w:tc>
        <w:tc>
          <w:tcPr>
            <w:tcW w:w="3115" w:type="pct"/>
            <w:shd w:val="clear" w:color="auto" w:fill="BDD6EE" w:themeFill="accent1" w:themeFillTint="66"/>
          </w:tcPr>
          <w:p w14:paraId="58C6B71D" w14:textId="77777777" w:rsidR="003877D9" w:rsidRPr="00A34332" w:rsidRDefault="003877D9" w:rsidP="00300D08">
            <w:pPr>
              <w:jc w:val="center"/>
              <w:rPr>
                <w:rStyle w:val="Strong"/>
              </w:rPr>
            </w:pPr>
            <w:r>
              <w:rPr>
                <w:rStyle w:val="Strong"/>
              </w:rPr>
              <w:t>Program Requirement</w:t>
            </w:r>
          </w:p>
        </w:tc>
        <w:tc>
          <w:tcPr>
            <w:tcW w:w="1117" w:type="pct"/>
            <w:shd w:val="clear" w:color="auto" w:fill="BDD6EE" w:themeFill="accent1" w:themeFillTint="66"/>
          </w:tcPr>
          <w:p w14:paraId="5A6BB012" w14:textId="77777777" w:rsidR="003877D9" w:rsidRPr="00A34332" w:rsidRDefault="003877D9"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704E88E3" w14:textId="77777777" w:rsidR="003877D9" w:rsidRPr="00A34332" w:rsidRDefault="003877D9"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877D9" w14:paraId="668C335F" w14:textId="77777777" w:rsidTr="003E0D1E">
        <w:tc>
          <w:tcPr>
            <w:tcW w:w="324" w:type="pct"/>
          </w:tcPr>
          <w:p w14:paraId="1695E5DA" w14:textId="5958F048" w:rsidR="003877D9" w:rsidRPr="00562308" w:rsidRDefault="003877D9" w:rsidP="00300D08">
            <w:pPr>
              <w:rPr>
                <w:rStyle w:val="Strong"/>
              </w:rPr>
            </w:pPr>
            <w:r>
              <w:rPr>
                <w:rStyle w:val="Strong"/>
              </w:rPr>
              <w:t xml:space="preserve">I-A </w:t>
            </w:r>
            <w:r w:rsidR="009A7838">
              <w:rPr>
                <w:rStyle w:val="Strong"/>
              </w:rPr>
              <w:t>5</w:t>
            </w:r>
          </w:p>
        </w:tc>
        <w:tc>
          <w:tcPr>
            <w:tcW w:w="3115" w:type="pct"/>
          </w:tcPr>
          <w:p w14:paraId="0F9FA33B" w14:textId="77777777" w:rsidR="003877D9" w:rsidRDefault="003877D9" w:rsidP="00300D08">
            <w:pPr>
              <w:pStyle w:val="Heading3"/>
            </w:pPr>
            <w:bookmarkStart w:id="37" w:name="_Toc523293650"/>
            <w:r>
              <w:t>Schoolwide Plan Development</w:t>
            </w:r>
            <w:bookmarkEnd w:id="37"/>
          </w:p>
          <w:p w14:paraId="7A45C966" w14:textId="77777777" w:rsidR="003877D9" w:rsidRPr="00C74189" w:rsidRDefault="003877D9" w:rsidP="00300D08">
            <w:r>
              <w:t xml:space="preserve">For each Title I-A Schoolwide Program, the district has on file an approved Schoolwide Plan that: </w:t>
            </w:r>
          </w:p>
          <w:p w14:paraId="624C4C62" w14:textId="00544EC2" w:rsidR="003877D9" w:rsidRPr="00C7418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74189">
              <w:t>was developed in consultation with parents, community members, tribes and tribal organizations, teachers, principals, administrators, technical assistance providers, school and staff and, when appropriate, students;</w:t>
            </w:r>
          </w:p>
          <w:p w14:paraId="241B2F09" w14:textId="40FFA587" w:rsidR="003877D9" w:rsidRPr="00C7418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74189">
              <w:t>is in effect for the duration of the school’s participation as a schoolwide program and is regularly monitored and revised as necessary;</w:t>
            </w:r>
          </w:p>
          <w:p w14:paraId="41E8212B" w14:textId="642A2633" w:rsidR="003877D9" w:rsidRPr="00C7418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74189">
              <w:t xml:space="preserve">is available to the </w:t>
            </w:r>
            <w:r w:rsidR="003877D9">
              <w:t>district</w:t>
            </w:r>
            <w:r w:rsidR="003877D9" w:rsidRPr="00C74189">
              <w:t>, parents, and the public in an understandable and uniform format; and</w:t>
            </w:r>
          </w:p>
          <w:p w14:paraId="014D519B" w14:textId="0E1DFD06" w:rsidR="003877D9" w:rsidRPr="00C7418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74189">
              <w:t>was developed, if appropriate, in coordination and integration with other federal, state, and local services, resources, such as programs supported under this Act, Head Start, adult education, CTE, etc.</w:t>
            </w:r>
          </w:p>
          <w:p w14:paraId="0E4058C4" w14:textId="61600697" w:rsidR="003877D9" w:rsidRPr="006A3FF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74189">
              <w:t>is based on a comprehensive needs assessment of entire school, particularly children failing, or at risk of failing, to meet academic standards and oth</w:t>
            </w:r>
            <w:r w:rsidR="003877D9">
              <w:t>er factors as determined by the district</w:t>
            </w:r>
            <w:r w:rsidR="003877D9" w:rsidRPr="00C74189">
              <w:t>.</w:t>
            </w:r>
          </w:p>
        </w:tc>
        <w:tc>
          <w:tcPr>
            <w:tcW w:w="1117" w:type="pct"/>
          </w:tcPr>
          <w:p w14:paraId="559A062F" w14:textId="77777777" w:rsidR="003877D9" w:rsidRPr="007F0CF2" w:rsidRDefault="003877D9" w:rsidP="00300D08">
            <w:pPr>
              <w:pStyle w:val="Heading3"/>
            </w:pPr>
            <w:bookmarkStart w:id="38" w:name="_Toc523293651"/>
            <w:r>
              <w:t>Sample Sources of Evidence:</w:t>
            </w:r>
            <w:bookmarkEnd w:id="38"/>
          </w:p>
          <w:p w14:paraId="10EC1A26" w14:textId="77777777" w:rsidR="003877D9" w:rsidRDefault="003877D9" w:rsidP="00994FE7">
            <w:pPr>
              <w:pStyle w:val="ListParagraph"/>
              <w:numPr>
                <w:ilvl w:val="0"/>
                <w:numId w:val="5"/>
              </w:numPr>
            </w:pPr>
            <w:r>
              <w:t>Schoolwide plans</w:t>
            </w:r>
          </w:p>
          <w:p w14:paraId="4CB3D029" w14:textId="77777777" w:rsidR="003877D9" w:rsidRDefault="003877D9" w:rsidP="00994FE7">
            <w:pPr>
              <w:pStyle w:val="ListParagraph"/>
              <w:numPr>
                <w:ilvl w:val="0"/>
                <w:numId w:val="5"/>
              </w:numPr>
            </w:pPr>
            <w:r>
              <w:t>Review cycle</w:t>
            </w:r>
          </w:p>
          <w:p w14:paraId="2945A31E" w14:textId="77777777" w:rsidR="003877D9" w:rsidRDefault="003877D9" w:rsidP="00994FE7">
            <w:pPr>
              <w:pStyle w:val="ListParagraph"/>
              <w:numPr>
                <w:ilvl w:val="0"/>
                <w:numId w:val="5"/>
              </w:numPr>
            </w:pPr>
            <w:r>
              <w:t>Meeting notices</w:t>
            </w:r>
          </w:p>
          <w:p w14:paraId="6F8F70CA" w14:textId="77777777" w:rsidR="003877D9" w:rsidRDefault="003877D9" w:rsidP="00994FE7">
            <w:pPr>
              <w:pStyle w:val="ListParagraph"/>
              <w:numPr>
                <w:ilvl w:val="0"/>
                <w:numId w:val="5"/>
              </w:numPr>
            </w:pPr>
            <w:r>
              <w:t>Agendas</w:t>
            </w:r>
          </w:p>
          <w:p w14:paraId="6CE6ECBE" w14:textId="77777777" w:rsidR="003877D9" w:rsidRDefault="003877D9" w:rsidP="00994FE7">
            <w:pPr>
              <w:pStyle w:val="ListParagraph"/>
              <w:numPr>
                <w:ilvl w:val="0"/>
                <w:numId w:val="5"/>
              </w:numPr>
            </w:pPr>
            <w:r>
              <w:t>Meeting minutes</w:t>
            </w:r>
          </w:p>
          <w:p w14:paraId="72151C7F" w14:textId="77777777" w:rsidR="003877D9" w:rsidRDefault="003877D9" w:rsidP="00994FE7">
            <w:pPr>
              <w:pStyle w:val="ListParagraph"/>
              <w:numPr>
                <w:ilvl w:val="0"/>
                <w:numId w:val="5"/>
              </w:numPr>
            </w:pPr>
            <w:r>
              <w:t>Sign-in sheets</w:t>
            </w:r>
          </w:p>
          <w:p w14:paraId="2EF32E7F" w14:textId="77777777" w:rsidR="003877D9" w:rsidRDefault="003877D9" w:rsidP="00994FE7">
            <w:pPr>
              <w:pStyle w:val="ListParagraph"/>
              <w:numPr>
                <w:ilvl w:val="0"/>
                <w:numId w:val="5"/>
              </w:numPr>
            </w:pPr>
            <w:r>
              <w:t>Data used for needs assessment</w:t>
            </w:r>
          </w:p>
          <w:p w14:paraId="424B8971" w14:textId="77777777" w:rsidR="003877D9" w:rsidRPr="001A40BF" w:rsidRDefault="003877D9" w:rsidP="00994FE7">
            <w:pPr>
              <w:pStyle w:val="ListParagraph"/>
              <w:numPr>
                <w:ilvl w:val="0"/>
                <w:numId w:val="5"/>
              </w:numPr>
            </w:pPr>
            <w:r>
              <w:t xml:space="preserve">Other </w:t>
            </w:r>
          </w:p>
        </w:tc>
        <w:tc>
          <w:tcPr>
            <w:tcW w:w="444" w:type="pct"/>
          </w:tcPr>
          <w:p w14:paraId="66E47C94" w14:textId="77777777" w:rsidR="003877D9" w:rsidRDefault="003877D9" w:rsidP="00300D08">
            <w:r>
              <w:t>1114(b)(1-6)</w:t>
            </w:r>
          </w:p>
        </w:tc>
      </w:tr>
    </w:tbl>
    <w:p w14:paraId="2B9BBC26" w14:textId="77777777" w:rsidR="003877D9" w:rsidRDefault="003877D9" w:rsidP="003877D9">
      <w:pPr>
        <w:pStyle w:val="ReallySmallSpace"/>
      </w:pPr>
    </w:p>
    <w:p w14:paraId="108DC238" w14:textId="77777777" w:rsidR="003877D9" w:rsidRDefault="003877D9" w:rsidP="003877D9">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2132ABD4" w14:textId="77777777" w:rsidTr="00D049CE">
        <w:trPr>
          <w:trHeight w:val="269"/>
        </w:trPr>
        <w:tc>
          <w:tcPr>
            <w:tcW w:w="3065" w:type="pct"/>
            <w:shd w:val="clear" w:color="auto" w:fill="C5E0B3" w:themeFill="accent6" w:themeFillTint="66"/>
          </w:tcPr>
          <w:p w14:paraId="44986D9C"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26B1D78F"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0FA75348" w14:textId="77777777" w:rsidR="00D33EA0" w:rsidRPr="00FD6DB0" w:rsidRDefault="00D33EA0" w:rsidP="009241AC">
            <w:pPr>
              <w:pStyle w:val="TableHeadingForIndicators"/>
            </w:pPr>
            <w:r>
              <w:t>Self-Assessment</w:t>
            </w:r>
          </w:p>
        </w:tc>
      </w:tr>
      <w:tr w:rsidR="00D33EA0" w:rsidRPr="00FD6DB0" w14:paraId="577ACAE5" w14:textId="77777777" w:rsidTr="00D049CE">
        <w:trPr>
          <w:trHeight w:val="432"/>
        </w:trPr>
        <w:tc>
          <w:tcPr>
            <w:tcW w:w="3065" w:type="pct"/>
          </w:tcPr>
          <w:p w14:paraId="2FF6A01C"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3691F93" w14:textId="69A3DE11"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2ED163C"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C7AA86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89A6DFF"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FF6C541" w14:textId="77777777" w:rsidR="003877D9" w:rsidRPr="00D049CE" w:rsidRDefault="003877D9" w:rsidP="005A57F8">
      <w:pPr>
        <w:pStyle w:val="SmallSpace"/>
      </w:pPr>
    </w:p>
    <w:tbl>
      <w:tblPr>
        <w:tblStyle w:val="TableGrid"/>
        <w:tblW w:w="5000" w:type="pct"/>
        <w:tblLook w:val="04A0" w:firstRow="1" w:lastRow="0" w:firstColumn="1" w:lastColumn="0" w:noHBand="0" w:noVBand="1"/>
        <w:tblCaption w:val="Program Requirement"/>
        <w:tblDescription w:val="Schoolwide Plan Components "/>
      </w:tblPr>
      <w:tblGrid>
        <w:gridCol w:w="970"/>
        <w:gridCol w:w="9324"/>
        <w:gridCol w:w="3343"/>
        <w:gridCol w:w="1329"/>
      </w:tblGrid>
      <w:tr w:rsidR="003877D9" w:rsidRPr="00E932A9" w14:paraId="7592BD44" w14:textId="77777777" w:rsidTr="003E0D1E">
        <w:tc>
          <w:tcPr>
            <w:tcW w:w="324" w:type="pct"/>
            <w:shd w:val="clear" w:color="auto" w:fill="BDD6EE" w:themeFill="accent1" w:themeFillTint="66"/>
          </w:tcPr>
          <w:p w14:paraId="68FA4EF7" w14:textId="77777777" w:rsidR="003877D9" w:rsidRPr="00A34332" w:rsidRDefault="003877D9" w:rsidP="00300D08">
            <w:pPr>
              <w:jc w:val="center"/>
              <w:rPr>
                <w:rStyle w:val="Strong"/>
              </w:rPr>
            </w:pPr>
            <w:r>
              <w:rPr>
                <w:rStyle w:val="Strong"/>
              </w:rPr>
              <w:t>Indicator</w:t>
            </w:r>
          </w:p>
        </w:tc>
        <w:tc>
          <w:tcPr>
            <w:tcW w:w="3115" w:type="pct"/>
            <w:shd w:val="clear" w:color="auto" w:fill="BDD6EE" w:themeFill="accent1" w:themeFillTint="66"/>
          </w:tcPr>
          <w:p w14:paraId="65B43969" w14:textId="77777777" w:rsidR="003877D9" w:rsidRPr="00A34332" w:rsidRDefault="003877D9" w:rsidP="00300D08">
            <w:pPr>
              <w:jc w:val="center"/>
              <w:rPr>
                <w:rStyle w:val="Strong"/>
              </w:rPr>
            </w:pPr>
            <w:r>
              <w:rPr>
                <w:rStyle w:val="Strong"/>
              </w:rPr>
              <w:t>Program Requirement</w:t>
            </w:r>
          </w:p>
        </w:tc>
        <w:tc>
          <w:tcPr>
            <w:tcW w:w="1117" w:type="pct"/>
            <w:shd w:val="clear" w:color="auto" w:fill="BDD6EE" w:themeFill="accent1" w:themeFillTint="66"/>
          </w:tcPr>
          <w:p w14:paraId="4E0B6F9F" w14:textId="77777777" w:rsidR="003877D9" w:rsidRPr="00A34332" w:rsidRDefault="003877D9"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27C617FB" w14:textId="77777777" w:rsidR="003877D9" w:rsidRPr="00A34332" w:rsidRDefault="003877D9"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877D9" w14:paraId="5B26562B" w14:textId="77777777" w:rsidTr="003E0D1E">
        <w:tc>
          <w:tcPr>
            <w:tcW w:w="324" w:type="pct"/>
          </w:tcPr>
          <w:p w14:paraId="1973C5AD" w14:textId="7A193C1C" w:rsidR="003877D9" w:rsidRPr="00562308" w:rsidRDefault="003877D9" w:rsidP="00300D08">
            <w:pPr>
              <w:rPr>
                <w:rStyle w:val="Strong"/>
              </w:rPr>
            </w:pPr>
            <w:r>
              <w:rPr>
                <w:rStyle w:val="Strong"/>
              </w:rPr>
              <w:t xml:space="preserve">I-A </w:t>
            </w:r>
            <w:r w:rsidR="009A7838">
              <w:rPr>
                <w:rStyle w:val="Strong"/>
              </w:rPr>
              <w:t>6</w:t>
            </w:r>
          </w:p>
        </w:tc>
        <w:tc>
          <w:tcPr>
            <w:tcW w:w="3115" w:type="pct"/>
          </w:tcPr>
          <w:p w14:paraId="09734DF3" w14:textId="77777777" w:rsidR="003877D9" w:rsidRDefault="003877D9" w:rsidP="00300D08">
            <w:pPr>
              <w:pStyle w:val="Heading3"/>
            </w:pPr>
            <w:bookmarkStart w:id="39" w:name="_Toc523293652"/>
            <w:r>
              <w:t>Schoolwide Plan Components</w:t>
            </w:r>
            <w:bookmarkEnd w:id="39"/>
            <w:r>
              <w:t xml:space="preserve"> </w:t>
            </w:r>
          </w:p>
          <w:p w14:paraId="27821D6C" w14:textId="77777777" w:rsidR="003877D9" w:rsidRPr="00AB589E" w:rsidRDefault="003877D9" w:rsidP="00300D08">
            <w:r w:rsidRPr="00AB589E">
              <w:t>The approved schoolwide plan includes a description of strategies to address school needs and how they will:</w:t>
            </w:r>
          </w:p>
          <w:p w14:paraId="45AF9046" w14:textId="28590294" w:rsidR="003877D9" w:rsidRPr="00AB589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AB589E">
              <w:t>provide opportunities for all children, but particularly the needs of low-achieving children, to meet standards;</w:t>
            </w:r>
          </w:p>
          <w:p w14:paraId="7B3EB7AD" w14:textId="2E50F9D8" w:rsidR="003877D9" w:rsidRPr="00AB589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AB589E">
              <w:t>use methods and instructional strategies that strengthen the academic program in the school, increase amount and quality of learning time, and help provide an enriched and accelerated curriculum, which may include a well-rounded education; and</w:t>
            </w:r>
          </w:p>
          <w:p w14:paraId="3019576B" w14:textId="605B736B" w:rsidR="003877D9" w:rsidRPr="00AB589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AB589E">
              <w:t xml:space="preserve">address the needs of all children, but particularly those at-risk, through activities that may include </w:t>
            </w:r>
          </w:p>
          <w:p w14:paraId="573B692E" w14:textId="77777777" w:rsidR="003877D9" w:rsidRPr="00AB589E" w:rsidRDefault="003877D9" w:rsidP="00994FE7">
            <w:pPr>
              <w:pStyle w:val="ListParagraph"/>
              <w:numPr>
                <w:ilvl w:val="0"/>
                <w:numId w:val="5"/>
              </w:numPr>
              <w:ind w:left="897"/>
            </w:pPr>
            <w:r w:rsidRPr="00AB589E">
              <w:t>Counseling, mental health, and other strategies outside academic subject areas,</w:t>
            </w:r>
          </w:p>
          <w:p w14:paraId="1D3EE43A" w14:textId="77777777" w:rsidR="003877D9" w:rsidRPr="00AB589E" w:rsidRDefault="003877D9" w:rsidP="00994FE7">
            <w:pPr>
              <w:pStyle w:val="ListParagraph"/>
              <w:numPr>
                <w:ilvl w:val="0"/>
                <w:numId w:val="5"/>
              </w:numPr>
              <w:ind w:left="897"/>
            </w:pPr>
            <w:r w:rsidRPr="00AB589E">
              <w:t>Preparation for and awareness of post-secondary and workforce opportunities,</w:t>
            </w:r>
          </w:p>
          <w:p w14:paraId="10C648BC" w14:textId="77777777" w:rsidR="003877D9" w:rsidRPr="00AB589E" w:rsidRDefault="003877D9" w:rsidP="00994FE7">
            <w:pPr>
              <w:pStyle w:val="ListParagraph"/>
              <w:numPr>
                <w:ilvl w:val="0"/>
                <w:numId w:val="5"/>
              </w:numPr>
              <w:ind w:left="897"/>
            </w:pPr>
            <w:r w:rsidRPr="00AB589E">
              <w:t>Schoolwide tiered behavior model,</w:t>
            </w:r>
          </w:p>
          <w:p w14:paraId="21E10899" w14:textId="77777777" w:rsidR="003877D9" w:rsidRPr="00AB589E" w:rsidRDefault="003877D9" w:rsidP="00994FE7">
            <w:pPr>
              <w:pStyle w:val="ListParagraph"/>
              <w:numPr>
                <w:ilvl w:val="0"/>
                <w:numId w:val="5"/>
              </w:numPr>
              <w:ind w:left="897"/>
            </w:pPr>
            <w:r w:rsidRPr="00AB589E">
              <w:t>Professional development and teacher recruitment and retention,</w:t>
            </w:r>
          </w:p>
          <w:p w14:paraId="5113A72E" w14:textId="77777777" w:rsidR="003877D9" w:rsidRPr="00AB589E" w:rsidRDefault="003877D9" w:rsidP="00994FE7">
            <w:pPr>
              <w:pStyle w:val="ListParagraph"/>
              <w:numPr>
                <w:ilvl w:val="0"/>
                <w:numId w:val="5"/>
              </w:numPr>
              <w:ind w:left="897"/>
            </w:pPr>
            <w:r w:rsidRPr="00AB589E">
              <w:t xml:space="preserve">Strategies to assist preschool children to transition to elementary school. </w:t>
            </w:r>
          </w:p>
          <w:p w14:paraId="7A016221" w14:textId="1339A7C9" w:rsidR="003877D9" w:rsidRPr="006A3FF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AB589E">
              <w:t>if programs are consolidated in the schoolwide program, the specific state, local, or other federal programs that will be consolidated (with the amount of funding)</w:t>
            </w:r>
          </w:p>
        </w:tc>
        <w:tc>
          <w:tcPr>
            <w:tcW w:w="1117" w:type="pct"/>
          </w:tcPr>
          <w:p w14:paraId="221E84B3" w14:textId="77777777" w:rsidR="003877D9" w:rsidRPr="007F0CF2" w:rsidRDefault="003877D9" w:rsidP="00300D08">
            <w:pPr>
              <w:pStyle w:val="Heading3"/>
            </w:pPr>
            <w:bookmarkStart w:id="40" w:name="_Toc523293653"/>
            <w:r>
              <w:t>Sample Sources of Evidence:</w:t>
            </w:r>
            <w:bookmarkEnd w:id="40"/>
          </w:p>
          <w:p w14:paraId="07D5927C" w14:textId="77777777" w:rsidR="003877D9" w:rsidRPr="001A40BF" w:rsidRDefault="003877D9" w:rsidP="00994FE7">
            <w:pPr>
              <w:pStyle w:val="ListParagraph"/>
              <w:numPr>
                <w:ilvl w:val="0"/>
                <w:numId w:val="5"/>
              </w:numPr>
            </w:pPr>
            <w:r>
              <w:t xml:space="preserve">Schoolwide Plans </w:t>
            </w:r>
          </w:p>
        </w:tc>
        <w:tc>
          <w:tcPr>
            <w:tcW w:w="444" w:type="pct"/>
          </w:tcPr>
          <w:p w14:paraId="27614F27" w14:textId="77777777" w:rsidR="003877D9" w:rsidRDefault="003877D9" w:rsidP="00300D08">
            <w:r>
              <w:t>1114(b)(7)</w:t>
            </w:r>
          </w:p>
        </w:tc>
      </w:tr>
    </w:tbl>
    <w:p w14:paraId="68C4A901" w14:textId="77777777" w:rsidR="003877D9" w:rsidRDefault="003877D9" w:rsidP="003877D9">
      <w:pPr>
        <w:pStyle w:val="ReallySmallSpace"/>
      </w:pPr>
    </w:p>
    <w:p w14:paraId="24A1E6DC" w14:textId="77777777" w:rsidR="003877D9" w:rsidRDefault="003877D9" w:rsidP="003877D9">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1A05C77B" w14:textId="77777777" w:rsidTr="00D049CE">
        <w:trPr>
          <w:trHeight w:val="269"/>
        </w:trPr>
        <w:tc>
          <w:tcPr>
            <w:tcW w:w="3065" w:type="pct"/>
            <w:shd w:val="clear" w:color="auto" w:fill="C5E0B3" w:themeFill="accent6" w:themeFillTint="66"/>
          </w:tcPr>
          <w:p w14:paraId="4C368674"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62D0E8EE"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0384D5AC" w14:textId="77777777" w:rsidR="00D33EA0" w:rsidRPr="00FD6DB0" w:rsidRDefault="00D33EA0" w:rsidP="009241AC">
            <w:pPr>
              <w:pStyle w:val="TableHeadingForIndicators"/>
            </w:pPr>
            <w:r>
              <w:t>Self-Assessment</w:t>
            </w:r>
          </w:p>
        </w:tc>
      </w:tr>
      <w:tr w:rsidR="00D33EA0" w:rsidRPr="00FD6DB0" w14:paraId="4108221C" w14:textId="77777777" w:rsidTr="00D049CE">
        <w:trPr>
          <w:trHeight w:val="432"/>
        </w:trPr>
        <w:tc>
          <w:tcPr>
            <w:tcW w:w="3065" w:type="pct"/>
          </w:tcPr>
          <w:p w14:paraId="6AC282A9"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431B8A73" w14:textId="2AC88505"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29B3DB0"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89A4F98"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2EC5F14"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B5D6BF9" w14:textId="77777777" w:rsidR="00D33EA0" w:rsidRDefault="00D33EA0" w:rsidP="00115CC3">
      <w:pPr>
        <w:pStyle w:val="SmallSpace"/>
      </w:pPr>
    </w:p>
    <w:p w14:paraId="6849945C" w14:textId="0528CF08" w:rsidR="00AB161D" w:rsidRPr="00AB161D" w:rsidRDefault="003877D9" w:rsidP="00AB161D">
      <w:pPr>
        <w:pStyle w:val="Heading2"/>
      </w:pPr>
      <w:bookmarkStart w:id="41" w:name="_Toc17876566"/>
      <w:r>
        <w:lastRenderedPageBreak/>
        <w:t>Targeted Assistance Programs</w:t>
      </w:r>
      <w:bookmarkEnd w:id="41"/>
      <w:r>
        <w:t xml:space="preserve"> </w:t>
      </w:r>
    </w:p>
    <w:tbl>
      <w:tblPr>
        <w:tblStyle w:val="TableGrid"/>
        <w:tblW w:w="5000" w:type="pct"/>
        <w:tblLook w:val="04A0" w:firstRow="1" w:lastRow="0" w:firstColumn="1" w:lastColumn="0" w:noHBand="0" w:noVBand="1"/>
        <w:tblCaption w:val="Program Requirement"/>
        <w:tblDescription w:val="Identified Children "/>
      </w:tblPr>
      <w:tblGrid>
        <w:gridCol w:w="964"/>
        <w:gridCol w:w="9285"/>
        <w:gridCol w:w="3322"/>
        <w:gridCol w:w="1395"/>
      </w:tblGrid>
      <w:tr w:rsidR="003877D9" w:rsidRPr="00E932A9" w14:paraId="45375E2E" w14:textId="77777777" w:rsidTr="00411CF5">
        <w:tc>
          <w:tcPr>
            <w:tcW w:w="322" w:type="pct"/>
            <w:shd w:val="clear" w:color="auto" w:fill="BDD6EE" w:themeFill="accent1" w:themeFillTint="66"/>
          </w:tcPr>
          <w:p w14:paraId="2A423EB7" w14:textId="77777777" w:rsidR="003877D9" w:rsidRPr="00A34332" w:rsidRDefault="003877D9" w:rsidP="00300D08">
            <w:pPr>
              <w:jc w:val="center"/>
              <w:rPr>
                <w:rStyle w:val="Strong"/>
              </w:rPr>
            </w:pPr>
            <w:r>
              <w:rPr>
                <w:rStyle w:val="Strong"/>
              </w:rPr>
              <w:t>Indicator</w:t>
            </w:r>
          </w:p>
        </w:tc>
        <w:tc>
          <w:tcPr>
            <w:tcW w:w="3102" w:type="pct"/>
            <w:shd w:val="clear" w:color="auto" w:fill="BDD6EE" w:themeFill="accent1" w:themeFillTint="66"/>
          </w:tcPr>
          <w:p w14:paraId="4A6CB099" w14:textId="77777777" w:rsidR="003877D9" w:rsidRPr="00A34332" w:rsidRDefault="003877D9" w:rsidP="00300D08">
            <w:pPr>
              <w:jc w:val="center"/>
              <w:rPr>
                <w:rStyle w:val="Strong"/>
              </w:rPr>
            </w:pPr>
            <w:r>
              <w:rPr>
                <w:rStyle w:val="Strong"/>
              </w:rPr>
              <w:t>Program Requirement</w:t>
            </w:r>
          </w:p>
        </w:tc>
        <w:tc>
          <w:tcPr>
            <w:tcW w:w="1110" w:type="pct"/>
            <w:shd w:val="clear" w:color="auto" w:fill="BDD6EE" w:themeFill="accent1" w:themeFillTint="66"/>
          </w:tcPr>
          <w:p w14:paraId="46BFA750" w14:textId="77777777" w:rsidR="003877D9" w:rsidRPr="00A34332" w:rsidRDefault="003877D9" w:rsidP="00300D08">
            <w:pPr>
              <w:jc w:val="center"/>
              <w:rPr>
                <w:rStyle w:val="Strong"/>
              </w:rPr>
            </w:pPr>
            <w:r w:rsidRPr="00A34332">
              <w:rPr>
                <w:rStyle w:val="Strong"/>
              </w:rPr>
              <w:t>Supporting Documents and Resources</w:t>
            </w:r>
          </w:p>
        </w:tc>
        <w:tc>
          <w:tcPr>
            <w:tcW w:w="466" w:type="pct"/>
            <w:shd w:val="clear" w:color="auto" w:fill="BDD6EE" w:themeFill="accent1" w:themeFillTint="66"/>
          </w:tcPr>
          <w:p w14:paraId="418277B6" w14:textId="77777777" w:rsidR="003877D9" w:rsidRPr="00A34332" w:rsidRDefault="003877D9"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877D9" w14:paraId="1246C0B7" w14:textId="77777777" w:rsidTr="00411CF5">
        <w:tc>
          <w:tcPr>
            <w:tcW w:w="322" w:type="pct"/>
          </w:tcPr>
          <w:p w14:paraId="7824D51D" w14:textId="2A92B953" w:rsidR="003877D9" w:rsidRPr="00562308" w:rsidRDefault="003877D9" w:rsidP="00300D08">
            <w:pPr>
              <w:rPr>
                <w:rStyle w:val="Strong"/>
              </w:rPr>
            </w:pPr>
            <w:r>
              <w:rPr>
                <w:rStyle w:val="Strong"/>
              </w:rPr>
              <w:t xml:space="preserve">I-A </w:t>
            </w:r>
            <w:r w:rsidR="009A7838">
              <w:rPr>
                <w:rStyle w:val="Strong"/>
              </w:rPr>
              <w:t>7</w:t>
            </w:r>
          </w:p>
        </w:tc>
        <w:tc>
          <w:tcPr>
            <w:tcW w:w="3102" w:type="pct"/>
          </w:tcPr>
          <w:p w14:paraId="3810A189" w14:textId="77777777" w:rsidR="003877D9" w:rsidRPr="00914F5D" w:rsidRDefault="003877D9" w:rsidP="00300D08">
            <w:pPr>
              <w:pStyle w:val="Heading3"/>
            </w:pPr>
            <w:bookmarkStart w:id="42" w:name="_Toc523293655"/>
            <w:r>
              <w:t>Targeted Assistance – Identified Children</w:t>
            </w:r>
            <w:bookmarkEnd w:id="42"/>
            <w:r>
              <w:t xml:space="preserve"> </w:t>
            </w:r>
          </w:p>
          <w:p w14:paraId="7111E31A" w14:textId="0B1EF65D" w:rsidR="003877D9" w:rsidRPr="00C218D0"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218D0">
              <w:t>All children served by Title I</w:t>
            </w:r>
            <w:r w:rsidR="003877D9">
              <w:t>-A</w:t>
            </w:r>
            <w:r w:rsidR="003877D9" w:rsidRPr="00C218D0">
              <w:t xml:space="preserve"> in a Targeted assistance building are identified as failing, or most at risk of failing to meet the challenging State academic standards on the basis of multiple, educationally related, objective criteria established by the LEA and supplemented by the school.  </w:t>
            </w:r>
          </w:p>
          <w:p w14:paraId="466FB77C" w14:textId="5D3F718F" w:rsidR="009B136C" w:rsidRDefault="009B136C" w:rsidP="009B136C">
            <w:pPr>
              <w:ind w:left="521" w:hanging="521"/>
              <w:rPr>
                <w:rFonts w:ascii="Calibri" w:eastAsia="Calibri" w:hAnsi="Calibri" w:cs="Times New Roman"/>
              </w:rPr>
            </w:pPr>
            <w:r>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Pr>
                <w:rFonts w:ascii="Calibri" w:eastAsia="Calibri" w:hAnsi="Calibri" w:cs="Times New Roman"/>
                <w:sz w:val="16"/>
              </w:rPr>
              <w:instrText xml:space="preserve"> FORMCHECKBOX </w:instrText>
            </w:r>
            <w:r>
              <w:rPr>
                <w:rFonts w:ascii="Calibri" w:eastAsia="Calibri" w:hAnsi="Calibri" w:cs="Times New Roman"/>
                <w:sz w:val="16"/>
              </w:rPr>
            </w:r>
            <w:r>
              <w:rPr>
                <w:rFonts w:ascii="Calibri" w:eastAsia="Calibri" w:hAnsi="Calibri" w:cs="Times New Roman"/>
                <w:sz w:val="16"/>
              </w:rPr>
              <w:fldChar w:fldCharType="separate"/>
            </w:r>
            <w:r>
              <w:rPr>
                <w:rFonts w:ascii="Calibri" w:eastAsia="Calibri" w:hAnsi="Calibri" w:cs="Times New Roman"/>
                <w:sz w:val="16"/>
              </w:rPr>
              <w:fldChar w:fldCharType="end"/>
            </w:r>
            <w:r w:rsidRPr="00C35ECA">
              <w:rPr>
                <w:rFonts w:ascii="Calibri" w:eastAsia="Calibri" w:hAnsi="Calibri" w:cs="Times New Roman"/>
              </w:rPr>
              <w:tab/>
              <w:t xml:space="preserve">Children who are </w:t>
            </w:r>
            <w:r>
              <w:rPr>
                <w:rFonts w:ascii="Calibri" w:eastAsia="Calibri" w:hAnsi="Calibri" w:cs="Times New Roman"/>
              </w:rPr>
              <w:t>economically disadvantaged, children with disabilities, migrant children or English learners</w:t>
            </w:r>
            <w:r w:rsidRPr="00C35ECA">
              <w:rPr>
                <w:rFonts w:ascii="Calibri" w:eastAsia="Calibri" w:hAnsi="Calibri" w:cs="Times New Roman"/>
              </w:rPr>
              <w:t xml:space="preserve"> are eligible for service from Title I-A on the same basis as other children.</w:t>
            </w:r>
          </w:p>
          <w:p w14:paraId="56425095" w14:textId="12AF631F" w:rsidR="003877D9" w:rsidRPr="00FD5581" w:rsidRDefault="009B136C" w:rsidP="009B136C">
            <w:pPr>
              <w:pStyle w:val="Checkboxindicator"/>
            </w:pPr>
            <w:r>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Pr>
                <w:rFonts w:ascii="Calibri" w:eastAsia="Calibri" w:hAnsi="Calibri" w:cs="Times New Roman"/>
                <w:sz w:val="16"/>
              </w:rPr>
              <w:instrText xml:space="preserve"> FORMCHECKBOX </w:instrText>
            </w:r>
            <w:r>
              <w:rPr>
                <w:rFonts w:ascii="Calibri" w:eastAsia="Calibri" w:hAnsi="Calibri" w:cs="Times New Roman"/>
                <w:sz w:val="16"/>
              </w:rPr>
            </w:r>
            <w:r>
              <w:rPr>
                <w:rFonts w:ascii="Calibri" w:eastAsia="Calibri" w:hAnsi="Calibri" w:cs="Times New Roman"/>
                <w:sz w:val="16"/>
              </w:rPr>
              <w:fldChar w:fldCharType="separate"/>
            </w:r>
            <w:r>
              <w:rPr>
                <w:rFonts w:ascii="Calibri" w:eastAsia="Calibri" w:hAnsi="Calibri" w:cs="Times New Roman"/>
                <w:sz w:val="16"/>
              </w:rPr>
              <w:fldChar w:fldCharType="end"/>
            </w:r>
            <w:r w:rsidRPr="00C35ECA">
              <w:rPr>
                <w:rFonts w:ascii="Calibri" w:eastAsia="Calibri" w:hAnsi="Calibri" w:cs="Times New Roman"/>
              </w:rPr>
              <w:tab/>
              <w:t>Children who are homeless, neglected/delinquent, migra</w:t>
            </w:r>
            <w:r>
              <w:rPr>
                <w:rFonts w:ascii="Calibri" w:eastAsia="Calibri" w:hAnsi="Calibri" w:cs="Times New Roman"/>
              </w:rPr>
              <w:t>nt children served with I-C funds</w:t>
            </w:r>
            <w:r w:rsidRPr="00C35ECA">
              <w:rPr>
                <w:rFonts w:ascii="Calibri" w:eastAsia="Calibri" w:hAnsi="Calibri" w:cs="Times New Roman"/>
              </w:rPr>
              <w:t xml:space="preserve">, and children from Head Start or preschool programs under ESSA are </w:t>
            </w:r>
            <w:r>
              <w:rPr>
                <w:rFonts w:ascii="Calibri" w:eastAsia="Calibri" w:hAnsi="Calibri" w:cs="Times New Roman"/>
              </w:rPr>
              <w:t>automatically eligible for service from Title I-A.</w:t>
            </w:r>
          </w:p>
        </w:tc>
        <w:tc>
          <w:tcPr>
            <w:tcW w:w="1110" w:type="pct"/>
          </w:tcPr>
          <w:p w14:paraId="491A52F3" w14:textId="77777777" w:rsidR="003877D9" w:rsidRPr="007F0CF2" w:rsidRDefault="003877D9" w:rsidP="00300D08">
            <w:pPr>
              <w:pStyle w:val="Heading3"/>
            </w:pPr>
            <w:bookmarkStart w:id="43" w:name="_Toc523293656"/>
            <w:r>
              <w:t>Sample Sources of Evidence:</w:t>
            </w:r>
            <w:bookmarkEnd w:id="43"/>
          </w:p>
          <w:p w14:paraId="11ED008F" w14:textId="77777777" w:rsidR="003877D9" w:rsidRDefault="003877D9" w:rsidP="00994FE7">
            <w:pPr>
              <w:pStyle w:val="ListParagraph"/>
              <w:numPr>
                <w:ilvl w:val="0"/>
                <w:numId w:val="13"/>
              </w:numPr>
            </w:pPr>
            <w:r>
              <w:t xml:space="preserve">Witten </w:t>
            </w:r>
            <w:r w:rsidR="0022720A">
              <w:t xml:space="preserve">selection </w:t>
            </w:r>
            <w:r>
              <w:t>criteria</w:t>
            </w:r>
          </w:p>
          <w:p w14:paraId="4C3B1DFA" w14:textId="77777777" w:rsidR="003877D9" w:rsidRDefault="003877D9" w:rsidP="00994FE7">
            <w:pPr>
              <w:pStyle w:val="ListParagraph"/>
              <w:numPr>
                <w:ilvl w:val="0"/>
                <w:numId w:val="13"/>
              </w:numPr>
            </w:pPr>
            <w:r>
              <w:t>Title I-A service plan</w:t>
            </w:r>
          </w:p>
          <w:p w14:paraId="12F9EA39" w14:textId="77777777" w:rsidR="003877D9" w:rsidRDefault="003877D9" w:rsidP="00994FE7">
            <w:pPr>
              <w:pStyle w:val="ListParagraph"/>
              <w:numPr>
                <w:ilvl w:val="0"/>
                <w:numId w:val="13"/>
              </w:numPr>
            </w:pPr>
            <w:r>
              <w:t xml:space="preserve">Student lists </w:t>
            </w:r>
          </w:p>
          <w:p w14:paraId="189B3D7D" w14:textId="77777777" w:rsidR="0022720A" w:rsidRPr="001A40BF" w:rsidRDefault="0022720A" w:rsidP="00994FE7">
            <w:pPr>
              <w:pStyle w:val="ListParagraph"/>
              <w:numPr>
                <w:ilvl w:val="0"/>
                <w:numId w:val="13"/>
              </w:numPr>
            </w:pPr>
            <w:r>
              <w:t>Other</w:t>
            </w:r>
          </w:p>
        </w:tc>
        <w:tc>
          <w:tcPr>
            <w:tcW w:w="466" w:type="pct"/>
          </w:tcPr>
          <w:p w14:paraId="1692A168" w14:textId="77777777" w:rsidR="003877D9" w:rsidRDefault="003877D9" w:rsidP="00300D08">
            <w:r>
              <w:t>1115(c)</w:t>
            </w:r>
          </w:p>
        </w:tc>
      </w:tr>
    </w:tbl>
    <w:p w14:paraId="3F5BED38" w14:textId="77777777" w:rsidR="003877D9" w:rsidRDefault="003877D9" w:rsidP="003877D9">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4E3549F9" w14:textId="77777777" w:rsidTr="00D049CE">
        <w:trPr>
          <w:trHeight w:val="269"/>
        </w:trPr>
        <w:tc>
          <w:tcPr>
            <w:tcW w:w="3065" w:type="pct"/>
            <w:shd w:val="clear" w:color="auto" w:fill="C5E0B3" w:themeFill="accent6" w:themeFillTint="66"/>
          </w:tcPr>
          <w:p w14:paraId="66CBCBF8"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335CD5D1"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0B837BE9" w14:textId="77777777" w:rsidR="00D33EA0" w:rsidRPr="00FD6DB0" w:rsidRDefault="00D33EA0" w:rsidP="009241AC">
            <w:pPr>
              <w:pStyle w:val="TableHeadingForIndicators"/>
            </w:pPr>
            <w:r>
              <w:t>Self-Assessment</w:t>
            </w:r>
          </w:p>
        </w:tc>
      </w:tr>
      <w:tr w:rsidR="00D33EA0" w:rsidRPr="00FD6DB0" w14:paraId="34B649CE" w14:textId="77777777" w:rsidTr="00D049CE">
        <w:trPr>
          <w:trHeight w:val="432"/>
        </w:trPr>
        <w:tc>
          <w:tcPr>
            <w:tcW w:w="3065" w:type="pct"/>
          </w:tcPr>
          <w:p w14:paraId="6D63B55D"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5319DCF" w14:textId="542501F2"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B7FCCC3"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0DF4860"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0E88EAD"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A1C7942" w14:textId="77777777" w:rsidR="003877D9" w:rsidRDefault="003877D9" w:rsidP="003877D9">
      <w:pPr>
        <w:pStyle w:val="SmallSpace"/>
      </w:pPr>
    </w:p>
    <w:tbl>
      <w:tblPr>
        <w:tblStyle w:val="TableGrid"/>
        <w:tblW w:w="5000" w:type="pct"/>
        <w:tblLook w:val="04A0" w:firstRow="1" w:lastRow="0" w:firstColumn="1" w:lastColumn="0" w:noHBand="0" w:noVBand="1"/>
        <w:tblCaption w:val="Program Requirement"/>
        <w:tblDescription w:val="Targeted Assistance Program "/>
      </w:tblPr>
      <w:tblGrid>
        <w:gridCol w:w="970"/>
        <w:gridCol w:w="9324"/>
        <w:gridCol w:w="3343"/>
        <w:gridCol w:w="1329"/>
      </w:tblGrid>
      <w:tr w:rsidR="003877D9" w:rsidRPr="00E932A9" w14:paraId="4C78DFD1" w14:textId="77777777" w:rsidTr="003E0D1E">
        <w:trPr>
          <w:tblHeader/>
        </w:trPr>
        <w:tc>
          <w:tcPr>
            <w:tcW w:w="324" w:type="pct"/>
            <w:shd w:val="clear" w:color="auto" w:fill="BDD6EE" w:themeFill="accent1" w:themeFillTint="66"/>
          </w:tcPr>
          <w:p w14:paraId="3164D283" w14:textId="77777777" w:rsidR="003877D9" w:rsidRPr="00A34332" w:rsidRDefault="003877D9" w:rsidP="00300D08">
            <w:pPr>
              <w:jc w:val="center"/>
              <w:rPr>
                <w:rStyle w:val="Strong"/>
              </w:rPr>
            </w:pPr>
            <w:r>
              <w:rPr>
                <w:rStyle w:val="Strong"/>
              </w:rPr>
              <w:t>Indicator</w:t>
            </w:r>
          </w:p>
        </w:tc>
        <w:tc>
          <w:tcPr>
            <w:tcW w:w="3115" w:type="pct"/>
            <w:shd w:val="clear" w:color="auto" w:fill="BDD6EE" w:themeFill="accent1" w:themeFillTint="66"/>
          </w:tcPr>
          <w:p w14:paraId="03ECB70C" w14:textId="77777777" w:rsidR="003877D9" w:rsidRPr="00A34332" w:rsidRDefault="003877D9" w:rsidP="00300D08">
            <w:pPr>
              <w:jc w:val="center"/>
              <w:rPr>
                <w:rStyle w:val="Strong"/>
              </w:rPr>
            </w:pPr>
            <w:r>
              <w:rPr>
                <w:rStyle w:val="Strong"/>
              </w:rPr>
              <w:t>Program Requirement</w:t>
            </w:r>
          </w:p>
        </w:tc>
        <w:tc>
          <w:tcPr>
            <w:tcW w:w="1117" w:type="pct"/>
            <w:shd w:val="clear" w:color="auto" w:fill="BDD6EE" w:themeFill="accent1" w:themeFillTint="66"/>
          </w:tcPr>
          <w:p w14:paraId="2B36F777" w14:textId="77777777" w:rsidR="003877D9" w:rsidRPr="00A34332" w:rsidRDefault="003877D9"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76C05B3B" w14:textId="77777777" w:rsidR="003877D9" w:rsidRPr="00A34332" w:rsidRDefault="003877D9"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877D9" w14:paraId="65D2F84C" w14:textId="77777777" w:rsidTr="00115CC3">
        <w:trPr>
          <w:trHeight w:val="1484"/>
        </w:trPr>
        <w:tc>
          <w:tcPr>
            <w:tcW w:w="324" w:type="pct"/>
          </w:tcPr>
          <w:p w14:paraId="542F38A8" w14:textId="19A8CAB9" w:rsidR="003877D9" w:rsidRPr="00562308" w:rsidRDefault="003877D9" w:rsidP="00300D08">
            <w:pPr>
              <w:rPr>
                <w:rStyle w:val="Strong"/>
              </w:rPr>
            </w:pPr>
            <w:r>
              <w:rPr>
                <w:rStyle w:val="Strong"/>
              </w:rPr>
              <w:t xml:space="preserve">I-A </w:t>
            </w:r>
            <w:r w:rsidR="009A7838">
              <w:rPr>
                <w:rStyle w:val="Strong"/>
              </w:rPr>
              <w:t>8</w:t>
            </w:r>
          </w:p>
        </w:tc>
        <w:tc>
          <w:tcPr>
            <w:tcW w:w="3115" w:type="pct"/>
          </w:tcPr>
          <w:p w14:paraId="329D55CE" w14:textId="77777777" w:rsidR="003877D9" w:rsidRPr="00914F5D" w:rsidRDefault="003877D9" w:rsidP="00300D08">
            <w:pPr>
              <w:pStyle w:val="Heading3"/>
            </w:pPr>
            <w:bookmarkStart w:id="44" w:name="_Toc523293657"/>
            <w:r>
              <w:t>Targeted Assistance Program</w:t>
            </w:r>
            <w:bookmarkEnd w:id="44"/>
            <w:r>
              <w:t xml:space="preserve"> </w:t>
            </w:r>
          </w:p>
          <w:p w14:paraId="58F19255" w14:textId="77777777" w:rsidR="003877D9" w:rsidRPr="00CF4D26" w:rsidRDefault="003877D9" w:rsidP="00300D08">
            <w:r>
              <w:t>Each Targeted Assistance Program</w:t>
            </w:r>
            <w:r w:rsidRPr="00CF4D26">
              <w:t xml:space="preserve"> serve</w:t>
            </w:r>
            <w:r>
              <w:t>s</w:t>
            </w:r>
            <w:r w:rsidRPr="00CF4D26">
              <w:t xml:space="preserve"> participating students by:</w:t>
            </w:r>
          </w:p>
          <w:p w14:paraId="4687A031" w14:textId="576571FE" w:rsidR="003877D9" w:rsidRPr="00CF4D26"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F4D26">
              <w:t>using resources under this part to help eligible children meet the challenging State academic standards, which may include programs, activities, and academic courses necessary to provide a well-rounded education;</w:t>
            </w:r>
          </w:p>
          <w:p w14:paraId="5C19656B" w14:textId="155B7867" w:rsidR="003877D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F4D26">
              <w:t>using methods and instructional strategies to strengthen the academic program of the school through activities, which may include—</w:t>
            </w:r>
          </w:p>
          <w:p w14:paraId="5554B01B" w14:textId="77777777" w:rsidR="003877D9" w:rsidRDefault="003877D9" w:rsidP="00994FE7">
            <w:pPr>
              <w:pStyle w:val="Checkboxindicator"/>
              <w:numPr>
                <w:ilvl w:val="0"/>
                <w:numId w:val="5"/>
              </w:numPr>
              <w:ind w:left="897"/>
            </w:pPr>
            <w:r w:rsidRPr="00CF4D26">
              <w:t>expanded learning time, before- and afterschool programs, and summer prog</w:t>
            </w:r>
            <w:r>
              <w:t>rams and opportunities; and</w:t>
            </w:r>
          </w:p>
          <w:p w14:paraId="2CF4EDC7" w14:textId="77777777" w:rsidR="003877D9" w:rsidRPr="00CF4D26" w:rsidRDefault="003877D9" w:rsidP="00994FE7">
            <w:pPr>
              <w:pStyle w:val="Checkboxindicator"/>
              <w:numPr>
                <w:ilvl w:val="0"/>
                <w:numId w:val="5"/>
              </w:numPr>
              <w:ind w:left="897"/>
            </w:pPr>
            <w:r w:rsidRPr="00CF4D26">
              <w:t>a schoolwide tiered model to prevent and address behavior problems, and early intervening services, coordinated with similar activities and services carried out under the Individuals with Disabilities Education Act;</w:t>
            </w:r>
            <w:r>
              <w:t xml:space="preserve"> </w:t>
            </w:r>
          </w:p>
          <w:p w14:paraId="4B52A955" w14:textId="0C543E6B" w:rsidR="003877D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F4D26">
              <w:t>coordinating with and supporting the regular education program, which may include services to assist preschool children in the transition from early childhood education programs such as Head Start, the literacy program under subpart 2 of part B of title II, or State-run preschool programs to elementary school programs; minimize removing children from the regular classroom during regular school hours for instruction;</w:t>
            </w:r>
          </w:p>
          <w:p w14:paraId="3D370B01" w14:textId="511C6B40" w:rsidR="003877D9" w:rsidRPr="002C5048"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F4D26">
              <w:t xml:space="preserve">providing professional development with resources provided under this part, and, to the extent practicable, from other sources, to teachers, principals, other school leaders, paraprofessionals, and, if appropriate, specialized instructional support personnel, and other school personnel who work with </w:t>
            </w:r>
            <w:r w:rsidR="003877D9" w:rsidRPr="002C5048">
              <w:t>eligible children in programs under this section or in the regular education program;</w:t>
            </w:r>
          </w:p>
          <w:p w14:paraId="03ADF923" w14:textId="2D8F88D2" w:rsidR="003877D9" w:rsidRDefault="00695447" w:rsidP="00300D08">
            <w:pPr>
              <w:pStyle w:val="Checkboxindicator"/>
            </w:pPr>
            <w:r w:rsidRPr="002C5048">
              <w:rPr>
                <w:sz w:val="16"/>
              </w:rPr>
              <w:fldChar w:fldCharType="begin">
                <w:ffData>
                  <w:name w:val="Check1"/>
                  <w:enabled/>
                  <w:calcOnExit w:val="0"/>
                  <w:statusText w:type="text" w:val="select if the following program requirement has been met"/>
                  <w:checkBox>
                    <w:sizeAuto/>
                    <w:default w:val="0"/>
                  </w:checkBox>
                </w:ffData>
              </w:fldChar>
            </w:r>
            <w:r w:rsidRPr="002C5048">
              <w:rPr>
                <w:sz w:val="16"/>
              </w:rPr>
              <w:instrText xml:space="preserve"> FORMCHECKBOX </w:instrText>
            </w:r>
            <w:r w:rsidRPr="002C5048">
              <w:rPr>
                <w:sz w:val="16"/>
              </w:rPr>
            </w:r>
            <w:r w:rsidRPr="002C5048">
              <w:rPr>
                <w:sz w:val="16"/>
              </w:rPr>
              <w:fldChar w:fldCharType="separate"/>
            </w:r>
            <w:r w:rsidRPr="002C5048">
              <w:rPr>
                <w:sz w:val="16"/>
              </w:rPr>
              <w:fldChar w:fldCharType="end"/>
            </w:r>
            <w:r w:rsidR="003877D9" w:rsidRPr="002C5048">
              <w:tab/>
              <w:t xml:space="preserve">if appropriate and applicable, coordinating and integrating Federal, State, and local services and programs, such as programs supported under this Act, violence prevention programs, nutrition programs, housing programs, Head Start programs, adult education programs, career and technical education </w:t>
            </w:r>
            <w:r w:rsidR="003877D9" w:rsidRPr="002C5048">
              <w:lastRenderedPageBreak/>
              <w:t>programs, and comprehensive support and improvement activities or targeted support and improvement activities under section 1111(d);</w:t>
            </w:r>
            <w:r w:rsidR="003877D9" w:rsidRPr="00CF4D26">
              <w:t xml:space="preserve"> </w:t>
            </w:r>
          </w:p>
          <w:p w14:paraId="443B6A0A" w14:textId="38070BEA" w:rsidR="003877D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877D9">
              <w:tab/>
            </w:r>
            <w:r w:rsidR="003877D9" w:rsidRPr="00CF4D26">
              <w:t>provide to the district assu</w:t>
            </w:r>
            <w:r w:rsidR="003877D9">
              <w:t>rances that the school will—</w:t>
            </w:r>
          </w:p>
          <w:p w14:paraId="365FCF8F" w14:textId="77777777" w:rsidR="003877D9" w:rsidRDefault="003877D9" w:rsidP="00994FE7">
            <w:pPr>
              <w:pStyle w:val="Checkboxindicator"/>
              <w:numPr>
                <w:ilvl w:val="0"/>
                <w:numId w:val="14"/>
              </w:numPr>
              <w:ind w:left="897"/>
            </w:pPr>
            <w:r w:rsidRPr="00CF4D26">
              <w:t>help provide an accelerated</w:t>
            </w:r>
            <w:r>
              <w:t xml:space="preserve">, high-quality curriculum; </w:t>
            </w:r>
          </w:p>
          <w:p w14:paraId="14AA7732" w14:textId="77777777" w:rsidR="003877D9" w:rsidRDefault="003877D9" w:rsidP="00994FE7">
            <w:pPr>
              <w:pStyle w:val="Checkboxindicator"/>
              <w:numPr>
                <w:ilvl w:val="0"/>
                <w:numId w:val="14"/>
              </w:numPr>
              <w:ind w:left="897"/>
            </w:pPr>
            <w:r w:rsidRPr="00CF4D26">
              <w:t>minimize the removal of children from the regular classroom during regular school hours for instruction prov</w:t>
            </w:r>
            <w:r>
              <w:t xml:space="preserve">ided under this part; and </w:t>
            </w:r>
          </w:p>
          <w:p w14:paraId="6AAB6F43" w14:textId="7BD16C8F" w:rsidR="00793AA1" w:rsidRPr="00115CC3" w:rsidRDefault="003877D9" w:rsidP="00115CC3">
            <w:pPr>
              <w:pStyle w:val="Checkboxindicator"/>
              <w:numPr>
                <w:ilvl w:val="0"/>
                <w:numId w:val="14"/>
              </w:numPr>
              <w:ind w:left="897"/>
              <w:rPr>
                <w:rFonts w:ascii="Calibri" w:hAnsi="Calibri" w:cs="Calibri"/>
                <w:sz w:val="22"/>
              </w:rPr>
            </w:pPr>
            <w:r w:rsidRPr="00CF4D26">
              <w:t>on an ongoing basis, review the progress of eligible children and revise the targeted assistance program under this section, if necessary, to provide additional assistance to enable such children to meet the challenging State academic standards.</w:t>
            </w:r>
            <w:r w:rsidRPr="00C92FD1">
              <w:rPr>
                <w:rFonts w:ascii="Calibri" w:hAnsi="Calibri" w:cs="Calibri"/>
                <w:sz w:val="22"/>
              </w:rPr>
              <w:t xml:space="preserve"> </w:t>
            </w:r>
          </w:p>
        </w:tc>
        <w:tc>
          <w:tcPr>
            <w:tcW w:w="1117" w:type="pct"/>
          </w:tcPr>
          <w:p w14:paraId="4DD83CB9" w14:textId="77777777" w:rsidR="003877D9" w:rsidRPr="007F0CF2" w:rsidRDefault="003877D9" w:rsidP="00300D08">
            <w:pPr>
              <w:pStyle w:val="Heading3"/>
            </w:pPr>
            <w:bookmarkStart w:id="45" w:name="_Toc523293658"/>
            <w:r>
              <w:lastRenderedPageBreak/>
              <w:t>Sample Sources of Evidence:</w:t>
            </w:r>
            <w:bookmarkEnd w:id="45"/>
          </w:p>
          <w:p w14:paraId="7B9E67CF" w14:textId="77777777" w:rsidR="003877D9" w:rsidRDefault="003877D9" w:rsidP="00994FE7">
            <w:pPr>
              <w:pStyle w:val="ListParagraph"/>
              <w:numPr>
                <w:ilvl w:val="0"/>
                <w:numId w:val="13"/>
              </w:numPr>
            </w:pPr>
            <w:r>
              <w:t>Review of site plan</w:t>
            </w:r>
          </w:p>
          <w:p w14:paraId="070171E7" w14:textId="3872EC10" w:rsidR="003877D9" w:rsidRDefault="003877D9" w:rsidP="00994FE7">
            <w:pPr>
              <w:pStyle w:val="ListParagraph"/>
              <w:numPr>
                <w:ilvl w:val="0"/>
                <w:numId w:val="13"/>
              </w:numPr>
            </w:pPr>
            <w:r>
              <w:t>Professional development agenda</w:t>
            </w:r>
            <w:r w:rsidR="00793AA1">
              <w:t>/plans</w:t>
            </w:r>
          </w:p>
          <w:p w14:paraId="5D7B6E94" w14:textId="77777777" w:rsidR="003877D9" w:rsidRDefault="003877D9" w:rsidP="00994FE7">
            <w:pPr>
              <w:pStyle w:val="ListParagraph"/>
              <w:numPr>
                <w:ilvl w:val="0"/>
                <w:numId w:val="13"/>
              </w:numPr>
            </w:pPr>
            <w:r>
              <w:t>Meeting notes</w:t>
            </w:r>
          </w:p>
          <w:p w14:paraId="713BD37A" w14:textId="77777777" w:rsidR="00793AA1" w:rsidRDefault="00793AA1" w:rsidP="00793AA1">
            <w:pPr>
              <w:pStyle w:val="ListParagraph"/>
              <w:numPr>
                <w:ilvl w:val="0"/>
                <w:numId w:val="13"/>
              </w:numPr>
            </w:pPr>
            <w:r>
              <w:t xml:space="preserve">Staff schedules </w:t>
            </w:r>
          </w:p>
          <w:p w14:paraId="1F2CE389" w14:textId="77777777" w:rsidR="00793AA1" w:rsidRDefault="00793AA1" w:rsidP="00793AA1">
            <w:pPr>
              <w:pStyle w:val="ListParagraph"/>
              <w:numPr>
                <w:ilvl w:val="0"/>
                <w:numId w:val="13"/>
              </w:numPr>
            </w:pPr>
            <w:r>
              <w:t>Other</w:t>
            </w:r>
          </w:p>
          <w:p w14:paraId="634DFE6D" w14:textId="77777777" w:rsidR="00793AA1" w:rsidRPr="001A40BF" w:rsidRDefault="00793AA1" w:rsidP="00793AA1"/>
        </w:tc>
        <w:tc>
          <w:tcPr>
            <w:tcW w:w="444" w:type="pct"/>
          </w:tcPr>
          <w:p w14:paraId="4226938F" w14:textId="4FEB07FB" w:rsidR="003877D9" w:rsidRDefault="00A91220" w:rsidP="00300D08">
            <w:r>
              <w:t>1115(b)</w:t>
            </w:r>
          </w:p>
          <w:p w14:paraId="23DCB9DC" w14:textId="7D29C16C" w:rsidR="003877D9" w:rsidRDefault="00793AA1" w:rsidP="00A91220">
            <w:r>
              <w:t>1115(d)</w:t>
            </w:r>
          </w:p>
        </w:tc>
      </w:tr>
    </w:tbl>
    <w:p w14:paraId="698C7178" w14:textId="77777777" w:rsidR="003877D9" w:rsidRDefault="003877D9" w:rsidP="003877D9">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375DF" w:rsidRPr="00FD6DB0" w14:paraId="13402365" w14:textId="77777777" w:rsidTr="00BF78BD">
        <w:trPr>
          <w:trHeight w:val="269"/>
        </w:trPr>
        <w:tc>
          <w:tcPr>
            <w:tcW w:w="3065" w:type="pct"/>
            <w:shd w:val="clear" w:color="auto" w:fill="C5E0B3" w:themeFill="accent6" w:themeFillTint="66"/>
          </w:tcPr>
          <w:p w14:paraId="16ACB87D" w14:textId="77777777" w:rsidR="009375DF" w:rsidRPr="00FD6DB0" w:rsidRDefault="009375DF" w:rsidP="00BF78BD">
            <w:pPr>
              <w:pStyle w:val="TableHeadingForIndicators"/>
              <w:jc w:val="left"/>
            </w:pPr>
            <w:r>
              <w:t>Describe how the district implements this program requirement</w:t>
            </w:r>
          </w:p>
        </w:tc>
        <w:tc>
          <w:tcPr>
            <w:tcW w:w="1233" w:type="pct"/>
            <w:shd w:val="clear" w:color="auto" w:fill="C5E0B3" w:themeFill="accent6" w:themeFillTint="66"/>
          </w:tcPr>
          <w:p w14:paraId="7B2E593D" w14:textId="77777777" w:rsidR="009375DF" w:rsidRPr="00FD6DB0" w:rsidRDefault="009375DF" w:rsidP="00BF78BD">
            <w:pPr>
              <w:pStyle w:val="TableHeadingForIndicators"/>
            </w:pPr>
            <w:r>
              <w:t>Submitted Documentation</w:t>
            </w:r>
          </w:p>
        </w:tc>
        <w:tc>
          <w:tcPr>
            <w:tcW w:w="702" w:type="pct"/>
            <w:shd w:val="clear" w:color="auto" w:fill="C5E0B3" w:themeFill="accent6" w:themeFillTint="66"/>
          </w:tcPr>
          <w:p w14:paraId="3C228474" w14:textId="77777777" w:rsidR="009375DF" w:rsidRPr="00FD6DB0" w:rsidRDefault="009375DF" w:rsidP="00BF78BD">
            <w:pPr>
              <w:pStyle w:val="TableHeadingForIndicators"/>
            </w:pPr>
            <w:r>
              <w:t>Self-Assessment</w:t>
            </w:r>
          </w:p>
        </w:tc>
      </w:tr>
      <w:tr w:rsidR="009375DF" w:rsidRPr="00FD6DB0" w14:paraId="2DF8B671" w14:textId="77777777" w:rsidTr="00BF78BD">
        <w:trPr>
          <w:trHeight w:val="432"/>
        </w:trPr>
        <w:tc>
          <w:tcPr>
            <w:tcW w:w="3065" w:type="pct"/>
          </w:tcPr>
          <w:p w14:paraId="1E9A9796" w14:textId="702B576F" w:rsidR="009375DF"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BB60A51" w14:textId="49C6367C" w:rsidR="009375DF"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1B6A171" w14:textId="77777777" w:rsidR="009375DF" w:rsidRDefault="009375DF"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65C21A0"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782CC19"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2F9D0339" w14:textId="77777777" w:rsidR="003877D9" w:rsidRDefault="003877D9" w:rsidP="003877D9">
      <w:pPr>
        <w:pStyle w:val="SmallSpace"/>
      </w:pPr>
    </w:p>
    <w:p w14:paraId="7CA72C04" w14:textId="77777777" w:rsidR="003877D9" w:rsidRDefault="003877D9" w:rsidP="005C6EFC">
      <w:pPr>
        <w:pStyle w:val="ReallySmallSpace"/>
      </w:pPr>
    </w:p>
    <w:p w14:paraId="1F2184F9" w14:textId="77777777" w:rsidR="005C6EFC" w:rsidRDefault="005C6EFC" w:rsidP="005C6EFC">
      <w:pPr>
        <w:pStyle w:val="SmallSpace"/>
      </w:pPr>
    </w:p>
    <w:p w14:paraId="63F6FF20" w14:textId="77777777" w:rsidR="003E3BA6" w:rsidRDefault="003E3BA6">
      <w:pPr>
        <w:spacing w:after="160"/>
        <w:rPr>
          <w:rFonts w:eastAsiaTheme="minorEastAsia"/>
          <w:sz w:val="10"/>
        </w:rPr>
      </w:pPr>
      <w:r>
        <w:br w:type="page"/>
      </w:r>
    </w:p>
    <w:p w14:paraId="15A66816" w14:textId="77777777" w:rsidR="00300D08" w:rsidRPr="003877D9" w:rsidRDefault="003E3BA6" w:rsidP="00300D08">
      <w:pPr>
        <w:pStyle w:val="Heading2"/>
      </w:pPr>
      <w:bookmarkStart w:id="46" w:name="_Toc17876567"/>
      <w:r>
        <w:lastRenderedPageBreak/>
        <w:t xml:space="preserve">Parent and Family </w:t>
      </w:r>
      <w:r w:rsidR="00AA1FDC">
        <w:t>Engagement</w:t>
      </w:r>
      <w:bookmarkEnd w:id="46"/>
    </w:p>
    <w:p w14:paraId="5BFF7406" w14:textId="77777777" w:rsidR="00300D08" w:rsidRDefault="00300D08" w:rsidP="00300D08">
      <w:pPr>
        <w:pStyle w:val="ReallySmallSpace"/>
      </w:pPr>
    </w:p>
    <w:p w14:paraId="7213013D" w14:textId="77777777" w:rsidR="00300D08" w:rsidRDefault="00300D08" w:rsidP="00300D08">
      <w:pPr>
        <w:pStyle w:val="SmallSpace"/>
      </w:pPr>
    </w:p>
    <w:tbl>
      <w:tblPr>
        <w:tblStyle w:val="TableGrid"/>
        <w:tblW w:w="5000" w:type="pct"/>
        <w:tblLook w:val="04A0" w:firstRow="1" w:lastRow="0" w:firstColumn="1" w:lastColumn="0" w:noHBand="0" w:noVBand="1"/>
        <w:tblCaption w:val="Program Requirement"/>
        <w:tblDescription w:val="Parents Right to Know – Assessments "/>
      </w:tblPr>
      <w:tblGrid>
        <w:gridCol w:w="964"/>
        <w:gridCol w:w="9238"/>
        <w:gridCol w:w="3297"/>
        <w:gridCol w:w="1467"/>
      </w:tblGrid>
      <w:tr w:rsidR="00300D08" w:rsidRPr="00E932A9" w14:paraId="647CA725" w14:textId="77777777" w:rsidTr="003E0D1E">
        <w:trPr>
          <w:tblHeader/>
        </w:trPr>
        <w:tc>
          <w:tcPr>
            <w:tcW w:w="324" w:type="pct"/>
            <w:shd w:val="clear" w:color="auto" w:fill="BDD6EE" w:themeFill="accent1" w:themeFillTint="66"/>
          </w:tcPr>
          <w:p w14:paraId="5E23730D" w14:textId="77777777" w:rsidR="00300D08" w:rsidRPr="00A34332" w:rsidRDefault="00300D08" w:rsidP="00300D08">
            <w:pPr>
              <w:jc w:val="center"/>
              <w:rPr>
                <w:rStyle w:val="Strong"/>
              </w:rPr>
            </w:pPr>
            <w:r>
              <w:rPr>
                <w:rStyle w:val="Strong"/>
              </w:rPr>
              <w:t>Indicator</w:t>
            </w:r>
          </w:p>
        </w:tc>
        <w:tc>
          <w:tcPr>
            <w:tcW w:w="3115" w:type="pct"/>
            <w:shd w:val="clear" w:color="auto" w:fill="BDD6EE" w:themeFill="accent1" w:themeFillTint="66"/>
          </w:tcPr>
          <w:p w14:paraId="11019729" w14:textId="77777777" w:rsidR="00300D08" w:rsidRPr="00A34332" w:rsidRDefault="00300D08" w:rsidP="00300D08">
            <w:pPr>
              <w:jc w:val="center"/>
              <w:rPr>
                <w:rStyle w:val="Strong"/>
              </w:rPr>
            </w:pPr>
            <w:r>
              <w:rPr>
                <w:rStyle w:val="Strong"/>
              </w:rPr>
              <w:t>Program Requirement</w:t>
            </w:r>
          </w:p>
        </w:tc>
        <w:tc>
          <w:tcPr>
            <w:tcW w:w="1117" w:type="pct"/>
            <w:shd w:val="clear" w:color="auto" w:fill="BDD6EE" w:themeFill="accent1" w:themeFillTint="66"/>
          </w:tcPr>
          <w:p w14:paraId="0510C6C8" w14:textId="77777777" w:rsidR="00300D08" w:rsidRPr="00A34332" w:rsidRDefault="00300D08"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6FA693B0" w14:textId="77777777" w:rsidR="00300D08" w:rsidRPr="00A34332" w:rsidRDefault="00300D08"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00D08" w14:paraId="3A7FF8E5" w14:textId="77777777" w:rsidTr="003E0D1E">
        <w:tc>
          <w:tcPr>
            <w:tcW w:w="324" w:type="pct"/>
          </w:tcPr>
          <w:p w14:paraId="1D2518F9" w14:textId="084F2BA7" w:rsidR="00300D08" w:rsidRPr="00562308" w:rsidRDefault="00300D08" w:rsidP="00300D08">
            <w:pPr>
              <w:rPr>
                <w:rStyle w:val="Strong"/>
              </w:rPr>
            </w:pPr>
            <w:r>
              <w:rPr>
                <w:rStyle w:val="Strong"/>
              </w:rPr>
              <w:t xml:space="preserve">I-A </w:t>
            </w:r>
            <w:r w:rsidR="009A7838">
              <w:rPr>
                <w:rStyle w:val="Strong"/>
              </w:rPr>
              <w:t>9</w:t>
            </w:r>
          </w:p>
        </w:tc>
        <w:tc>
          <w:tcPr>
            <w:tcW w:w="3115" w:type="pct"/>
          </w:tcPr>
          <w:p w14:paraId="333BDCD4" w14:textId="77777777" w:rsidR="00300D08" w:rsidRDefault="00300D08" w:rsidP="00300D08">
            <w:pPr>
              <w:pStyle w:val="Heading3"/>
            </w:pPr>
            <w:bookmarkStart w:id="47" w:name="_Toc523293664"/>
            <w:r>
              <w:t>Parents Right to Know – Assessments</w:t>
            </w:r>
            <w:bookmarkEnd w:id="47"/>
            <w:r>
              <w:t xml:space="preserve"> </w:t>
            </w:r>
          </w:p>
          <w:p w14:paraId="1A9378BA" w14:textId="77777777" w:rsidR="00300D08" w:rsidRPr="00202D4D" w:rsidRDefault="008D6FCC" w:rsidP="00300D08">
            <w:r>
              <w:t>At the beginning of each school year, the district has:</w:t>
            </w:r>
          </w:p>
          <w:p w14:paraId="43052848" w14:textId="77BE69D0"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0D08">
              <w:tab/>
              <w:t>n</w:t>
            </w:r>
            <w:r w:rsidR="00300D08" w:rsidRPr="00202D4D">
              <w:t>otified the parents of each student attending any Title I</w:t>
            </w:r>
            <w:r w:rsidR="00300D08">
              <w:t>-A</w:t>
            </w:r>
            <w:r w:rsidR="00300D08" w:rsidRPr="00202D4D">
              <w:t xml:space="preserve"> school that the parents may request information regarding any State or </w:t>
            </w:r>
            <w:r w:rsidR="00300D08">
              <w:t>district</w:t>
            </w:r>
            <w:r w:rsidR="00300D08" w:rsidRPr="00202D4D">
              <w:t xml:space="preserve"> policy regarding student participation in any assessments mandated by the State or district, which shall include a policy, procedure, or parental right to opt the child out of such assessment, </w:t>
            </w:r>
            <w:r w:rsidR="00CC41EE">
              <w:t xml:space="preserve">where applicable* </w:t>
            </w:r>
            <w:r w:rsidR="00300D08" w:rsidRPr="00202D4D">
              <w:t>and</w:t>
            </w:r>
          </w:p>
          <w:p w14:paraId="37E738CF" w14:textId="286C7DD4"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0D08">
              <w:tab/>
              <w:t>m</w:t>
            </w:r>
            <w:r w:rsidR="00300D08" w:rsidRPr="00202D4D">
              <w:t>ade widely available through public means</w:t>
            </w:r>
            <w:r w:rsidR="00300D08">
              <w:t xml:space="preserve"> </w:t>
            </w:r>
            <w:r w:rsidR="00593959">
              <w:t>(including by posting in a clear and easily accessible manner on the district’s website) information on each assessment required by the Sta</w:t>
            </w:r>
            <w:r w:rsidR="00C73B05">
              <w:t xml:space="preserve">te to comply with section 1111 </w:t>
            </w:r>
            <w:r w:rsidR="00593959">
              <w:t xml:space="preserve">including </w:t>
            </w:r>
            <w:r w:rsidR="00300D08" w:rsidRPr="00202D4D">
              <w:t>—</w:t>
            </w:r>
            <w:r w:rsidR="00300D08">
              <w:t xml:space="preserve"> </w:t>
            </w:r>
          </w:p>
          <w:p w14:paraId="3C7B3132" w14:textId="77777777" w:rsidR="00300D08" w:rsidRDefault="00300D08" w:rsidP="00994FE7">
            <w:pPr>
              <w:pStyle w:val="ListParagraph"/>
              <w:numPr>
                <w:ilvl w:val="0"/>
                <w:numId w:val="17"/>
              </w:numPr>
              <w:ind w:left="897"/>
            </w:pPr>
            <w:r w:rsidRPr="00202D4D">
              <w:t xml:space="preserve">the subject matter assessed; </w:t>
            </w:r>
          </w:p>
          <w:p w14:paraId="5D1B1664" w14:textId="77777777" w:rsidR="00300D08" w:rsidRDefault="00300D08" w:rsidP="00994FE7">
            <w:pPr>
              <w:pStyle w:val="ListParagraph"/>
              <w:numPr>
                <w:ilvl w:val="0"/>
                <w:numId w:val="17"/>
              </w:numPr>
              <w:ind w:left="897"/>
            </w:pPr>
            <w:r w:rsidRPr="00202D4D">
              <w:t>the purpose for which the assessment is designed and used;</w:t>
            </w:r>
            <w:r>
              <w:t xml:space="preserve"> </w:t>
            </w:r>
          </w:p>
          <w:p w14:paraId="7336E240" w14:textId="77777777" w:rsidR="00300D08" w:rsidRDefault="00300D08" w:rsidP="00994FE7">
            <w:pPr>
              <w:pStyle w:val="ListParagraph"/>
              <w:numPr>
                <w:ilvl w:val="0"/>
                <w:numId w:val="17"/>
              </w:numPr>
              <w:ind w:left="897"/>
            </w:pPr>
            <w:r w:rsidRPr="00202D4D">
              <w:t>the source of the requirement for the assessment; and</w:t>
            </w:r>
            <w:r>
              <w:t xml:space="preserve"> </w:t>
            </w:r>
          </w:p>
          <w:p w14:paraId="631DAB38" w14:textId="77777777" w:rsidR="00CC41EE" w:rsidRDefault="00300D08" w:rsidP="006F2345">
            <w:pPr>
              <w:pStyle w:val="ListParagraph"/>
              <w:numPr>
                <w:ilvl w:val="0"/>
                <w:numId w:val="17"/>
              </w:numPr>
              <w:ind w:left="897"/>
            </w:pPr>
            <w:r w:rsidRPr="00202D4D">
              <w:t>where</w:t>
            </w:r>
            <w:r>
              <w:t xml:space="preserve"> such information is available— </w:t>
            </w:r>
            <w:r w:rsidRPr="00202D4D">
              <w:t>the amount of time students will spend</w:t>
            </w:r>
            <w:r>
              <w:t xml:space="preserve"> taking the assessment; the </w:t>
            </w:r>
            <w:r w:rsidRPr="00202D4D">
              <w:t>schedul</w:t>
            </w:r>
            <w:r>
              <w:t xml:space="preserve">e for the assessment; and </w:t>
            </w:r>
            <w:r w:rsidRPr="00202D4D">
              <w:t>the time and format for disseminating results.</w:t>
            </w:r>
          </w:p>
          <w:p w14:paraId="1B48634F" w14:textId="77777777" w:rsidR="00CC41EE" w:rsidRDefault="00CC41EE" w:rsidP="006F2345"/>
          <w:p w14:paraId="1B92AEFB" w14:textId="7F6C4279" w:rsidR="00CC41EE" w:rsidRPr="00F23114" w:rsidRDefault="00CC41EE" w:rsidP="006F2345">
            <w:r>
              <w:rPr>
                <w:b/>
              </w:rPr>
              <w:t>*</w:t>
            </w:r>
            <w:r w:rsidRPr="006F2345">
              <w:rPr>
                <w:b/>
              </w:rPr>
              <w:t>Note</w:t>
            </w:r>
            <w:r>
              <w:t>: AS 14.03.016(a)(1) states that policies must include procedures recognizing the authority of a pa</w:t>
            </w:r>
            <w:r w:rsidR="00151133">
              <w:t>rent and allowing a parent to ob</w:t>
            </w:r>
            <w:r>
              <w:t>ject to and withdraw the child from a standards-based assessment or test required by the state.</w:t>
            </w:r>
          </w:p>
        </w:tc>
        <w:tc>
          <w:tcPr>
            <w:tcW w:w="1117" w:type="pct"/>
          </w:tcPr>
          <w:p w14:paraId="654FA53A" w14:textId="77777777" w:rsidR="00300D08" w:rsidRPr="007F0CF2" w:rsidRDefault="00300D08" w:rsidP="00300D08">
            <w:pPr>
              <w:pStyle w:val="Heading3"/>
            </w:pPr>
            <w:bookmarkStart w:id="48" w:name="_Toc523293665"/>
            <w:r>
              <w:t>Sample Sources of Evidence:</w:t>
            </w:r>
            <w:bookmarkEnd w:id="48"/>
          </w:p>
          <w:p w14:paraId="3B829E4D" w14:textId="77777777" w:rsidR="00300D08" w:rsidRDefault="00300D08" w:rsidP="00994FE7">
            <w:pPr>
              <w:pStyle w:val="ListParagraph"/>
              <w:numPr>
                <w:ilvl w:val="0"/>
                <w:numId w:val="13"/>
              </w:numPr>
            </w:pPr>
            <w:r>
              <w:t>Letters to parents</w:t>
            </w:r>
          </w:p>
          <w:p w14:paraId="216E352E" w14:textId="28ECD4A7" w:rsidR="006E073E" w:rsidRDefault="006E073E" w:rsidP="00994FE7">
            <w:pPr>
              <w:pStyle w:val="ListParagraph"/>
              <w:numPr>
                <w:ilvl w:val="0"/>
                <w:numId w:val="13"/>
              </w:numPr>
            </w:pPr>
            <w:r>
              <w:rPr>
                <w:rFonts w:ascii="Calibri" w:eastAsia="Calibri" w:hAnsi="Calibri" w:cs="Times New Roman"/>
              </w:rPr>
              <w:t>District w</w:t>
            </w:r>
            <w:r w:rsidRPr="00C35ECA">
              <w:rPr>
                <w:rFonts w:ascii="Calibri" w:eastAsia="Calibri" w:hAnsi="Calibri" w:cs="Times New Roman"/>
              </w:rPr>
              <w:t xml:space="preserve">ebsite </w:t>
            </w:r>
            <w:r>
              <w:rPr>
                <w:rFonts w:ascii="Calibri" w:eastAsia="Calibri" w:hAnsi="Calibri" w:cs="Times New Roman"/>
              </w:rPr>
              <w:t xml:space="preserve">containing link to </w:t>
            </w:r>
            <w:hyperlink r:id="rId16" w:history="1">
              <w:r w:rsidRPr="006E073E">
                <w:rPr>
                  <w:rStyle w:val="Hyperlink"/>
                  <w:rFonts w:ascii="Calibri" w:eastAsia="Calibri" w:hAnsi="Calibri" w:cs="Times New Roman"/>
                </w:rPr>
                <w:t>DEED Assessment page</w:t>
              </w:r>
              <w:r w:rsidRPr="006E073E">
                <w:rPr>
                  <w:rStyle w:val="Hyperlink"/>
                </w:rPr>
                <w:t xml:space="preserve"> </w:t>
              </w:r>
            </w:hyperlink>
          </w:p>
          <w:p w14:paraId="1C17BB21" w14:textId="77777777" w:rsidR="006E073E" w:rsidRPr="006E073E" w:rsidRDefault="006E073E" w:rsidP="006E073E">
            <w:pPr>
              <w:pStyle w:val="ListParagraph"/>
              <w:numPr>
                <w:ilvl w:val="0"/>
                <w:numId w:val="13"/>
              </w:numPr>
              <w:rPr>
                <w:rFonts w:ascii="Calibri" w:eastAsia="Calibri" w:hAnsi="Calibri" w:cs="Times New Roman"/>
              </w:rPr>
            </w:pPr>
            <w:r w:rsidRPr="006E073E">
              <w:rPr>
                <w:rFonts w:ascii="Calibri" w:eastAsia="Calibri" w:hAnsi="Calibri" w:cs="Times New Roman"/>
              </w:rPr>
              <w:t>Student Handbook</w:t>
            </w:r>
          </w:p>
          <w:p w14:paraId="2262A779" w14:textId="437771FA" w:rsidR="006E073E" w:rsidRPr="006E073E" w:rsidRDefault="006E073E" w:rsidP="006E073E">
            <w:pPr>
              <w:pStyle w:val="ListParagraph"/>
              <w:numPr>
                <w:ilvl w:val="0"/>
                <w:numId w:val="13"/>
              </w:numPr>
              <w:rPr>
                <w:rFonts w:ascii="Calibri" w:eastAsia="Calibri" w:hAnsi="Calibri" w:cs="Times New Roman"/>
              </w:rPr>
            </w:pPr>
            <w:r w:rsidRPr="006E073E">
              <w:rPr>
                <w:rFonts w:ascii="Calibri" w:eastAsia="Calibri" w:hAnsi="Calibri" w:cs="Times New Roman"/>
              </w:rPr>
              <w:t>Board Policy</w:t>
            </w:r>
          </w:p>
          <w:p w14:paraId="67667C38" w14:textId="0749487A" w:rsidR="00300D08" w:rsidRPr="001A40BF" w:rsidRDefault="00300D08" w:rsidP="00994FE7">
            <w:pPr>
              <w:pStyle w:val="ListParagraph"/>
              <w:numPr>
                <w:ilvl w:val="0"/>
                <w:numId w:val="13"/>
              </w:numPr>
            </w:pPr>
            <w:r>
              <w:t xml:space="preserve">Other </w:t>
            </w:r>
          </w:p>
        </w:tc>
        <w:tc>
          <w:tcPr>
            <w:tcW w:w="444" w:type="pct"/>
          </w:tcPr>
          <w:p w14:paraId="61B85D4A" w14:textId="77777777" w:rsidR="00300D08" w:rsidRDefault="00300D08" w:rsidP="00300D08">
            <w:r>
              <w:t>1112(e)(1)(B)</w:t>
            </w:r>
          </w:p>
          <w:p w14:paraId="2D16840B" w14:textId="77777777" w:rsidR="00300D08" w:rsidRDefault="00300D08" w:rsidP="00300D08">
            <w:r>
              <w:t>1112(e)(2)</w:t>
            </w:r>
          </w:p>
          <w:p w14:paraId="78DFBDC4" w14:textId="7F41171E" w:rsidR="00AD1013" w:rsidRDefault="00AD1013" w:rsidP="00300D08">
            <w:r>
              <w:t xml:space="preserve">AS </w:t>
            </w:r>
            <w:r w:rsidR="00DC6296">
              <w:t>14.03.016(a)(1)</w:t>
            </w:r>
          </w:p>
        </w:tc>
      </w:tr>
    </w:tbl>
    <w:p w14:paraId="5A7C4A39" w14:textId="77777777" w:rsidR="00300D08" w:rsidRDefault="00300D08" w:rsidP="00300D0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375DF" w:rsidRPr="00FD6DB0" w14:paraId="3FA30640" w14:textId="77777777" w:rsidTr="00BF78BD">
        <w:trPr>
          <w:trHeight w:val="269"/>
        </w:trPr>
        <w:tc>
          <w:tcPr>
            <w:tcW w:w="3065" w:type="pct"/>
            <w:shd w:val="clear" w:color="auto" w:fill="C5E0B3" w:themeFill="accent6" w:themeFillTint="66"/>
          </w:tcPr>
          <w:p w14:paraId="75E0B4BE" w14:textId="77777777" w:rsidR="009375DF" w:rsidRPr="00FD6DB0" w:rsidRDefault="009375DF" w:rsidP="00BF78BD">
            <w:pPr>
              <w:pStyle w:val="TableHeadingForIndicators"/>
              <w:jc w:val="left"/>
            </w:pPr>
            <w:r>
              <w:t>Describe how the district implements this program requirement</w:t>
            </w:r>
          </w:p>
        </w:tc>
        <w:tc>
          <w:tcPr>
            <w:tcW w:w="1233" w:type="pct"/>
            <w:shd w:val="clear" w:color="auto" w:fill="C5E0B3" w:themeFill="accent6" w:themeFillTint="66"/>
          </w:tcPr>
          <w:p w14:paraId="4882D715" w14:textId="77777777" w:rsidR="009375DF" w:rsidRPr="00FD6DB0" w:rsidRDefault="009375DF" w:rsidP="00BF78BD">
            <w:pPr>
              <w:pStyle w:val="TableHeadingForIndicators"/>
            </w:pPr>
            <w:r>
              <w:t>Submitted Documentation</w:t>
            </w:r>
          </w:p>
        </w:tc>
        <w:tc>
          <w:tcPr>
            <w:tcW w:w="702" w:type="pct"/>
            <w:shd w:val="clear" w:color="auto" w:fill="C5E0B3" w:themeFill="accent6" w:themeFillTint="66"/>
          </w:tcPr>
          <w:p w14:paraId="5E82166C" w14:textId="77777777" w:rsidR="009375DF" w:rsidRPr="00FD6DB0" w:rsidRDefault="009375DF" w:rsidP="00BF78BD">
            <w:pPr>
              <w:pStyle w:val="TableHeadingForIndicators"/>
            </w:pPr>
            <w:r>
              <w:t>Self-Assessment</w:t>
            </w:r>
          </w:p>
        </w:tc>
      </w:tr>
      <w:tr w:rsidR="00F40CF0" w:rsidRPr="00FD6DB0" w14:paraId="5AF7D184" w14:textId="77777777" w:rsidTr="00BF78BD">
        <w:trPr>
          <w:trHeight w:val="432"/>
        </w:trPr>
        <w:tc>
          <w:tcPr>
            <w:tcW w:w="3065" w:type="pct"/>
          </w:tcPr>
          <w:p w14:paraId="6C3396FF" w14:textId="5689666D" w:rsidR="009375DF"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23494FF" w14:textId="481B333C" w:rsidR="009375DF"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644C4E5" w14:textId="77777777" w:rsidR="009375DF" w:rsidRDefault="009375DF"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74238E5"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28D6967"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0D4C88B" w14:textId="77777777" w:rsidR="009375DF" w:rsidRDefault="009375DF" w:rsidP="00300D08">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300D08" w:rsidRPr="00E932A9" w14:paraId="704C6EA1" w14:textId="77777777" w:rsidTr="003E0D1E">
        <w:tc>
          <w:tcPr>
            <w:tcW w:w="324" w:type="pct"/>
            <w:shd w:val="clear" w:color="auto" w:fill="BDD6EE" w:themeFill="accent1" w:themeFillTint="66"/>
          </w:tcPr>
          <w:p w14:paraId="56A8730E" w14:textId="77777777" w:rsidR="00300D08" w:rsidRPr="00A34332" w:rsidRDefault="00300D08" w:rsidP="00300D08">
            <w:pPr>
              <w:jc w:val="center"/>
              <w:rPr>
                <w:rStyle w:val="Strong"/>
              </w:rPr>
            </w:pPr>
            <w:r>
              <w:rPr>
                <w:rStyle w:val="Strong"/>
              </w:rPr>
              <w:t>Indicator</w:t>
            </w:r>
          </w:p>
        </w:tc>
        <w:tc>
          <w:tcPr>
            <w:tcW w:w="3115" w:type="pct"/>
            <w:shd w:val="clear" w:color="auto" w:fill="BDD6EE" w:themeFill="accent1" w:themeFillTint="66"/>
          </w:tcPr>
          <w:p w14:paraId="1752D50D" w14:textId="77777777" w:rsidR="00300D08" w:rsidRPr="00A34332" w:rsidRDefault="00300D08" w:rsidP="00300D08">
            <w:pPr>
              <w:jc w:val="center"/>
              <w:rPr>
                <w:rStyle w:val="Strong"/>
              </w:rPr>
            </w:pPr>
            <w:r>
              <w:rPr>
                <w:rStyle w:val="Strong"/>
              </w:rPr>
              <w:t>Program Requirement</w:t>
            </w:r>
          </w:p>
        </w:tc>
        <w:tc>
          <w:tcPr>
            <w:tcW w:w="1117" w:type="pct"/>
            <w:shd w:val="clear" w:color="auto" w:fill="BDD6EE" w:themeFill="accent1" w:themeFillTint="66"/>
          </w:tcPr>
          <w:p w14:paraId="5FC41BF4" w14:textId="77777777" w:rsidR="00300D08" w:rsidRPr="00A34332" w:rsidRDefault="00300D08"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01713D61" w14:textId="77777777" w:rsidR="00300D08" w:rsidRPr="00A34332" w:rsidRDefault="00300D08"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00D08" w14:paraId="10044D77" w14:textId="77777777" w:rsidTr="003E0D1E">
        <w:tc>
          <w:tcPr>
            <w:tcW w:w="324" w:type="pct"/>
          </w:tcPr>
          <w:p w14:paraId="3F3CFFC4" w14:textId="6F6A0EB0" w:rsidR="00300D08" w:rsidRPr="00562308" w:rsidRDefault="00300D08" w:rsidP="00300D08">
            <w:pPr>
              <w:rPr>
                <w:rStyle w:val="Strong"/>
              </w:rPr>
            </w:pPr>
            <w:r>
              <w:rPr>
                <w:rStyle w:val="Strong"/>
              </w:rPr>
              <w:t>I-A 1</w:t>
            </w:r>
            <w:r w:rsidR="009A7838">
              <w:rPr>
                <w:rStyle w:val="Strong"/>
              </w:rPr>
              <w:t>0</w:t>
            </w:r>
          </w:p>
        </w:tc>
        <w:tc>
          <w:tcPr>
            <w:tcW w:w="3115" w:type="pct"/>
          </w:tcPr>
          <w:p w14:paraId="222CC92A" w14:textId="77777777" w:rsidR="00300D08" w:rsidRDefault="00300D08" w:rsidP="00300D08">
            <w:pPr>
              <w:pStyle w:val="Heading3"/>
            </w:pPr>
            <w:bookmarkStart w:id="49" w:name="_Toc523293666"/>
            <w:r>
              <w:t>District Parent &amp; Family Engagement Policy</w:t>
            </w:r>
            <w:bookmarkEnd w:id="49"/>
            <w:r>
              <w:t xml:space="preserve"> </w:t>
            </w:r>
          </w:p>
          <w:p w14:paraId="2AC3B4DF" w14:textId="73E8BFDC" w:rsidR="00F04457" w:rsidRPr="00F04457" w:rsidRDefault="00F04457" w:rsidP="00F04457">
            <w:r w:rsidRPr="00C35ECA">
              <w:t>The district has</w:t>
            </w:r>
            <w:r>
              <w:t>:</w:t>
            </w:r>
          </w:p>
          <w:p w14:paraId="70076138" w14:textId="7DD5A0D0" w:rsidR="00F04457" w:rsidRDefault="00F04457" w:rsidP="00F04457">
            <w:pPr>
              <w:pStyle w:val="Checkboxindicator"/>
            </w:pPr>
            <w:r w:rsidRPr="00C35ECA">
              <w:rPr>
                <w:sz w:val="16"/>
              </w:rPr>
              <w:fldChar w:fldCharType="begin">
                <w:ffData>
                  <w:name w:val=""/>
                  <w:enabled/>
                  <w:calcOnExit w:val="0"/>
                  <w:statusText w:type="text" w:val="Select if the following program requirement has been met."/>
                  <w:checkBox>
                    <w:sizeAuto/>
                    <w:default w:val="0"/>
                  </w:checkBox>
                </w:ffData>
              </w:fldChar>
            </w:r>
            <w:r w:rsidRPr="00C35ECA">
              <w:rPr>
                <w:sz w:val="16"/>
              </w:rPr>
              <w:instrText xml:space="preserve"> FORMCHECKBOX </w:instrText>
            </w:r>
            <w:r w:rsidRPr="00C35ECA">
              <w:rPr>
                <w:sz w:val="16"/>
              </w:rPr>
            </w:r>
            <w:r w:rsidRPr="00C35ECA">
              <w:rPr>
                <w:sz w:val="16"/>
              </w:rPr>
              <w:fldChar w:fldCharType="separate"/>
            </w:r>
            <w:r w:rsidRPr="00C35ECA">
              <w:rPr>
                <w:sz w:val="16"/>
              </w:rPr>
              <w:fldChar w:fldCharType="end"/>
            </w:r>
            <w:r w:rsidRPr="00C35ECA">
              <w:rPr>
                <w:rFonts w:ascii="Calibri" w:eastAsia="Calibri" w:hAnsi="Calibri" w:cs="Times New Roman"/>
              </w:rPr>
              <w:tab/>
            </w:r>
            <w:r w:rsidRPr="00C35ECA">
              <w:t>a Title I-A Parent and Family Engagement Policy jointly written with parents, disseminated to parents, and incorporated in the district’s ESEA plan, that describes the districts’ expectations for meaningful parent and family involvement, and describes how the district will:</w:t>
            </w:r>
          </w:p>
          <w:p w14:paraId="66298AC4"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develop the district ESEA Plan and the support and improvement plans;</w:t>
            </w:r>
          </w:p>
          <w:p w14:paraId="62BD70EB"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provide the coordination, technical assistance, and other support necessary to assist and build the capacity of all participating schools within the district in planning and implementing effective parent and family involvement activities to improve student academic achievement and school performance;</w:t>
            </w:r>
          </w:p>
          <w:p w14:paraId="18A1E0E8"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coordinate and integrate parent and family engagement strategies with other relevant programs;</w:t>
            </w:r>
          </w:p>
          <w:p w14:paraId="153DEF96"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conduct an annual evaluation of the content and effectiveness of the parent and family engagement policy in improving the academic quality of all schools;</w:t>
            </w:r>
          </w:p>
          <w:p w14:paraId="041D1607"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design evidence-based strategies for more effective parent and family engagement; and</w:t>
            </w:r>
          </w:p>
          <w:p w14:paraId="649766AF" w14:textId="0D2F6CCA" w:rsidR="00F636E7" w:rsidRPr="00F636E7" w:rsidRDefault="00F04457" w:rsidP="00F04457">
            <w:pPr>
              <w:pStyle w:val="Checkboxindicator"/>
              <w:ind w:left="1042"/>
            </w:pPr>
            <w:r w:rsidRPr="00C35ECA">
              <w:rPr>
                <w:rFonts w:ascii="Calibri" w:eastAsia="Calibri" w:hAnsi="Calibri" w:cs="Times New Roman"/>
                <w:sz w:val="16"/>
              </w:rPr>
              <w:lastRenderedPageBreak/>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 xml:space="preserve">involve </w:t>
            </w:r>
            <w:r w:rsidR="00975187" w:rsidRPr="00C35ECA">
              <w:rPr>
                <w:rFonts w:ascii="Calibri" w:eastAsia="Calibri" w:hAnsi="Calibri" w:cs="Times New Roman"/>
              </w:rPr>
              <w:t>parents</w:t>
            </w:r>
            <w:r w:rsidRPr="00C35ECA">
              <w:rPr>
                <w:rFonts w:ascii="Calibri" w:eastAsia="Calibri" w:hAnsi="Calibri" w:cs="Times New Roman"/>
              </w:rPr>
              <w:t xml:space="preserve"> in the activities of the schools which may include establishing a parent advisory board comprised of a sufficient number and representative group of parents or family members to adequately represent the needs of the population served by the district for the purposes of developing, revising, and reviewing the parent and family engagement policy.</w:t>
            </w:r>
          </w:p>
        </w:tc>
        <w:tc>
          <w:tcPr>
            <w:tcW w:w="1117" w:type="pct"/>
          </w:tcPr>
          <w:p w14:paraId="1F4B3A4B" w14:textId="77777777" w:rsidR="00300D08" w:rsidRPr="007F0CF2" w:rsidRDefault="00300D08" w:rsidP="00300D08">
            <w:pPr>
              <w:pStyle w:val="Heading3"/>
            </w:pPr>
            <w:bookmarkStart w:id="50" w:name="_Toc523293667"/>
            <w:r>
              <w:lastRenderedPageBreak/>
              <w:t>Sample Sources of Evidence:</w:t>
            </w:r>
            <w:bookmarkEnd w:id="50"/>
          </w:p>
          <w:p w14:paraId="2408063F" w14:textId="77777777" w:rsidR="00300D08" w:rsidRDefault="00300D08" w:rsidP="00994FE7">
            <w:pPr>
              <w:pStyle w:val="ListParagraph"/>
              <w:numPr>
                <w:ilvl w:val="0"/>
                <w:numId w:val="13"/>
              </w:numPr>
            </w:pPr>
            <w:r>
              <w:t xml:space="preserve">Copy of </w:t>
            </w:r>
            <w:r w:rsidR="00724244">
              <w:t xml:space="preserve">District Parent &amp; Family Engagement </w:t>
            </w:r>
            <w:r>
              <w:t>policy</w:t>
            </w:r>
          </w:p>
          <w:p w14:paraId="62E45ECC" w14:textId="77777777" w:rsidR="00300D08" w:rsidRDefault="009423C3" w:rsidP="009423C3">
            <w:pPr>
              <w:pStyle w:val="ListParagraph"/>
              <w:numPr>
                <w:ilvl w:val="0"/>
                <w:numId w:val="13"/>
              </w:numPr>
            </w:pPr>
            <w:r>
              <w:t>Evidence of an annual review with family/parent engagement such as: notification of meetings, list of attendees, minutes of meetings, agendas, and parent comments</w:t>
            </w:r>
          </w:p>
          <w:p w14:paraId="6E15B5FD" w14:textId="77777777" w:rsidR="009423C3" w:rsidRDefault="009423C3" w:rsidP="009423C3">
            <w:pPr>
              <w:pStyle w:val="ListParagraph"/>
              <w:numPr>
                <w:ilvl w:val="0"/>
                <w:numId w:val="13"/>
              </w:numPr>
            </w:pPr>
            <w:r>
              <w:t>Evaluation results</w:t>
            </w:r>
          </w:p>
          <w:p w14:paraId="51F38ABE" w14:textId="77777777" w:rsidR="00884448" w:rsidRDefault="00884448" w:rsidP="009423C3">
            <w:pPr>
              <w:pStyle w:val="ListParagraph"/>
              <w:numPr>
                <w:ilvl w:val="0"/>
                <w:numId w:val="13"/>
              </w:numPr>
            </w:pPr>
            <w:r>
              <w:t xml:space="preserve">Evidence that the policy is disseminated to parents (district </w:t>
            </w:r>
            <w:r>
              <w:lastRenderedPageBreak/>
              <w:t>website, newsletter, handbook, etc.)</w:t>
            </w:r>
          </w:p>
          <w:p w14:paraId="071E8128" w14:textId="77777777" w:rsidR="009423C3" w:rsidRPr="001A40BF" w:rsidRDefault="009423C3" w:rsidP="009423C3">
            <w:pPr>
              <w:pStyle w:val="ListParagraph"/>
              <w:numPr>
                <w:ilvl w:val="0"/>
                <w:numId w:val="13"/>
              </w:numPr>
            </w:pPr>
            <w:r>
              <w:t>Other</w:t>
            </w:r>
          </w:p>
        </w:tc>
        <w:tc>
          <w:tcPr>
            <w:tcW w:w="444" w:type="pct"/>
          </w:tcPr>
          <w:p w14:paraId="384D7EC0" w14:textId="77777777" w:rsidR="00300D08" w:rsidRDefault="00300D08" w:rsidP="00300D08">
            <w:r>
              <w:lastRenderedPageBreak/>
              <w:t>1116(a)</w:t>
            </w:r>
          </w:p>
        </w:tc>
      </w:tr>
    </w:tbl>
    <w:p w14:paraId="101C8D2C" w14:textId="77777777" w:rsidR="00300D08" w:rsidRDefault="00300D08" w:rsidP="00300D0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3B4C4801" w14:textId="77777777" w:rsidTr="00D049CE">
        <w:trPr>
          <w:trHeight w:val="269"/>
        </w:trPr>
        <w:tc>
          <w:tcPr>
            <w:tcW w:w="3065" w:type="pct"/>
            <w:shd w:val="clear" w:color="auto" w:fill="C5E0B3" w:themeFill="accent6" w:themeFillTint="66"/>
          </w:tcPr>
          <w:p w14:paraId="1779A84C"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313A39E9"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21CC725E" w14:textId="77777777" w:rsidR="00D33EA0" w:rsidRPr="00FD6DB0" w:rsidRDefault="00D33EA0" w:rsidP="009241AC">
            <w:pPr>
              <w:pStyle w:val="TableHeadingForIndicators"/>
            </w:pPr>
            <w:r>
              <w:t>Self-Assessment</w:t>
            </w:r>
          </w:p>
        </w:tc>
      </w:tr>
      <w:tr w:rsidR="00D33EA0" w:rsidRPr="00FD6DB0" w14:paraId="69F4F6FA" w14:textId="77777777" w:rsidTr="00D049CE">
        <w:trPr>
          <w:trHeight w:val="432"/>
        </w:trPr>
        <w:tc>
          <w:tcPr>
            <w:tcW w:w="3065" w:type="pct"/>
          </w:tcPr>
          <w:p w14:paraId="78732F9E"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5F6B7C2" w14:textId="71684490"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4F474F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13788A4"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A81A07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A24F242" w14:textId="77777777" w:rsidR="00300D08" w:rsidRDefault="00300D08" w:rsidP="00300D08">
      <w:pPr>
        <w:pStyle w:val="SmallSpace"/>
      </w:pPr>
    </w:p>
    <w:tbl>
      <w:tblPr>
        <w:tblStyle w:val="TableGrid"/>
        <w:tblW w:w="5000" w:type="pct"/>
        <w:tblLook w:val="04A0" w:firstRow="1" w:lastRow="0" w:firstColumn="1" w:lastColumn="0" w:noHBand="0" w:noVBand="1"/>
        <w:tblCaption w:val="Program Requirement"/>
        <w:tblDescription w:val="School Parent &amp; Family Engagement Policies"/>
      </w:tblPr>
      <w:tblGrid>
        <w:gridCol w:w="970"/>
        <w:gridCol w:w="9324"/>
        <w:gridCol w:w="3343"/>
        <w:gridCol w:w="1329"/>
      </w:tblGrid>
      <w:tr w:rsidR="00300D08" w:rsidRPr="00E932A9" w14:paraId="5B9B7F03" w14:textId="77777777" w:rsidTr="003E0D1E">
        <w:tc>
          <w:tcPr>
            <w:tcW w:w="324" w:type="pct"/>
            <w:shd w:val="clear" w:color="auto" w:fill="BDD6EE" w:themeFill="accent1" w:themeFillTint="66"/>
          </w:tcPr>
          <w:p w14:paraId="166E9A8E" w14:textId="77777777" w:rsidR="00300D08" w:rsidRPr="00A34332" w:rsidRDefault="00300D08" w:rsidP="00300D08">
            <w:pPr>
              <w:jc w:val="center"/>
              <w:rPr>
                <w:rStyle w:val="Strong"/>
              </w:rPr>
            </w:pPr>
            <w:r>
              <w:rPr>
                <w:rStyle w:val="Strong"/>
              </w:rPr>
              <w:t>Indicator</w:t>
            </w:r>
          </w:p>
        </w:tc>
        <w:tc>
          <w:tcPr>
            <w:tcW w:w="3115" w:type="pct"/>
            <w:shd w:val="clear" w:color="auto" w:fill="BDD6EE" w:themeFill="accent1" w:themeFillTint="66"/>
          </w:tcPr>
          <w:p w14:paraId="2C2C057D" w14:textId="77777777" w:rsidR="00300D08" w:rsidRPr="00A34332" w:rsidRDefault="00300D08" w:rsidP="00300D08">
            <w:pPr>
              <w:jc w:val="center"/>
              <w:rPr>
                <w:rStyle w:val="Strong"/>
              </w:rPr>
            </w:pPr>
            <w:r>
              <w:rPr>
                <w:rStyle w:val="Strong"/>
              </w:rPr>
              <w:t>Program Requirement</w:t>
            </w:r>
          </w:p>
        </w:tc>
        <w:tc>
          <w:tcPr>
            <w:tcW w:w="1117" w:type="pct"/>
            <w:shd w:val="clear" w:color="auto" w:fill="BDD6EE" w:themeFill="accent1" w:themeFillTint="66"/>
          </w:tcPr>
          <w:p w14:paraId="2FDB6653" w14:textId="77777777" w:rsidR="00300D08" w:rsidRPr="00A34332" w:rsidRDefault="00300D08"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0EF156CC" w14:textId="77777777" w:rsidR="00300D08" w:rsidRPr="00A34332" w:rsidRDefault="00300D08"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00D08" w14:paraId="56C7B647" w14:textId="77777777" w:rsidTr="003E0D1E">
        <w:tc>
          <w:tcPr>
            <w:tcW w:w="324" w:type="pct"/>
          </w:tcPr>
          <w:p w14:paraId="77648B0D" w14:textId="2285B319" w:rsidR="00300D08" w:rsidRPr="00562308" w:rsidRDefault="00300D08" w:rsidP="00300D08">
            <w:pPr>
              <w:rPr>
                <w:rStyle w:val="Strong"/>
              </w:rPr>
            </w:pPr>
            <w:r>
              <w:rPr>
                <w:rStyle w:val="Strong"/>
              </w:rPr>
              <w:t>I-A 1</w:t>
            </w:r>
            <w:r w:rsidR="009A7838">
              <w:rPr>
                <w:rStyle w:val="Strong"/>
              </w:rPr>
              <w:t>1</w:t>
            </w:r>
          </w:p>
        </w:tc>
        <w:tc>
          <w:tcPr>
            <w:tcW w:w="3115" w:type="pct"/>
          </w:tcPr>
          <w:p w14:paraId="67376051" w14:textId="77777777" w:rsidR="00300D08" w:rsidRDefault="00300D08" w:rsidP="00300D08">
            <w:pPr>
              <w:pStyle w:val="Heading3"/>
            </w:pPr>
            <w:bookmarkStart w:id="51" w:name="_Toc523293669"/>
            <w:r>
              <w:t>School Parent &amp; Family Engagement Policies</w:t>
            </w:r>
            <w:bookmarkEnd w:id="51"/>
          </w:p>
          <w:p w14:paraId="5276E129" w14:textId="77777777" w:rsidR="00300D08" w:rsidRDefault="00300D08" w:rsidP="00300D08">
            <w:r>
              <w:t xml:space="preserve">Each Title I-A School has:  </w:t>
            </w:r>
          </w:p>
          <w:p w14:paraId="35A8C4A7" w14:textId="383B6E24"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0D08">
              <w:tab/>
            </w:r>
            <w:r w:rsidR="00300D08" w:rsidRPr="00021A53">
              <w:t xml:space="preserve">a written parent involvement policy jointly developed with, and distributed to, parents and family members of participating children, that describes how the parent and family engagement </w:t>
            </w:r>
            <w:r w:rsidR="00300D08">
              <w:t>provisions will be implemented;</w:t>
            </w:r>
          </w:p>
          <w:p w14:paraId="268CFD95" w14:textId="44DE78F0" w:rsidR="00300D08" w:rsidRPr="009E557B"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0D08">
              <w:tab/>
              <w:t>n</w:t>
            </w:r>
            <w:r w:rsidR="00300D08" w:rsidRPr="00021A53">
              <w:t xml:space="preserve">otified </w:t>
            </w:r>
            <w:r w:rsidR="00300D08">
              <w:t>p</w:t>
            </w:r>
            <w:r w:rsidR="00300D08" w:rsidRPr="00021A53">
              <w:t>arents of the policy/plan in an understandable and uniform format, and to the extent practicable, provided in a langu</w:t>
            </w:r>
            <w:r w:rsidR="00300D08">
              <w:t xml:space="preserve">age the parents can understand; </w:t>
            </w:r>
          </w:p>
          <w:p w14:paraId="09E8F87A" w14:textId="45ECD3FB"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0D08">
              <w:tab/>
              <w:t xml:space="preserve">made the policy/plan </w:t>
            </w:r>
            <w:r w:rsidR="00300D08" w:rsidRPr="00021A53">
              <w:t>availabl</w:t>
            </w:r>
            <w:r w:rsidR="00300D08">
              <w:t>e to the local community; and</w:t>
            </w:r>
          </w:p>
          <w:p w14:paraId="544DC3F2" w14:textId="4A237F0D"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0D08">
              <w:tab/>
            </w:r>
            <w:r w:rsidR="00300D08" w:rsidRPr="00021A53">
              <w:t xml:space="preserve">updated </w:t>
            </w:r>
            <w:r w:rsidR="00300D08">
              <w:t xml:space="preserve">the policy/plan </w:t>
            </w:r>
            <w:r w:rsidR="00300D08" w:rsidRPr="00021A53">
              <w:t>periodically to meet the changing needs of parents and the school.</w:t>
            </w:r>
          </w:p>
          <w:p w14:paraId="49910E67" w14:textId="7AD83A9E" w:rsidR="0083542C" w:rsidRPr="0083542C" w:rsidRDefault="0083542C" w:rsidP="006F2345"/>
        </w:tc>
        <w:tc>
          <w:tcPr>
            <w:tcW w:w="1117" w:type="pct"/>
          </w:tcPr>
          <w:p w14:paraId="5CE25417" w14:textId="77777777" w:rsidR="00300D08" w:rsidRPr="007F0CF2" w:rsidRDefault="00300D08" w:rsidP="00300D08">
            <w:pPr>
              <w:pStyle w:val="Heading3"/>
            </w:pPr>
            <w:bookmarkStart w:id="52" w:name="_Toc523293670"/>
            <w:r>
              <w:t>Sample Sources of Evidence:</w:t>
            </w:r>
            <w:bookmarkEnd w:id="52"/>
          </w:p>
          <w:p w14:paraId="71C0EBEA" w14:textId="77777777" w:rsidR="00300D08" w:rsidRDefault="00300D08" w:rsidP="00994FE7">
            <w:pPr>
              <w:pStyle w:val="ListParagraph"/>
              <w:numPr>
                <w:ilvl w:val="0"/>
                <w:numId w:val="13"/>
              </w:numPr>
            </w:pPr>
            <w:r>
              <w:t xml:space="preserve">Copy of </w:t>
            </w:r>
            <w:r w:rsidR="00A001C1">
              <w:t xml:space="preserve">School Parent and Family Engagement </w:t>
            </w:r>
            <w:r>
              <w:t>policy</w:t>
            </w:r>
          </w:p>
          <w:p w14:paraId="11276FFD" w14:textId="7E349BB9" w:rsidR="00F02CD9" w:rsidRDefault="00F02CD9" w:rsidP="00F02CD9">
            <w:pPr>
              <w:pStyle w:val="ListParagraph"/>
              <w:numPr>
                <w:ilvl w:val="0"/>
                <w:numId w:val="13"/>
              </w:numPr>
            </w:pPr>
            <w:r>
              <w:t>Evidence of a periodic review with family/parent engagement such as: notification of meetings, list of attendees, minutes of meetings, agendas, and parent comments</w:t>
            </w:r>
          </w:p>
          <w:p w14:paraId="30FFF9AE" w14:textId="77777777" w:rsidR="0098352C" w:rsidRDefault="0098352C" w:rsidP="00F02CD9">
            <w:pPr>
              <w:pStyle w:val="ListParagraph"/>
              <w:numPr>
                <w:ilvl w:val="0"/>
                <w:numId w:val="13"/>
              </w:numPr>
            </w:pPr>
            <w:r>
              <w:t>Evaluation results</w:t>
            </w:r>
          </w:p>
          <w:p w14:paraId="671A4799" w14:textId="5E49C7DE" w:rsidR="00884448" w:rsidRDefault="00884448" w:rsidP="00F02CD9">
            <w:pPr>
              <w:pStyle w:val="ListParagraph"/>
              <w:numPr>
                <w:ilvl w:val="0"/>
                <w:numId w:val="13"/>
              </w:numPr>
            </w:pPr>
            <w:r>
              <w:t>Evidence of dissemination to families and communities</w:t>
            </w:r>
          </w:p>
          <w:p w14:paraId="7639AC0B" w14:textId="77777777" w:rsidR="00BF5E1F" w:rsidRPr="001A40BF" w:rsidRDefault="00BF5E1F" w:rsidP="00994FE7">
            <w:pPr>
              <w:pStyle w:val="ListParagraph"/>
              <w:numPr>
                <w:ilvl w:val="0"/>
                <w:numId w:val="13"/>
              </w:numPr>
            </w:pPr>
            <w:r>
              <w:t>Other</w:t>
            </w:r>
          </w:p>
        </w:tc>
        <w:tc>
          <w:tcPr>
            <w:tcW w:w="444" w:type="pct"/>
          </w:tcPr>
          <w:p w14:paraId="1D8A1EAE" w14:textId="77777777" w:rsidR="00300D08" w:rsidRDefault="00300D08" w:rsidP="00300D08">
            <w:r>
              <w:t>1116(b)</w:t>
            </w:r>
          </w:p>
        </w:tc>
      </w:tr>
    </w:tbl>
    <w:p w14:paraId="46A89D0E" w14:textId="77777777" w:rsidR="00300D08" w:rsidRDefault="00300D08" w:rsidP="00300D0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278D4C61" w14:textId="77777777" w:rsidTr="00D049CE">
        <w:trPr>
          <w:trHeight w:val="269"/>
        </w:trPr>
        <w:tc>
          <w:tcPr>
            <w:tcW w:w="3065" w:type="pct"/>
            <w:shd w:val="clear" w:color="auto" w:fill="C5E0B3" w:themeFill="accent6" w:themeFillTint="66"/>
          </w:tcPr>
          <w:p w14:paraId="68EE1D5D"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11E977B8"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44A275C8" w14:textId="77777777" w:rsidR="00D33EA0" w:rsidRPr="00FD6DB0" w:rsidRDefault="00D33EA0" w:rsidP="009241AC">
            <w:pPr>
              <w:pStyle w:val="TableHeadingForIndicators"/>
            </w:pPr>
            <w:r>
              <w:t>Self-Assessment</w:t>
            </w:r>
          </w:p>
        </w:tc>
      </w:tr>
      <w:tr w:rsidR="00D33EA0" w:rsidRPr="00FD6DB0" w14:paraId="4B57B161" w14:textId="77777777" w:rsidTr="00D049CE">
        <w:trPr>
          <w:trHeight w:val="432"/>
        </w:trPr>
        <w:tc>
          <w:tcPr>
            <w:tcW w:w="3065" w:type="pct"/>
          </w:tcPr>
          <w:p w14:paraId="72B7ED17"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50F92FB" w14:textId="226E02A5"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18651F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903661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26F8540"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371F934" w14:textId="77777777" w:rsidR="00300D08" w:rsidRDefault="00300D08" w:rsidP="00166C66">
      <w:pPr>
        <w:pStyle w:val="SmallSpace"/>
      </w:pPr>
    </w:p>
    <w:tbl>
      <w:tblPr>
        <w:tblStyle w:val="TableGrid"/>
        <w:tblW w:w="5000" w:type="pct"/>
        <w:tblLook w:val="04A0" w:firstRow="1" w:lastRow="0" w:firstColumn="1" w:lastColumn="0" w:noHBand="0" w:noVBand="1"/>
        <w:tblCaption w:val="Program Requirement"/>
        <w:tblDescription w:val="Annual Title I-A Meeting"/>
      </w:tblPr>
      <w:tblGrid>
        <w:gridCol w:w="970"/>
        <w:gridCol w:w="9324"/>
        <w:gridCol w:w="3343"/>
        <w:gridCol w:w="1329"/>
      </w:tblGrid>
      <w:tr w:rsidR="00166C66" w:rsidRPr="00E932A9" w14:paraId="02859868" w14:textId="77777777" w:rsidTr="005C3636">
        <w:tc>
          <w:tcPr>
            <w:tcW w:w="324" w:type="pct"/>
            <w:shd w:val="clear" w:color="auto" w:fill="BDD6EE" w:themeFill="accent1" w:themeFillTint="66"/>
          </w:tcPr>
          <w:p w14:paraId="26721E01"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02F5C53D"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299C6378"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6FA0AFCF"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1B0D45F2" w14:textId="77777777" w:rsidTr="005C3636">
        <w:tc>
          <w:tcPr>
            <w:tcW w:w="324" w:type="pct"/>
          </w:tcPr>
          <w:p w14:paraId="5A34792A" w14:textId="348D7101" w:rsidR="00166C66" w:rsidRPr="00562308" w:rsidRDefault="00166C66" w:rsidP="005F2E01">
            <w:pPr>
              <w:rPr>
                <w:rStyle w:val="Strong"/>
              </w:rPr>
            </w:pPr>
            <w:r>
              <w:rPr>
                <w:rStyle w:val="Strong"/>
              </w:rPr>
              <w:t>I-A 1</w:t>
            </w:r>
            <w:r w:rsidR="009A7838">
              <w:rPr>
                <w:rStyle w:val="Strong"/>
              </w:rPr>
              <w:t>2</w:t>
            </w:r>
          </w:p>
        </w:tc>
        <w:tc>
          <w:tcPr>
            <w:tcW w:w="3115" w:type="pct"/>
          </w:tcPr>
          <w:p w14:paraId="0D70954A" w14:textId="77777777" w:rsidR="00F04457" w:rsidRPr="00C35ECA" w:rsidRDefault="00F04457" w:rsidP="00F04457">
            <w:pPr>
              <w:keepNext/>
              <w:keepLines/>
              <w:outlineLvl w:val="2"/>
              <w:rPr>
                <w:rFonts w:ascii="Calibri Light" w:eastAsia="Times New Roman" w:hAnsi="Calibri Light" w:cs="Times New Roman"/>
                <w:b/>
                <w:color w:val="1F4D78"/>
                <w:szCs w:val="24"/>
              </w:rPr>
            </w:pPr>
            <w:r>
              <w:rPr>
                <w:rFonts w:ascii="Calibri Light" w:eastAsia="Times New Roman" w:hAnsi="Calibri Light" w:cs="Times New Roman"/>
                <w:b/>
                <w:color w:val="1F4D78"/>
                <w:szCs w:val="24"/>
              </w:rPr>
              <w:t>Parent &amp; Family Engagement Meetings</w:t>
            </w:r>
          </w:p>
          <w:p w14:paraId="331BED88" w14:textId="77777777" w:rsidR="00F04457" w:rsidRPr="00C35ECA" w:rsidRDefault="00F04457" w:rsidP="00F04457">
            <w:pPr>
              <w:ind w:left="521" w:hanging="521"/>
              <w:rPr>
                <w:rFonts w:ascii="Calibri" w:eastAsia="Calibri" w:hAnsi="Calibri" w:cs="Times New Roman"/>
              </w:rPr>
            </w:pPr>
            <w:r w:rsidRPr="00C35ECA">
              <w:rPr>
                <w:rFonts w:ascii="Calibri" w:eastAsia="Calibri" w:hAnsi="Calibri" w:cs="Times New Roman"/>
              </w:rPr>
              <w:t>Each Title I-A School shall:</w:t>
            </w:r>
          </w:p>
          <w:p w14:paraId="51745658" w14:textId="77777777" w:rsidR="00F04457" w:rsidRPr="00C35ECA" w:rsidRDefault="00F04457" w:rsidP="00F04457">
            <w:pPr>
              <w:ind w:left="521"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convene an annual meeting, at a convenient time, to which all parents of participating children shall be invited and encouraged to attend, to inform parents of their school’s participation and to explain the requirements, and the right of the parents to be involved;</w:t>
            </w:r>
          </w:p>
          <w:p w14:paraId="772142EF" w14:textId="184B347B" w:rsidR="00F04457" w:rsidRPr="00C35ECA" w:rsidRDefault="00F04457" w:rsidP="00F04457">
            <w:pPr>
              <w:ind w:left="521"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offer a flexible number of meetings, such as meetings in the morning or evening, and may provide, with Title I-A funds transportation, childcare, or home visits, as such services relate to parental involvement;</w:t>
            </w:r>
          </w:p>
          <w:p w14:paraId="69647D4A" w14:textId="3C11AEED" w:rsidR="00CA1F2F" w:rsidRPr="00CA1F2F" w:rsidRDefault="00CA1F2F" w:rsidP="00F47844">
            <w:pPr>
              <w:pStyle w:val="Checkboxindicator"/>
            </w:pPr>
          </w:p>
        </w:tc>
        <w:tc>
          <w:tcPr>
            <w:tcW w:w="1117" w:type="pct"/>
          </w:tcPr>
          <w:p w14:paraId="4F276E67" w14:textId="77777777" w:rsidR="00166C66" w:rsidRDefault="00166C66" w:rsidP="005F2E01">
            <w:pPr>
              <w:pStyle w:val="Heading3"/>
            </w:pPr>
            <w:bookmarkStart w:id="53" w:name="_Toc523293672"/>
            <w:r>
              <w:t>Sample Sources of Evidence:</w:t>
            </w:r>
            <w:bookmarkEnd w:id="53"/>
          </w:p>
          <w:p w14:paraId="36C33C30" w14:textId="77777777" w:rsidR="00166C66" w:rsidRDefault="00166C66" w:rsidP="00994FE7">
            <w:pPr>
              <w:pStyle w:val="ListParagraph"/>
              <w:numPr>
                <w:ilvl w:val="0"/>
                <w:numId w:val="13"/>
              </w:numPr>
            </w:pPr>
            <w:r>
              <w:t xml:space="preserve">Meeting notices, agendas, minutes, sign-in sheets </w:t>
            </w:r>
          </w:p>
          <w:p w14:paraId="7AE8BDF3" w14:textId="77777777" w:rsidR="00166C66" w:rsidRDefault="00166C66" w:rsidP="00994FE7">
            <w:pPr>
              <w:pStyle w:val="ListParagraph"/>
              <w:numPr>
                <w:ilvl w:val="0"/>
                <w:numId w:val="13"/>
              </w:numPr>
            </w:pPr>
            <w:r>
              <w:t>Communication sent to parents and families in advance with options for different meeting times</w:t>
            </w:r>
          </w:p>
          <w:p w14:paraId="4DCBFC2D" w14:textId="77777777" w:rsidR="00166C66" w:rsidRDefault="00166C66" w:rsidP="00994FE7">
            <w:pPr>
              <w:pStyle w:val="ListParagraph"/>
              <w:numPr>
                <w:ilvl w:val="0"/>
                <w:numId w:val="13"/>
              </w:numPr>
            </w:pPr>
            <w:r>
              <w:t>Newsletters</w:t>
            </w:r>
          </w:p>
          <w:p w14:paraId="25962F94" w14:textId="77777777" w:rsidR="008556BC" w:rsidRPr="001A40BF" w:rsidRDefault="008556BC" w:rsidP="00994FE7">
            <w:pPr>
              <w:pStyle w:val="ListParagraph"/>
              <w:numPr>
                <w:ilvl w:val="0"/>
                <w:numId w:val="13"/>
              </w:numPr>
            </w:pPr>
            <w:r>
              <w:t>Other</w:t>
            </w:r>
          </w:p>
        </w:tc>
        <w:tc>
          <w:tcPr>
            <w:tcW w:w="444" w:type="pct"/>
          </w:tcPr>
          <w:p w14:paraId="0DAC0375" w14:textId="77777777" w:rsidR="00166C66" w:rsidRDefault="00166C66" w:rsidP="005F2E01">
            <w:r>
              <w:t>1116(c)</w:t>
            </w:r>
          </w:p>
        </w:tc>
      </w:tr>
    </w:tbl>
    <w:p w14:paraId="67410F5B" w14:textId="33C9E0FB" w:rsidR="00AD06CD" w:rsidRDefault="00AD06CD" w:rsidP="00166C66">
      <w:pPr>
        <w:pStyle w:val="ReallySmallSpace"/>
      </w:pPr>
    </w:p>
    <w:p w14:paraId="62C8CAF5" w14:textId="77777777" w:rsidR="00AD06CD" w:rsidRDefault="00AD06CD">
      <w:pPr>
        <w:spacing w:after="160"/>
        <w:rPr>
          <w:rFonts w:asciiTheme="majorHAnsi" w:eastAsiaTheme="minorEastAsia" w:hAnsiTheme="majorHAnsi"/>
          <w:sz w:val="2"/>
        </w:rPr>
      </w:pPr>
      <w:r>
        <w:br w:type="page"/>
      </w:r>
    </w:p>
    <w:p w14:paraId="2A30F8EA"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37345A90" w14:textId="77777777" w:rsidTr="00D049CE">
        <w:trPr>
          <w:trHeight w:val="269"/>
        </w:trPr>
        <w:tc>
          <w:tcPr>
            <w:tcW w:w="3065" w:type="pct"/>
            <w:shd w:val="clear" w:color="auto" w:fill="C5E0B3" w:themeFill="accent6" w:themeFillTint="66"/>
          </w:tcPr>
          <w:p w14:paraId="6843104B"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6FD4FED6"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59413FAB" w14:textId="77777777" w:rsidR="00D33EA0" w:rsidRPr="00FD6DB0" w:rsidRDefault="00D33EA0" w:rsidP="009241AC">
            <w:pPr>
              <w:pStyle w:val="TableHeadingForIndicators"/>
            </w:pPr>
            <w:r>
              <w:t>Self-Assessment</w:t>
            </w:r>
          </w:p>
        </w:tc>
      </w:tr>
      <w:tr w:rsidR="00D33EA0" w:rsidRPr="00FD6DB0" w14:paraId="0FFA4788" w14:textId="77777777" w:rsidTr="00D049CE">
        <w:trPr>
          <w:trHeight w:val="432"/>
        </w:trPr>
        <w:tc>
          <w:tcPr>
            <w:tcW w:w="3065" w:type="pct"/>
          </w:tcPr>
          <w:p w14:paraId="6E831F2D"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74FEB86" w14:textId="2AF8B615"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00B35FF"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923219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3CCB9A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BD877E2"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Timely Information "/>
      </w:tblPr>
      <w:tblGrid>
        <w:gridCol w:w="970"/>
        <w:gridCol w:w="9324"/>
        <w:gridCol w:w="3343"/>
        <w:gridCol w:w="1329"/>
      </w:tblGrid>
      <w:tr w:rsidR="00166C66" w:rsidRPr="00E932A9" w14:paraId="264DFD6D" w14:textId="77777777" w:rsidTr="005C3636">
        <w:tc>
          <w:tcPr>
            <w:tcW w:w="324" w:type="pct"/>
            <w:shd w:val="clear" w:color="auto" w:fill="BDD6EE" w:themeFill="accent1" w:themeFillTint="66"/>
          </w:tcPr>
          <w:p w14:paraId="5A7BE860"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5E8E8B75"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1D88E684"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280015B8"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045A25A1" w14:textId="77777777" w:rsidTr="005C3636">
        <w:tc>
          <w:tcPr>
            <w:tcW w:w="324" w:type="pct"/>
          </w:tcPr>
          <w:p w14:paraId="19000050" w14:textId="3DDCBD50" w:rsidR="00166C66" w:rsidRPr="00562308" w:rsidRDefault="00166C66" w:rsidP="005F2E01">
            <w:pPr>
              <w:rPr>
                <w:rStyle w:val="Strong"/>
              </w:rPr>
            </w:pPr>
            <w:r>
              <w:rPr>
                <w:rStyle w:val="Strong"/>
              </w:rPr>
              <w:t>I-A 1</w:t>
            </w:r>
            <w:r w:rsidR="009A7838">
              <w:rPr>
                <w:rStyle w:val="Strong"/>
              </w:rPr>
              <w:t>3</w:t>
            </w:r>
          </w:p>
        </w:tc>
        <w:tc>
          <w:tcPr>
            <w:tcW w:w="3115" w:type="pct"/>
          </w:tcPr>
          <w:p w14:paraId="3018BC01" w14:textId="77777777" w:rsidR="00166C66" w:rsidRDefault="00166C66" w:rsidP="005F2E01">
            <w:pPr>
              <w:pStyle w:val="Heading3"/>
            </w:pPr>
            <w:bookmarkStart w:id="54" w:name="_Toc523293673"/>
            <w:r>
              <w:t>Timely Information</w:t>
            </w:r>
            <w:bookmarkEnd w:id="54"/>
            <w:r>
              <w:t xml:space="preserve"> </w:t>
            </w:r>
          </w:p>
          <w:p w14:paraId="3FF13C05" w14:textId="363A2C3A" w:rsidR="00166C66" w:rsidRDefault="00166C66" w:rsidP="005F2E01">
            <w:r>
              <w:t xml:space="preserve">Each Title I-A school </w:t>
            </w:r>
            <w:r w:rsidRPr="00900E1E">
              <w:t>provide</w:t>
            </w:r>
            <w:r>
              <w:t>s</w:t>
            </w:r>
            <w:r w:rsidRPr="00900E1E">
              <w:t xml:space="preserve"> parents of participating children</w:t>
            </w:r>
            <w:r w:rsidR="00115CC3">
              <w:t>:</w:t>
            </w:r>
            <w:r w:rsidRPr="00900E1E">
              <w:t xml:space="preserve"> </w:t>
            </w:r>
          </w:p>
          <w:p w14:paraId="24985480" w14:textId="0E3A4131"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166C66">
              <w:tab/>
            </w:r>
            <w:r w:rsidR="00166C66" w:rsidRPr="00900E1E">
              <w:t>timely informa</w:t>
            </w:r>
            <w:r w:rsidR="00166C66">
              <w:t xml:space="preserve">tion about Title I-A programs; </w:t>
            </w:r>
            <w:r w:rsidR="00166C66" w:rsidRPr="00900E1E">
              <w:t xml:space="preserve"> </w:t>
            </w:r>
          </w:p>
          <w:p w14:paraId="02EE6D53" w14:textId="082F3DFE"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166C66">
              <w:tab/>
            </w:r>
            <w:r w:rsidR="00166C66" w:rsidRPr="00900E1E">
              <w:t>a description and explanation of the curriculum in use at the school, the forms of academic assessment used to measure student progress, and the achievement levels of the challenging St</w:t>
            </w:r>
            <w:r w:rsidR="00166C66">
              <w:t xml:space="preserve">ate academic standards; and </w:t>
            </w:r>
          </w:p>
          <w:p w14:paraId="0FE4ACD2" w14:textId="67F88A61" w:rsidR="00166C66" w:rsidRPr="001D42E4"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166C66">
              <w:tab/>
            </w:r>
            <w:r w:rsidR="00166C66" w:rsidRPr="00900E1E">
              <w:t>if requested by parents, opportunities for regular meetings to formulate suggestions and to participate, as appropriate, in decisions relating to the education of their children, and respond to any such suggestions as soon as practicably possible.</w:t>
            </w:r>
          </w:p>
        </w:tc>
        <w:tc>
          <w:tcPr>
            <w:tcW w:w="1117" w:type="pct"/>
          </w:tcPr>
          <w:p w14:paraId="52C6B973" w14:textId="77777777" w:rsidR="00166C66" w:rsidRDefault="00166C66" w:rsidP="005F2E01">
            <w:pPr>
              <w:pStyle w:val="Heading3"/>
            </w:pPr>
            <w:bookmarkStart w:id="55" w:name="_Toc523293674"/>
            <w:r>
              <w:t>Sample Sources of Evidence:</w:t>
            </w:r>
            <w:bookmarkEnd w:id="55"/>
          </w:p>
          <w:p w14:paraId="01D4AB8B" w14:textId="6892BC22" w:rsidR="00782738" w:rsidRDefault="00782738" w:rsidP="00994FE7">
            <w:pPr>
              <w:pStyle w:val="ListParagraph"/>
              <w:numPr>
                <w:ilvl w:val="0"/>
                <w:numId w:val="13"/>
              </w:numPr>
            </w:pPr>
            <w:r>
              <w:t>School or district webpage</w:t>
            </w:r>
          </w:p>
          <w:p w14:paraId="2CC5545C" w14:textId="226B1A17" w:rsidR="00166C66" w:rsidRDefault="00166C66" w:rsidP="00994FE7">
            <w:pPr>
              <w:pStyle w:val="ListParagraph"/>
              <w:numPr>
                <w:ilvl w:val="0"/>
                <w:numId w:val="13"/>
              </w:numPr>
            </w:pPr>
            <w:r>
              <w:t xml:space="preserve">Meeting notices, agendas, minutes, sign-in sheets </w:t>
            </w:r>
          </w:p>
          <w:p w14:paraId="29421042" w14:textId="77777777" w:rsidR="00166C66" w:rsidRDefault="00166C66" w:rsidP="00994FE7">
            <w:pPr>
              <w:pStyle w:val="ListParagraph"/>
              <w:numPr>
                <w:ilvl w:val="0"/>
                <w:numId w:val="13"/>
              </w:numPr>
            </w:pPr>
            <w:r>
              <w:t>Newsletters</w:t>
            </w:r>
          </w:p>
          <w:p w14:paraId="66768EB6" w14:textId="77777777" w:rsidR="00166C66" w:rsidRDefault="00166C66" w:rsidP="00994FE7">
            <w:pPr>
              <w:pStyle w:val="ListParagraph"/>
              <w:numPr>
                <w:ilvl w:val="0"/>
                <w:numId w:val="13"/>
              </w:numPr>
            </w:pPr>
            <w:r>
              <w:t>Correspondence with parents</w:t>
            </w:r>
          </w:p>
          <w:p w14:paraId="6D4DDB0B" w14:textId="77777777" w:rsidR="00166C66" w:rsidRDefault="00166C66" w:rsidP="00994FE7">
            <w:pPr>
              <w:pStyle w:val="ListParagraph"/>
              <w:numPr>
                <w:ilvl w:val="0"/>
                <w:numId w:val="13"/>
              </w:numPr>
            </w:pPr>
            <w:r>
              <w:t>Student handbook</w:t>
            </w:r>
          </w:p>
          <w:p w14:paraId="5ED929A8" w14:textId="77777777" w:rsidR="00166C66" w:rsidRPr="001A40BF" w:rsidRDefault="00166C66" w:rsidP="00994FE7">
            <w:pPr>
              <w:pStyle w:val="ListParagraph"/>
              <w:numPr>
                <w:ilvl w:val="0"/>
                <w:numId w:val="13"/>
              </w:numPr>
            </w:pPr>
            <w:r>
              <w:t>Other</w:t>
            </w:r>
          </w:p>
        </w:tc>
        <w:tc>
          <w:tcPr>
            <w:tcW w:w="444" w:type="pct"/>
          </w:tcPr>
          <w:p w14:paraId="4C200B31" w14:textId="77777777" w:rsidR="00166C66" w:rsidRDefault="00166C66" w:rsidP="005F2E01">
            <w:r>
              <w:t>1116(c)</w:t>
            </w:r>
          </w:p>
        </w:tc>
      </w:tr>
    </w:tbl>
    <w:p w14:paraId="11624844"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6E2AD6FD" w14:textId="77777777" w:rsidTr="00D049CE">
        <w:trPr>
          <w:trHeight w:val="269"/>
        </w:trPr>
        <w:tc>
          <w:tcPr>
            <w:tcW w:w="3065" w:type="pct"/>
            <w:shd w:val="clear" w:color="auto" w:fill="C5E0B3" w:themeFill="accent6" w:themeFillTint="66"/>
          </w:tcPr>
          <w:p w14:paraId="04F3F154"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1D7DD7E5"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FD01E64" w14:textId="77777777" w:rsidR="00D33EA0" w:rsidRPr="00FD6DB0" w:rsidRDefault="00D33EA0" w:rsidP="009241AC">
            <w:pPr>
              <w:pStyle w:val="TableHeadingForIndicators"/>
            </w:pPr>
            <w:r>
              <w:t>Self-Assessment</w:t>
            </w:r>
          </w:p>
        </w:tc>
      </w:tr>
      <w:tr w:rsidR="00D33EA0" w:rsidRPr="00FD6DB0" w14:paraId="1E917A39" w14:textId="77777777" w:rsidTr="00D049CE">
        <w:trPr>
          <w:trHeight w:val="432"/>
        </w:trPr>
        <w:tc>
          <w:tcPr>
            <w:tcW w:w="3065" w:type="pct"/>
          </w:tcPr>
          <w:p w14:paraId="7C86A111"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3DDFE70" w14:textId="528DF4E4"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676F2DF"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C5002DF"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48ADEC8"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2BE32A01"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School-Parent Compact "/>
      </w:tblPr>
      <w:tblGrid>
        <w:gridCol w:w="970"/>
        <w:gridCol w:w="9324"/>
        <w:gridCol w:w="3343"/>
        <w:gridCol w:w="1329"/>
      </w:tblGrid>
      <w:tr w:rsidR="00166C66" w:rsidRPr="00E932A9" w14:paraId="30924AA6" w14:textId="77777777" w:rsidTr="005C3636">
        <w:trPr>
          <w:tblHeader/>
        </w:trPr>
        <w:tc>
          <w:tcPr>
            <w:tcW w:w="324" w:type="pct"/>
            <w:shd w:val="clear" w:color="auto" w:fill="BDD6EE" w:themeFill="accent1" w:themeFillTint="66"/>
          </w:tcPr>
          <w:p w14:paraId="44CF3756"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5C8AC950"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5359F18E"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3C94B937"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4871EE85" w14:textId="77777777" w:rsidTr="005C3636">
        <w:tc>
          <w:tcPr>
            <w:tcW w:w="324" w:type="pct"/>
          </w:tcPr>
          <w:p w14:paraId="774689B5" w14:textId="76B19A44" w:rsidR="00166C66" w:rsidRPr="00562308" w:rsidRDefault="00166C66" w:rsidP="005F2E01">
            <w:pPr>
              <w:rPr>
                <w:rStyle w:val="Strong"/>
              </w:rPr>
            </w:pPr>
            <w:r>
              <w:rPr>
                <w:rStyle w:val="Strong"/>
              </w:rPr>
              <w:t xml:space="preserve">I-A </w:t>
            </w:r>
            <w:r w:rsidR="00F04457">
              <w:rPr>
                <w:rStyle w:val="Strong"/>
              </w:rPr>
              <w:t>1</w:t>
            </w:r>
            <w:r w:rsidR="009A7838">
              <w:rPr>
                <w:rStyle w:val="Strong"/>
              </w:rPr>
              <w:t>4</w:t>
            </w:r>
          </w:p>
        </w:tc>
        <w:tc>
          <w:tcPr>
            <w:tcW w:w="3115" w:type="pct"/>
          </w:tcPr>
          <w:p w14:paraId="681DE8ED" w14:textId="77777777" w:rsidR="00166C66" w:rsidRPr="00914F5D" w:rsidRDefault="00166C66" w:rsidP="005F2E01">
            <w:pPr>
              <w:pStyle w:val="Heading3"/>
            </w:pPr>
            <w:bookmarkStart w:id="56" w:name="_Toc523293675"/>
            <w:r>
              <w:t>School-Parent Compact</w:t>
            </w:r>
            <w:bookmarkEnd w:id="56"/>
            <w:r>
              <w:t xml:space="preserve"> </w:t>
            </w:r>
          </w:p>
          <w:p w14:paraId="3C7B5F45" w14:textId="77777777" w:rsidR="00F04457" w:rsidRDefault="00F04457" w:rsidP="00F04457">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tab/>
            </w:r>
            <w:r>
              <w:t>Each Title I-A school</w:t>
            </w:r>
            <w:r w:rsidRPr="00441E4E">
              <w:rPr>
                <w:szCs w:val="20"/>
              </w:rPr>
              <w:t xml:space="preserve"> shall jointly develop with parents for all children a school-parent compact that outlines</w:t>
            </w:r>
            <w:r>
              <w:rPr>
                <w:szCs w:val="20"/>
              </w:rPr>
              <w:t xml:space="preserve"> </w:t>
            </w:r>
            <w:r w:rsidRPr="00441E4E">
              <w:rPr>
                <w:szCs w:val="20"/>
              </w:rPr>
              <w:t>how parents, the entire school staff, and students will share the responsibility for improved student academic achievement and the means by which the school and parents will build and develop a partnership to help children achieve the State’s high standards. Such compact shall—</w:t>
            </w:r>
          </w:p>
          <w:p w14:paraId="64029CD4"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describe the school’s responsibility to provide high-quality curriculum and instruction in a supportive and effective learning environment that enables the children served under this part to meet the challenging State academic standards, and the ways in which each parent will be responsible for supporting their children’s learning; volunteering in their child’s classroom; and participating, as appropriate, in decisions relating to the education of their children and positive use of extracurricular time; and</w:t>
            </w:r>
          </w:p>
          <w:p w14:paraId="53475BCA"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address the importance of communication between teachers and parents on an ongoing basis through, at a minimum—</w:t>
            </w:r>
          </w:p>
          <w:p w14:paraId="73992800" w14:textId="77777777" w:rsidR="00F04457" w:rsidRPr="00C35ECA" w:rsidRDefault="00F04457" w:rsidP="00125769">
            <w:pPr>
              <w:numPr>
                <w:ilvl w:val="1"/>
                <w:numId w:val="18"/>
              </w:numPr>
              <w:ind w:left="1441"/>
              <w:rPr>
                <w:rFonts w:ascii="Calibri" w:eastAsia="Calibri" w:hAnsi="Calibri" w:cs="Times New Roman"/>
              </w:rPr>
            </w:pPr>
            <w:r w:rsidRPr="00C35ECA">
              <w:rPr>
                <w:rFonts w:ascii="Calibri" w:eastAsia="Calibri" w:hAnsi="Calibri" w:cs="Times New Roman"/>
              </w:rPr>
              <w:t>parent-teacher conferences in elementary schools, at least annually, during which the compact shall be discussed as the compact relates to the individual child’s achievement;</w:t>
            </w:r>
          </w:p>
          <w:p w14:paraId="55A07D1D" w14:textId="77777777" w:rsidR="00F04457" w:rsidRPr="00C35ECA" w:rsidRDefault="00F04457" w:rsidP="00125769">
            <w:pPr>
              <w:numPr>
                <w:ilvl w:val="1"/>
                <w:numId w:val="18"/>
              </w:numPr>
              <w:ind w:left="1441"/>
              <w:rPr>
                <w:rFonts w:ascii="Calibri" w:eastAsia="Calibri" w:hAnsi="Calibri" w:cs="Times New Roman"/>
              </w:rPr>
            </w:pPr>
            <w:r w:rsidRPr="00C35ECA">
              <w:rPr>
                <w:rFonts w:ascii="Calibri" w:eastAsia="Calibri" w:hAnsi="Calibri" w:cs="Times New Roman"/>
              </w:rPr>
              <w:t>frequent reports to parents on their children’s progress;</w:t>
            </w:r>
          </w:p>
          <w:p w14:paraId="08EC97C8" w14:textId="77777777" w:rsidR="00F04457" w:rsidRPr="00C35ECA" w:rsidRDefault="00F04457" w:rsidP="00125769">
            <w:pPr>
              <w:numPr>
                <w:ilvl w:val="1"/>
                <w:numId w:val="18"/>
              </w:numPr>
              <w:ind w:left="1441"/>
              <w:rPr>
                <w:rFonts w:ascii="Calibri" w:eastAsia="Calibri" w:hAnsi="Calibri" w:cs="Times New Roman"/>
              </w:rPr>
            </w:pPr>
            <w:r w:rsidRPr="00C35ECA">
              <w:rPr>
                <w:rFonts w:ascii="Calibri" w:eastAsia="Calibri" w:hAnsi="Calibri" w:cs="Times New Roman"/>
              </w:rPr>
              <w:t>reasonable access to staff, opportunities to volunteer and participate in their child’s class, and observation of classroom activities; and</w:t>
            </w:r>
          </w:p>
          <w:p w14:paraId="5FCA5D6D" w14:textId="778789C0" w:rsidR="00166C66" w:rsidRPr="0005550B" w:rsidRDefault="00F04457" w:rsidP="00125769">
            <w:pPr>
              <w:pStyle w:val="Checkboxindicator"/>
              <w:numPr>
                <w:ilvl w:val="1"/>
                <w:numId w:val="18"/>
              </w:numPr>
              <w:ind w:left="1441"/>
            </w:pPr>
            <w:r w:rsidRPr="00C35ECA">
              <w:rPr>
                <w:rFonts w:ascii="Calibri" w:eastAsia="Calibri" w:hAnsi="Calibri" w:cs="Times New Roman"/>
              </w:rPr>
              <w:t>ensuring regular two-way, meaningful communication between family members and school staff, and, to the extent practicable, in a language that family members can understand.</w:t>
            </w:r>
          </w:p>
        </w:tc>
        <w:tc>
          <w:tcPr>
            <w:tcW w:w="1117" w:type="pct"/>
          </w:tcPr>
          <w:p w14:paraId="716F0DCA" w14:textId="77777777" w:rsidR="00166C66" w:rsidRPr="007F0CF2" w:rsidRDefault="00166C66" w:rsidP="005F2E01">
            <w:pPr>
              <w:pStyle w:val="Heading3"/>
            </w:pPr>
            <w:bookmarkStart w:id="57" w:name="_Toc523293676"/>
            <w:r>
              <w:t>Sample Sources of Evidence:</w:t>
            </w:r>
            <w:bookmarkEnd w:id="57"/>
          </w:p>
          <w:p w14:paraId="4C70ED80" w14:textId="77777777" w:rsidR="00166C66" w:rsidRDefault="00166C66" w:rsidP="00994FE7">
            <w:pPr>
              <w:pStyle w:val="ListParagraph"/>
              <w:numPr>
                <w:ilvl w:val="0"/>
                <w:numId w:val="13"/>
              </w:numPr>
            </w:pPr>
            <w:r>
              <w:t>Meeting notices, agendas, minutes, sign-in sheets</w:t>
            </w:r>
          </w:p>
          <w:p w14:paraId="23542FBA" w14:textId="77777777" w:rsidR="00166C66" w:rsidRDefault="00166C66" w:rsidP="00994FE7">
            <w:pPr>
              <w:pStyle w:val="ListParagraph"/>
              <w:numPr>
                <w:ilvl w:val="0"/>
                <w:numId w:val="13"/>
              </w:numPr>
            </w:pPr>
            <w:r>
              <w:t>Correspondence with parents</w:t>
            </w:r>
          </w:p>
          <w:p w14:paraId="6FB7BF72" w14:textId="77777777" w:rsidR="00166C66" w:rsidRDefault="00166C66" w:rsidP="00994FE7">
            <w:pPr>
              <w:pStyle w:val="ListParagraph"/>
              <w:numPr>
                <w:ilvl w:val="0"/>
                <w:numId w:val="13"/>
              </w:numPr>
            </w:pPr>
            <w:r>
              <w:t>Copies of school-parent compacts</w:t>
            </w:r>
          </w:p>
          <w:p w14:paraId="77386030" w14:textId="77777777" w:rsidR="00166C66" w:rsidRPr="001A40BF" w:rsidRDefault="00166C66" w:rsidP="00994FE7">
            <w:pPr>
              <w:pStyle w:val="ListParagraph"/>
              <w:numPr>
                <w:ilvl w:val="0"/>
                <w:numId w:val="13"/>
              </w:numPr>
            </w:pPr>
            <w:r>
              <w:t>Other</w:t>
            </w:r>
          </w:p>
        </w:tc>
        <w:tc>
          <w:tcPr>
            <w:tcW w:w="444" w:type="pct"/>
          </w:tcPr>
          <w:p w14:paraId="48CF014E" w14:textId="77777777" w:rsidR="00166C66" w:rsidRDefault="00166C66" w:rsidP="005F2E01">
            <w:r>
              <w:t>1116(d</w:t>
            </w:r>
            <w:r w:rsidRPr="000D4B8A">
              <w:t xml:space="preserve">)  </w:t>
            </w:r>
          </w:p>
        </w:tc>
      </w:tr>
    </w:tbl>
    <w:p w14:paraId="55D82E58"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4E201C6E" w14:textId="77777777" w:rsidTr="00D049CE">
        <w:trPr>
          <w:trHeight w:val="269"/>
        </w:trPr>
        <w:tc>
          <w:tcPr>
            <w:tcW w:w="3065" w:type="pct"/>
            <w:shd w:val="clear" w:color="auto" w:fill="C5E0B3" w:themeFill="accent6" w:themeFillTint="66"/>
          </w:tcPr>
          <w:p w14:paraId="00A650D0" w14:textId="77777777" w:rsidR="00D33EA0" w:rsidRPr="00FD6DB0" w:rsidRDefault="00D33EA0" w:rsidP="009241AC">
            <w:pPr>
              <w:pStyle w:val="TableHeadingForIndicators"/>
              <w:jc w:val="left"/>
            </w:pPr>
            <w:r>
              <w:lastRenderedPageBreak/>
              <w:t>Describe how the district implements this program requirement</w:t>
            </w:r>
          </w:p>
        </w:tc>
        <w:tc>
          <w:tcPr>
            <w:tcW w:w="1233" w:type="pct"/>
            <w:shd w:val="clear" w:color="auto" w:fill="C5E0B3" w:themeFill="accent6" w:themeFillTint="66"/>
          </w:tcPr>
          <w:p w14:paraId="0776EE38"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89D85BA" w14:textId="77777777" w:rsidR="00D33EA0" w:rsidRPr="00FD6DB0" w:rsidRDefault="00D33EA0" w:rsidP="009241AC">
            <w:pPr>
              <w:pStyle w:val="TableHeadingForIndicators"/>
            </w:pPr>
            <w:r>
              <w:t>Self-Assessment</w:t>
            </w:r>
          </w:p>
        </w:tc>
      </w:tr>
      <w:tr w:rsidR="00D33EA0" w:rsidRPr="00FD6DB0" w14:paraId="2F2DC2D8" w14:textId="77777777" w:rsidTr="00D049CE">
        <w:trPr>
          <w:trHeight w:val="432"/>
        </w:trPr>
        <w:tc>
          <w:tcPr>
            <w:tcW w:w="3065" w:type="pct"/>
          </w:tcPr>
          <w:p w14:paraId="40EF80C0"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F2B28F5" w14:textId="1F85294B"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5CF055C"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20D89C4"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C6AFB0B"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F19BAC6"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Capacity Building "/>
      </w:tblPr>
      <w:tblGrid>
        <w:gridCol w:w="970"/>
        <w:gridCol w:w="9324"/>
        <w:gridCol w:w="3343"/>
        <w:gridCol w:w="1329"/>
      </w:tblGrid>
      <w:tr w:rsidR="00166C66" w:rsidRPr="00E932A9" w14:paraId="7408CED6" w14:textId="77777777" w:rsidTr="005C3636">
        <w:trPr>
          <w:tblHeader/>
        </w:trPr>
        <w:tc>
          <w:tcPr>
            <w:tcW w:w="324" w:type="pct"/>
            <w:shd w:val="clear" w:color="auto" w:fill="BDD6EE" w:themeFill="accent1" w:themeFillTint="66"/>
          </w:tcPr>
          <w:p w14:paraId="791F398F"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3DF017EA"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3ED23450"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212DC5C5"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3DCF61C6" w14:textId="77777777" w:rsidTr="005C3636">
        <w:tc>
          <w:tcPr>
            <w:tcW w:w="324" w:type="pct"/>
          </w:tcPr>
          <w:p w14:paraId="10F3D165" w14:textId="1B4A6C78" w:rsidR="00166C66" w:rsidRPr="00562308" w:rsidRDefault="00166C66" w:rsidP="005F2E01">
            <w:pPr>
              <w:rPr>
                <w:rStyle w:val="Strong"/>
              </w:rPr>
            </w:pPr>
            <w:r>
              <w:rPr>
                <w:rStyle w:val="Strong"/>
              </w:rPr>
              <w:t xml:space="preserve">I-A </w:t>
            </w:r>
            <w:r w:rsidR="00F04457">
              <w:rPr>
                <w:rStyle w:val="Strong"/>
              </w:rPr>
              <w:t>1</w:t>
            </w:r>
            <w:r w:rsidR="009A7838">
              <w:rPr>
                <w:rStyle w:val="Strong"/>
              </w:rPr>
              <w:t>5</w:t>
            </w:r>
          </w:p>
        </w:tc>
        <w:tc>
          <w:tcPr>
            <w:tcW w:w="3115" w:type="pct"/>
          </w:tcPr>
          <w:p w14:paraId="74B4C7A9" w14:textId="77777777" w:rsidR="00166C66" w:rsidRDefault="00166C66" w:rsidP="005F2E01">
            <w:pPr>
              <w:pStyle w:val="Heading3"/>
            </w:pPr>
            <w:bookmarkStart w:id="58" w:name="_Toc523293677"/>
            <w:r>
              <w:t>Capacity Building</w:t>
            </w:r>
            <w:bookmarkEnd w:id="58"/>
            <w:r>
              <w:t xml:space="preserve"> </w:t>
            </w:r>
          </w:p>
          <w:p w14:paraId="436FF7A4" w14:textId="77777777" w:rsidR="009A7838" w:rsidRPr="00D049CE" w:rsidRDefault="009A7838" w:rsidP="009A7838">
            <w:pPr>
              <w:rPr>
                <w:sz w:val="6"/>
                <w:szCs w:val="8"/>
              </w:rPr>
            </w:pPr>
          </w:p>
          <w:p w14:paraId="576A2383" w14:textId="45699FD0" w:rsidR="009A7838" w:rsidRPr="009A7838" w:rsidRDefault="009A7838" w:rsidP="00D049CE">
            <w:pPr>
              <w:pStyle w:val="Heading4"/>
            </w:pPr>
            <w:r>
              <w:t>Building Capacity of Parents</w:t>
            </w:r>
          </w:p>
          <w:p w14:paraId="565C9288" w14:textId="77777777" w:rsidR="00CB46EE" w:rsidRPr="00CB46EE" w:rsidRDefault="00CB46EE" w:rsidP="003F515B">
            <w:r w:rsidRPr="00CB46EE">
              <w:t xml:space="preserve">To ensure effective involvement of parents and to support a partnership among the </w:t>
            </w:r>
            <w:r>
              <w:t xml:space="preserve">school involved, parents, </w:t>
            </w:r>
            <w:r w:rsidRPr="00CB46EE">
              <w:t>and the community to improve student</w:t>
            </w:r>
            <w:r>
              <w:t xml:space="preserve"> </w:t>
            </w:r>
            <w:r w:rsidRPr="00CB46EE">
              <w:t>academic achievement, each scho</w:t>
            </w:r>
            <w:r>
              <w:t>ol and district:</w:t>
            </w:r>
          </w:p>
          <w:p w14:paraId="386E5A3A" w14:textId="6E3D2A4C" w:rsidR="00CB46EE" w:rsidRPr="009A7838" w:rsidRDefault="00636FC0" w:rsidP="00CB46E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B46EE">
              <w:tab/>
            </w:r>
            <w:r w:rsidR="00CB46EE" w:rsidRPr="009A7838">
              <w:t>shall provide assistance to parents of children served by the school or local educational agency, as appropriate, in understanding such topics as the challenging State academic standards, State and local academic assessments, the requirements of this part, and how to monitor a child’s progress and work with educators to improve the achievement of their children;</w:t>
            </w:r>
          </w:p>
          <w:p w14:paraId="7C882F58" w14:textId="17CC5E5F" w:rsidR="00CB46EE" w:rsidRPr="009A7838" w:rsidRDefault="00636FC0" w:rsidP="0023573E">
            <w:pPr>
              <w:pStyle w:val="Checkboxindicator"/>
            </w:pPr>
            <w:r w:rsidRPr="009A7838">
              <w:rPr>
                <w:sz w:val="16"/>
              </w:rPr>
              <w:fldChar w:fldCharType="begin">
                <w:ffData>
                  <w:name w:val="Check1"/>
                  <w:enabled/>
                  <w:calcOnExit w:val="0"/>
                  <w:statusText w:type="text" w:val="select if the following program requirement has been met"/>
                  <w:checkBox>
                    <w:sizeAuto/>
                    <w:default w:val="0"/>
                  </w:checkBox>
                </w:ffData>
              </w:fldChar>
            </w:r>
            <w:r w:rsidRPr="009A7838">
              <w:rPr>
                <w:sz w:val="16"/>
              </w:rPr>
              <w:instrText xml:space="preserve"> FORMCHECKBOX </w:instrText>
            </w:r>
            <w:r w:rsidRPr="009A7838">
              <w:rPr>
                <w:sz w:val="16"/>
              </w:rPr>
            </w:r>
            <w:r w:rsidRPr="009A7838">
              <w:rPr>
                <w:sz w:val="16"/>
              </w:rPr>
              <w:fldChar w:fldCharType="separate"/>
            </w:r>
            <w:r w:rsidRPr="009A7838">
              <w:rPr>
                <w:sz w:val="16"/>
              </w:rPr>
              <w:fldChar w:fldCharType="end"/>
            </w:r>
            <w:r w:rsidR="0023573E" w:rsidRPr="009A7838">
              <w:tab/>
            </w:r>
            <w:r w:rsidR="00CB46EE" w:rsidRPr="009A7838">
              <w:t xml:space="preserve">shall provide materials </w:t>
            </w:r>
            <w:r w:rsidR="0023573E" w:rsidRPr="009A7838">
              <w:t xml:space="preserve">and training to help parents to </w:t>
            </w:r>
            <w:r w:rsidR="00CB46EE" w:rsidRPr="009A7838">
              <w:t>work with their children to improve their children’s achievement</w:t>
            </w:r>
            <w:r w:rsidR="0023573E" w:rsidRPr="009A7838">
              <w:t xml:space="preserve">, </w:t>
            </w:r>
            <w:r w:rsidR="00CB46EE" w:rsidRPr="009A7838">
              <w:t xml:space="preserve">such as literacy training </w:t>
            </w:r>
            <w:r w:rsidR="0023573E" w:rsidRPr="009A7838">
              <w:t xml:space="preserve">and using technology (including </w:t>
            </w:r>
            <w:r w:rsidR="00CB46EE" w:rsidRPr="009A7838">
              <w:t>education about the harms of cop</w:t>
            </w:r>
            <w:r w:rsidR="0023573E" w:rsidRPr="009A7838">
              <w:t xml:space="preserve">yright piracy), as appropriate, </w:t>
            </w:r>
            <w:r w:rsidR="00CB46EE" w:rsidRPr="009A7838">
              <w:t>to foster parental involvement;</w:t>
            </w:r>
          </w:p>
          <w:p w14:paraId="02ADB11D" w14:textId="22E808CF" w:rsidR="009A7838" w:rsidRPr="009A7838" w:rsidRDefault="009A7838" w:rsidP="009A7838">
            <w:pPr>
              <w:pStyle w:val="Checkboxindicator"/>
            </w:pPr>
            <w:r w:rsidRPr="009A7838">
              <w:rPr>
                <w:sz w:val="16"/>
              </w:rPr>
              <w:fldChar w:fldCharType="begin">
                <w:ffData>
                  <w:name w:val="Check1"/>
                  <w:enabled/>
                  <w:calcOnExit w:val="0"/>
                  <w:statusText w:type="text" w:val="select if the following program requirement has been met"/>
                  <w:checkBox>
                    <w:sizeAuto/>
                    <w:default w:val="0"/>
                  </w:checkBox>
                </w:ffData>
              </w:fldChar>
            </w:r>
            <w:r w:rsidRPr="009A7838">
              <w:rPr>
                <w:sz w:val="16"/>
              </w:rPr>
              <w:instrText xml:space="preserve"> FORMCHECKBOX </w:instrText>
            </w:r>
            <w:r w:rsidRPr="009A7838">
              <w:rPr>
                <w:sz w:val="16"/>
              </w:rPr>
            </w:r>
            <w:r w:rsidRPr="009A7838">
              <w:rPr>
                <w:sz w:val="16"/>
              </w:rPr>
              <w:fldChar w:fldCharType="separate"/>
            </w:r>
            <w:r w:rsidRPr="009A7838">
              <w:rPr>
                <w:sz w:val="16"/>
              </w:rPr>
              <w:fldChar w:fldCharType="end"/>
            </w:r>
            <w:r w:rsidRPr="009A7838">
              <w:tab/>
            </w:r>
            <w:r w:rsidRPr="00D049CE">
              <w:t>shall ensure that information related to school and parent programs, meetings, and other activities is sent to the parents of participating children in a format and, to the extent practicable, in a language the parents can understand;</w:t>
            </w:r>
            <w:r w:rsidR="00115CC3">
              <w:t xml:space="preserve"> and</w:t>
            </w:r>
          </w:p>
          <w:p w14:paraId="5C704527" w14:textId="77777777" w:rsidR="009A7838" w:rsidRDefault="009A7838" w:rsidP="009A7838">
            <w:pPr>
              <w:pStyle w:val="Checkboxindicator"/>
            </w:pPr>
            <w:r w:rsidRPr="009A7838">
              <w:rPr>
                <w:sz w:val="16"/>
              </w:rPr>
              <w:fldChar w:fldCharType="begin">
                <w:ffData>
                  <w:name w:val="Check1"/>
                  <w:enabled/>
                  <w:calcOnExit w:val="0"/>
                  <w:statusText w:type="text" w:val="select if the following program requirement has been met"/>
                  <w:checkBox>
                    <w:sizeAuto/>
                    <w:default w:val="0"/>
                  </w:checkBox>
                </w:ffData>
              </w:fldChar>
            </w:r>
            <w:r w:rsidRPr="009A7838">
              <w:rPr>
                <w:sz w:val="16"/>
              </w:rPr>
              <w:instrText xml:space="preserve"> FORMCHECKBOX </w:instrText>
            </w:r>
            <w:r w:rsidRPr="009A7838">
              <w:rPr>
                <w:sz w:val="16"/>
              </w:rPr>
            </w:r>
            <w:r w:rsidRPr="009A7838">
              <w:rPr>
                <w:sz w:val="16"/>
              </w:rPr>
              <w:fldChar w:fldCharType="separate"/>
            </w:r>
            <w:r w:rsidRPr="009A7838">
              <w:rPr>
                <w:sz w:val="16"/>
              </w:rPr>
              <w:fldChar w:fldCharType="end"/>
            </w:r>
            <w:r w:rsidRPr="009A7838">
              <w:tab/>
            </w:r>
            <w:r w:rsidRPr="00D049CE">
              <w:t>shall provide such other reasonable support for parental involvement activities under this section as parents may request.</w:t>
            </w:r>
          </w:p>
          <w:p w14:paraId="4E2DE400" w14:textId="77777777" w:rsidR="009A7838" w:rsidRPr="00D049CE" w:rsidRDefault="009A7838" w:rsidP="009A7838">
            <w:pPr>
              <w:rPr>
                <w:sz w:val="6"/>
                <w:szCs w:val="8"/>
              </w:rPr>
            </w:pPr>
          </w:p>
          <w:p w14:paraId="7865AE3E" w14:textId="3C173AB6" w:rsidR="009A7838" w:rsidRDefault="009A7838" w:rsidP="00D049CE">
            <w:pPr>
              <w:pStyle w:val="Heading4"/>
            </w:pPr>
            <w:r>
              <w:t>Building Capacity of Educators</w:t>
            </w:r>
          </w:p>
          <w:p w14:paraId="310BC14E" w14:textId="6CD85BBF" w:rsidR="009A7838" w:rsidRPr="009A7838" w:rsidRDefault="009A7838" w:rsidP="00D049CE">
            <w:r w:rsidRPr="00CB46EE">
              <w:t xml:space="preserve">To ensure effective involvement of parents and to support a partnership among the </w:t>
            </w:r>
            <w:r>
              <w:t xml:space="preserve">school involved, parents, </w:t>
            </w:r>
            <w:r w:rsidRPr="00CB46EE">
              <w:t>and t</w:t>
            </w:r>
            <w:r w:rsidRPr="009A7838">
              <w:t>he community to improve student academic achievement, each school and district:</w:t>
            </w:r>
          </w:p>
          <w:p w14:paraId="0F8D3FBA" w14:textId="55492B83" w:rsidR="00CB46EE" w:rsidRPr="009A7838" w:rsidRDefault="00636FC0" w:rsidP="0023573E">
            <w:pPr>
              <w:pStyle w:val="Checkboxindicator"/>
            </w:pPr>
            <w:r w:rsidRPr="009A7838">
              <w:rPr>
                <w:sz w:val="16"/>
              </w:rPr>
              <w:fldChar w:fldCharType="begin">
                <w:ffData>
                  <w:name w:val="Check1"/>
                  <w:enabled/>
                  <w:calcOnExit w:val="0"/>
                  <w:statusText w:type="text" w:val="select if the following program requirement has been met"/>
                  <w:checkBox>
                    <w:sizeAuto/>
                    <w:default w:val="0"/>
                  </w:checkBox>
                </w:ffData>
              </w:fldChar>
            </w:r>
            <w:r w:rsidRPr="009A7838">
              <w:rPr>
                <w:sz w:val="16"/>
              </w:rPr>
              <w:instrText xml:space="preserve"> FORMCHECKBOX </w:instrText>
            </w:r>
            <w:r w:rsidRPr="009A7838">
              <w:rPr>
                <w:sz w:val="16"/>
              </w:rPr>
            </w:r>
            <w:r w:rsidRPr="009A7838">
              <w:rPr>
                <w:sz w:val="16"/>
              </w:rPr>
              <w:fldChar w:fldCharType="separate"/>
            </w:r>
            <w:r w:rsidRPr="009A7838">
              <w:rPr>
                <w:sz w:val="16"/>
              </w:rPr>
              <w:fldChar w:fldCharType="end"/>
            </w:r>
            <w:r w:rsidR="0023573E" w:rsidRPr="009A7838">
              <w:tab/>
            </w:r>
            <w:r w:rsidR="00CB46EE" w:rsidRPr="009A7838">
              <w:t>shall educate teachers, sp</w:t>
            </w:r>
            <w:r w:rsidR="0023573E" w:rsidRPr="009A7838">
              <w:t xml:space="preserve">ecialized instructional support </w:t>
            </w:r>
            <w:r w:rsidR="00CB46EE" w:rsidRPr="009A7838">
              <w:t>personnel, principals, and other s</w:t>
            </w:r>
            <w:r w:rsidR="0023573E" w:rsidRPr="009A7838">
              <w:t xml:space="preserve">chool leaders, and other staff, </w:t>
            </w:r>
            <w:r w:rsidR="00CB46EE" w:rsidRPr="009A7838">
              <w:t>with the assistance of parents, in the val</w:t>
            </w:r>
            <w:r w:rsidR="0023573E" w:rsidRPr="009A7838">
              <w:t xml:space="preserve">ue and utility of contributions </w:t>
            </w:r>
            <w:r w:rsidR="00CB46EE" w:rsidRPr="009A7838">
              <w:t>of parents, and in h</w:t>
            </w:r>
            <w:r w:rsidR="0023573E" w:rsidRPr="009A7838">
              <w:t xml:space="preserve">ow to reach out to, communicate </w:t>
            </w:r>
            <w:r w:rsidR="00CB46EE" w:rsidRPr="009A7838">
              <w:t>with, and work with parents a</w:t>
            </w:r>
            <w:r w:rsidR="0023573E" w:rsidRPr="009A7838">
              <w:t xml:space="preserve">s equal partners, implement and </w:t>
            </w:r>
            <w:r w:rsidR="00CB46EE" w:rsidRPr="009A7838">
              <w:t>coordinate parent programs,</w:t>
            </w:r>
            <w:r w:rsidR="0023573E" w:rsidRPr="009A7838">
              <w:t xml:space="preserve"> and build ties between parents </w:t>
            </w:r>
            <w:r w:rsidR="00CB46EE" w:rsidRPr="009A7838">
              <w:t>and the school;</w:t>
            </w:r>
            <w:r w:rsidR="00115CC3">
              <w:t xml:space="preserve"> and</w:t>
            </w:r>
          </w:p>
          <w:p w14:paraId="4CD68ACA" w14:textId="70BF83E9" w:rsidR="00166C66" w:rsidRPr="00F754A1" w:rsidRDefault="00636FC0" w:rsidP="00115CC3">
            <w:pPr>
              <w:pStyle w:val="Checkboxindicator"/>
            </w:pPr>
            <w:r w:rsidRPr="009A7838">
              <w:rPr>
                <w:sz w:val="16"/>
              </w:rPr>
              <w:fldChar w:fldCharType="begin">
                <w:ffData>
                  <w:name w:val="Check1"/>
                  <w:enabled/>
                  <w:calcOnExit w:val="0"/>
                  <w:statusText w:type="text" w:val="select if the following program requirement has been met"/>
                  <w:checkBox>
                    <w:sizeAuto/>
                    <w:default w:val="0"/>
                  </w:checkBox>
                </w:ffData>
              </w:fldChar>
            </w:r>
            <w:r w:rsidRPr="009A7838">
              <w:rPr>
                <w:sz w:val="16"/>
              </w:rPr>
              <w:instrText xml:space="preserve"> FORMCHECKBOX </w:instrText>
            </w:r>
            <w:r w:rsidRPr="009A7838">
              <w:rPr>
                <w:sz w:val="16"/>
              </w:rPr>
            </w:r>
            <w:r w:rsidRPr="009A7838">
              <w:rPr>
                <w:sz w:val="16"/>
              </w:rPr>
              <w:fldChar w:fldCharType="separate"/>
            </w:r>
            <w:r w:rsidRPr="009A7838">
              <w:rPr>
                <w:sz w:val="16"/>
              </w:rPr>
              <w:fldChar w:fldCharType="end"/>
            </w:r>
            <w:r w:rsidR="0023573E" w:rsidRPr="009A7838">
              <w:tab/>
            </w:r>
            <w:r w:rsidR="00CB46EE" w:rsidRPr="009A7838">
              <w:t>shall, to the extent feasi</w:t>
            </w:r>
            <w:r w:rsidR="0023573E" w:rsidRPr="009A7838">
              <w:t xml:space="preserve">ble and appropriate, coordinate </w:t>
            </w:r>
            <w:r w:rsidR="00CB46EE" w:rsidRPr="009A7838">
              <w:t>and integrate parent involveme</w:t>
            </w:r>
            <w:r w:rsidR="0023573E" w:rsidRPr="009A7838">
              <w:t xml:space="preserve">nt programs and activities with </w:t>
            </w:r>
            <w:r w:rsidR="00CB46EE" w:rsidRPr="009A7838">
              <w:t>other Federal, State, and local programs, including public p</w:t>
            </w:r>
            <w:r w:rsidR="0023573E" w:rsidRPr="009A7838">
              <w:t>re</w:t>
            </w:r>
            <w:r w:rsidR="00CB46EE" w:rsidRPr="009A7838">
              <w:t>school programs, and conduct o</w:t>
            </w:r>
            <w:r w:rsidR="006C145D" w:rsidRPr="009A7838">
              <w:t xml:space="preserve">ther activities, such as parent </w:t>
            </w:r>
            <w:r w:rsidR="00CB46EE" w:rsidRPr="009A7838">
              <w:t>resource centers, that encour</w:t>
            </w:r>
            <w:r w:rsidR="006C145D" w:rsidRPr="009A7838">
              <w:t xml:space="preserve">age and support parents in more </w:t>
            </w:r>
            <w:r w:rsidR="00CB46EE" w:rsidRPr="009A7838">
              <w:t>fully participating in the education of their children</w:t>
            </w:r>
            <w:r w:rsidR="00115CC3">
              <w:t>.</w:t>
            </w:r>
          </w:p>
        </w:tc>
        <w:tc>
          <w:tcPr>
            <w:tcW w:w="1117" w:type="pct"/>
          </w:tcPr>
          <w:p w14:paraId="5D974378" w14:textId="77777777" w:rsidR="00166C66" w:rsidRPr="007F0CF2" w:rsidRDefault="00166C66" w:rsidP="005F2E01">
            <w:pPr>
              <w:pStyle w:val="Heading3"/>
            </w:pPr>
            <w:bookmarkStart w:id="59" w:name="_Toc523293678"/>
            <w:r>
              <w:t>Sample Sources of Evidence:</w:t>
            </w:r>
            <w:bookmarkEnd w:id="59"/>
          </w:p>
          <w:p w14:paraId="0F043581" w14:textId="77777777" w:rsidR="00166C66" w:rsidRDefault="00166C66" w:rsidP="00994FE7">
            <w:pPr>
              <w:pStyle w:val="ListParagraph"/>
              <w:numPr>
                <w:ilvl w:val="0"/>
                <w:numId w:val="13"/>
              </w:numPr>
            </w:pPr>
            <w:r>
              <w:t>Meeting notices, agendas, minutes, sign-in sheets</w:t>
            </w:r>
          </w:p>
          <w:p w14:paraId="2F854059" w14:textId="77777777" w:rsidR="00166C66" w:rsidRDefault="00166C66" w:rsidP="00994FE7">
            <w:pPr>
              <w:pStyle w:val="ListParagraph"/>
              <w:numPr>
                <w:ilvl w:val="0"/>
                <w:numId w:val="13"/>
              </w:numPr>
            </w:pPr>
            <w:r>
              <w:t>Training Agendas</w:t>
            </w:r>
          </w:p>
          <w:p w14:paraId="26026FCC" w14:textId="77777777" w:rsidR="00166C66" w:rsidRDefault="00166C66" w:rsidP="00994FE7">
            <w:pPr>
              <w:pStyle w:val="ListParagraph"/>
              <w:numPr>
                <w:ilvl w:val="0"/>
                <w:numId w:val="13"/>
              </w:numPr>
            </w:pPr>
            <w:r>
              <w:t xml:space="preserve">Participant lists </w:t>
            </w:r>
          </w:p>
          <w:p w14:paraId="4687BA4E" w14:textId="77777777" w:rsidR="00166C66" w:rsidRDefault="00166C66" w:rsidP="00994FE7">
            <w:pPr>
              <w:pStyle w:val="ListParagraph"/>
              <w:numPr>
                <w:ilvl w:val="0"/>
                <w:numId w:val="13"/>
              </w:numPr>
            </w:pPr>
            <w:r>
              <w:t>Teacher Surveys</w:t>
            </w:r>
          </w:p>
          <w:p w14:paraId="600309F7" w14:textId="77777777" w:rsidR="00166C66" w:rsidRPr="001A40BF" w:rsidRDefault="00166C66" w:rsidP="00994FE7">
            <w:pPr>
              <w:pStyle w:val="ListParagraph"/>
              <w:numPr>
                <w:ilvl w:val="0"/>
                <w:numId w:val="13"/>
              </w:numPr>
            </w:pPr>
            <w:r>
              <w:t xml:space="preserve">Other </w:t>
            </w:r>
          </w:p>
        </w:tc>
        <w:tc>
          <w:tcPr>
            <w:tcW w:w="444" w:type="pct"/>
          </w:tcPr>
          <w:p w14:paraId="6FA23B71" w14:textId="77777777" w:rsidR="00166C66" w:rsidRDefault="00166C66" w:rsidP="005F2E01">
            <w:r>
              <w:t>1116(e)</w:t>
            </w:r>
          </w:p>
        </w:tc>
      </w:tr>
    </w:tbl>
    <w:p w14:paraId="57E6CF5B"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62C0C234" w14:textId="77777777" w:rsidTr="00D049CE">
        <w:trPr>
          <w:trHeight w:val="269"/>
        </w:trPr>
        <w:tc>
          <w:tcPr>
            <w:tcW w:w="3065" w:type="pct"/>
            <w:shd w:val="clear" w:color="auto" w:fill="C5E0B3" w:themeFill="accent6" w:themeFillTint="66"/>
          </w:tcPr>
          <w:p w14:paraId="77272F1B"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35471F89"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0491A703" w14:textId="77777777" w:rsidR="00D33EA0" w:rsidRPr="00FD6DB0" w:rsidRDefault="00D33EA0" w:rsidP="009241AC">
            <w:pPr>
              <w:pStyle w:val="TableHeadingForIndicators"/>
            </w:pPr>
            <w:r>
              <w:t>Self-Assessment</w:t>
            </w:r>
          </w:p>
        </w:tc>
      </w:tr>
      <w:tr w:rsidR="00D33EA0" w:rsidRPr="00FD6DB0" w14:paraId="57A46FBE" w14:textId="77777777" w:rsidTr="00D049CE">
        <w:trPr>
          <w:trHeight w:val="432"/>
        </w:trPr>
        <w:tc>
          <w:tcPr>
            <w:tcW w:w="3065" w:type="pct"/>
          </w:tcPr>
          <w:p w14:paraId="17E733DD"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BBD5923" w14:textId="5DD06A26"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4A1161DD"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7E4466F"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B6EE06D"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F08D9AB" w14:textId="77777777" w:rsidR="00166C66" w:rsidRDefault="00166C66" w:rsidP="00166C66">
      <w:pPr>
        <w:pStyle w:val="SmallSpace"/>
      </w:pPr>
    </w:p>
    <w:p w14:paraId="3193376F" w14:textId="77777777" w:rsidR="00166C66" w:rsidRDefault="00166C66">
      <w:pPr>
        <w:spacing w:after="160"/>
        <w:rPr>
          <w:rFonts w:eastAsiaTheme="minorEastAsia"/>
          <w:sz w:val="10"/>
        </w:rPr>
      </w:pPr>
      <w:r>
        <w:br w:type="page"/>
      </w:r>
    </w:p>
    <w:p w14:paraId="77C26DA5" w14:textId="77777777" w:rsidR="00166C66" w:rsidRDefault="00166C66" w:rsidP="00166C66">
      <w:pPr>
        <w:pStyle w:val="Heading2"/>
      </w:pPr>
      <w:bookmarkStart w:id="60" w:name="_Toc17876568"/>
      <w:r>
        <w:lastRenderedPageBreak/>
        <w:t>Report Cards to the Public</w:t>
      </w:r>
      <w:bookmarkEnd w:id="60"/>
      <w:r>
        <w:t xml:space="preserve"> </w:t>
      </w:r>
    </w:p>
    <w:p w14:paraId="01A46964"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Dissemination of District and School Report Cards "/>
      </w:tblPr>
      <w:tblGrid>
        <w:gridCol w:w="964"/>
        <w:gridCol w:w="9314"/>
        <w:gridCol w:w="3336"/>
        <w:gridCol w:w="1352"/>
      </w:tblGrid>
      <w:tr w:rsidR="00166C66" w:rsidRPr="00E932A9" w14:paraId="23DF4AF0" w14:textId="77777777" w:rsidTr="005C3636">
        <w:trPr>
          <w:tblHeader/>
        </w:trPr>
        <w:tc>
          <w:tcPr>
            <w:tcW w:w="324" w:type="pct"/>
            <w:shd w:val="clear" w:color="auto" w:fill="BDD6EE" w:themeFill="accent1" w:themeFillTint="66"/>
          </w:tcPr>
          <w:p w14:paraId="1B6BDB7A"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13CF8901"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1BC79464"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529471D1"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6FC7FAC6" w14:textId="77777777" w:rsidTr="005C3636">
        <w:tc>
          <w:tcPr>
            <w:tcW w:w="324" w:type="pct"/>
          </w:tcPr>
          <w:p w14:paraId="484A997A" w14:textId="2D93AD7B" w:rsidR="00166C66" w:rsidRPr="00562308" w:rsidRDefault="00166C66" w:rsidP="005F2E01">
            <w:pPr>
              <w:rPr>
                <w:rStyle w:val="Strong"/>
              </w:rPr>
            </w:pPr>
            <w:r>
              <w:rPr>
                <w:rStyle w:val="Strong"/>
              </w:rPr>
              <w:t xml:space="preserve">I-A </w:t>
            </w:r>
            <w:r w:rsidR="000A4C8F">
              <w:rPr>
                <w:rStyle w:val="Strong"/>
              </w:rPr>
              <w:t>1</w:t>
            </w:r>
            <w:r w:rsidR="009A7838">
              <w:rPr>
                <w:rStyle w:val="Strong"/>
              </w:rPr>
              <w:t>6</w:t>
            </w:r>
          </w:p>
        </w:tc>
        <w:tc>
          <w:tcPr>
            <w:tcW w:w="3115" w:type="pct"/>
          </w:tcPr>
          <w:p w14:paraId="634CC2C0" w14:textId="6F1E5998" w:rsidR="00E865AB" w:rsidRDefault="00E865AB" w:rsidP="00E865AB">
            <w:pPr>
              <w:pStyle w:val="Heading3"/>
            </w:pPr>
            <w:bookmarkStart w:id="61" w:name="_Toc523293684"/>
            <w:r>
              <w:t>Report Card</w:t>
            </w:r>
            <w:r w:rsidR="009A7838">
              <w:t>s</w:t>
            </w:r>
            <w:r>
              <w:t xml:space="preserve"> to the Public</w:t>
            </w:r>
          </w:p>
          <w:p w14:paraId="3F0BE973" w14:textId="77777777" w:rsidR="000E4E44" w:rsidRPr="00706E78" w:rsidRDefault="000E4E44" w:rsidP="000E4E44">
            <w:pPr>
              <w:rPr>
                <w:sz w:val="6"/>
                <w:szCs w:val="6"/>
              </w:rPr>
            </w:pPr>
          </w:p>
          <w:p w14:paraId="491A1059" w14:textId="43E47412" w:rsidR="000E4E44" w:rsidRPr="000E4E44" w:rsidRDefault="000E4E44" w:rsidP="00D049CE">
            <w:pPr>
              <w:pStyle w:val="Heading4"/>
            </w:pPr>
            <w:r>
              <w:t>District and School Report Cards to the Public</w:t>
            </w:r>
          </w:p>
          <w:p w14:paraId="33BF1DBA" w14:textId="12D834F1" w:rsidR="00E865AB" w:rsidRDefault="00E865AB" w:rsidP="00D049C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ab/>
            </w:r>
            <w:r>
              <w:t xml:space="preserve">Districts shall prepare and disseminate an annual district report card that includes all the </w:t>
            </w:r>
            <w:hyperlink r:id="rId17" w:anchor="sec1111:~:text=for%20such%20students.-,REPORTS.%E2%80%94,-ANNUAL%20STATE" w:history="1">
              <w:r w:rsidRPr="003E0136">
                <w:rPr>
                  <w:rStyle w:val="Hyperlink"/>
                </w:rPr>
                <w:t>required element</w:t>
              </w:r>
              <w:r w:rsidRPr="00313D53">
                <w:rPr>
                  <w:rStyle w:val="Hyperlink"/>
                </w:rPr>
                <w:t>s</w:t>
              </w:r>
            </w:hyperlink>
            <w:r>
              <w:t xml:space="preserve"> under section 1111(h) of the ESEA.</w:t>
            </w:r>
          </w:p>
          <w:p w14:paraId="7981C40C" w14:textId="0C24B927" w:rsidR="00E865AB" w:rsidRDefault="00E865AB" w:rsidP="00E865A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ab/>
            </w:r>
            <w:r>
              <w:t xml:space="preserve">Each school shall prepare and disseminate an annual report card that includes all the </w:t>
            </w:r>
            <w:hyperlink r:id="rId18" w:anchor="sec1111:~:text=for%20such%20students.-,REPORTS.%E2%80%94,-ANNUAL%20STATE" w:history="1">
              <w:r w:rsidRPr="00313D53">
                <w:rPr>
                  <w:rStyle w:val="Hyperlink"/>
                </w:rPr>
                <w:t>required elements</w:t>
              </w:r>
            </w:hyperlink>
            <w:r>
              <w:t xml:space="preserve"> under section 1111(h) of the ESEA.</w:t>
            </w:r>
          </w:p>
          <w:p w14:paraId="46377AEF" w14:textId="77777777" w:rsidR="000E4E44" w:rsidRPr="00706E78" w:rsidRDefault="000E4E44" w:rsidP="000E4E44">
            <w:pPr>
              <w:rPr>
                <w:sz w:val="6"/>
                <w:szCs w:val="6"/>
              </w:rPr>
            </w:pPr>
          </w:p>
          <w:p w14:paraId="6FA9D31C" w14:textId="208F8CEA" w:rsidR="000E4E44" w:rsidRPr="000E4E44" w:rsidRDefault="000E4E44" w:rsidP="00D049CE">
            <w:pPr>
              <w:pStyle w:val="Heading4"/>
            </w:pPr>
            <w:r>
              <w:t>Dissemination of Report Cards to the Public</w:t>
            </w:r>
          </w:p>
          <w:bookmarkEnd w:id="61"/>
          <w:p w14:paraId="10153BA8" w14:textId="7CFCC1D5" w:rsidR="00166C66" w:rsidRDefault="00636FC0" w:rsidP="00BE5266">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166C66">
              <w:tab/>
            </w:r>
            <w:r w:rsidR="00166C66" w:rsidRPr="00A70B68">
              <w:t xml:space="preserve">The district and school report cards have been publicly disseminated to all schools in the </w:t>
            </w:r>
            <w:r w:rsidR="00484CEA">
              <w:t>district</w:t>
            </w:r>
            <w:r w:rsidR="00166C66" w:rsidRPr="00A70B68">
              <w:t xml:space="preserve"> and directly to all parents of students in those schools (copy of Report Card or notification of how to access it)  in an understandable and uniform format, and, to the extent practicable, provided in a language that the parents can understand, and made the information widely available through public means such as posting on the internet, distribution to the media, and distribution through public agencies.</w:t>
            </w:r>
            <w:r w:rsidR="00166C66">
              <w:t xml:space="preserve"> </w:t>
            </w:r>
          </w:p>
          <w:p w14:paraId="6B796795" w14:textId="2DE34784" w:rsidR="00166C66" w:rsidRPr="00F754A1" w:rsidRDefault="00636FC0" w:rsidP="00115CC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84CEA">
              <w:tab/>
            </w:r>
            <w:r w:rsidR="00484CEA" w:rsidRPr="00484CEA">
              <w:t>A district shall disseminate its School District Report Card and the School Report Card not later than 30 days after the department has made all necessary data available to districts</w:t>
            </w:r>
            <w:r w:rsidR="003A654E">
              <w:t>.</w:t>
            </w:r>
          </w:p>
        </w:tc>
        <w:tc>
          <w:tcPr>
            <w:tcW w:w="1117" w:type="pct"/>
          </w:tcPr>
          <w:p w14:paraId="2B87B764" w14:textId="77777777" w:rsidR="00166C66" w:rsidRPr="007F0CF2" w:rsidRDefault="00166C66" w:rsidP="005F2E01">
            <w:pPr>
              <w:pStyle w:val="Heading3"/>
            </w:pPr>
            <w:bookmarkStart w:id="62" w:name="_Toc523293685"/>
            <w:r>
              <w:t>Sample Sources of Evidence:</w:t>
            </w:r>
            <w:bookmarkEnd w:id="62"/>
          </w:p>
          <w:p w14:paraId="21D8153A" w14:textId="73E7970E" w:rsidR="00E865AB" w:rsidRDefault="00E865AB" w:rsidP="00E865AB">
            <w:pPr>
              <w:pStyle w:val="ListParagraph"/>
              <w:numPr>
                <w:ilvl w:val="0"/>
                <w:numId w:val="13"/>
              </w:numPr>
            </w:pPr>
            <w:r>
              <w:t>District Report Card</w:t>
            </w:r>
          </w:p>
          <w:p w14:paraId="131FA1CC" w14:textId="611FF3C7" w:rsidR="00E865AB" w:rsidRDefault="00E865AB" w:rsidP="00E865AB">
            <w:pPr>
              <w:pStyle w:val="ListParagraph"/>
              <w:numPr>
                <w:ilvl w:val="0"/>
                <w:numId w:val="13"/>
              </w:numPr>
            </w:pPr>
            <w:r>
              <w:t>School Report Card(s)</w:t>
            </w:r>
          </w:p>
          <w:p w14:paraId="213FD38A" w14:textId="2EDBA0CF" w:rsidR="00E865AB" w:rsidRDefault="00E865AB" w:rsidP="00E865AB">
            <w:pPr>
              <w:pStyle w:val="ListParagraph"/>
              <w:numPr>
                <w:ilvl w:val="0"/>
                <w:numId w:val="13"/>
              </w:numPr>
            </w:pPr>
            <w:r>
              <w:t>District &amp; School Single Site Report Cards</w:t>
            </w:r>
            <w:r w:rsidR="00F82B4F">
              <w:t xml:space="preserve"> to the Public</w:t>
            </w:r>
          </w:p>
          <w:p w14:paraId="10933F56" w14:textId="155E58BF" w:rsidR="00166C66" w:rsidRDefault="00166C66" w:rsidP="00994FE7">
            <w:pPr>
              <w:pStyle w:val="ListParagraph"/>
              <w:numPr>
                <w:ilvl w:val="0"/>
                <w:numId w:val="13"/>
              </w:numPr>
            </w:pPr>
            <w:r>
              <w:t>Emails or letters to parents of students</w:t>
            </w:r>
          </w:p>
          <w:p w14:paraId="7BF18F12" w14:textId="5F7F5CFE" w:rsidR="00166C66" w:rsidRDefault="0057335F" w:rsidP="00994FE7">
            <w:pPr>
              <w:pStyle w:val="ListParagraph"/>
              <w:numPr>
                <w:ilvl w:val="0"/>
                <w:numId w:val="13"/>
              </w:numPr>
            </w:pPr>
            <w:r>
              <w:t>District w</w:t>
            </w:r>
            <w:r w:rsidR="00166C66">
              <w:t>ebsite link where the report card</w:t>
            </w:r>
            <w:r w:rsidR="00E865AB">
              <w:t xml:space="preserve"> to the public</w:t>
            </w:r>
            <w:r w:rsidR="00166C66">
              <w:t xml:space="preserve"> is published</w:t>
            </w:r>
          </w:p>
          <w:p w14:paraId="7D0A94A8" w14:textId="6E55368D" w:rsidR="00166C66" w:rsidRDefault="00166C66" w:rsidP="00994FE7">
            <w:pPr>
              <w:pStyle w:val="ListParagraph"/>
              <w:numPr>
                <w:ilvl w:val="0"/>
                <w:numId w:val="13"/>
              </w:numPr>
            </w:pPr>
            <w:r>
              <w:t>Public service announcement via radio or television, community electronic bulletin boards, and other sources about the report card and how the public may acquire a copy</w:t>
            </w:r>
          </w:p>
          <w:p w14:paraId="19F5D942" w14:textId="77777777" w:rsidR="00166C66" w:rsidRDefault="00166C66" w:rsidP="00994FE7">
            <w:pPr>
              <w:pStyle w:val="ListParagraph"/>
              <w:numPr>
                <w:ilvl w:val="0"/>
                <w:numId w:val="13"/>
              </w:numPr>
            </w:pPr>
            <w:r>
              <w:t>School Board presentation</w:t>
            </w:r>
          </w:p>
          <w:p w14:paraId="63A12A99" w14:textId="77777777" w:rsidR="00166C66" w:rsidRDefault="00166C66" w:rsidP="00994FE7">
            <w:pPr>
              <w:pStyle w:val="ListParagraph"/>
              <w:numPr>
                <w:ilvl w:val="0"/>
                <w:numId w:val="13"/>
              </w:numPr>
            </w:pPr>
            <w:r>
              <w:t xml:space="preserve">Other means </w:t>
            </w:r>
            <w:r w:rsidR="000A4C8F">
              <w:t xml:space="preserve">of dissemination </w:t>
            </w:r>
          </w:p>
          <w:p w14:paraId="494EB54E" w14:textId="77777777" w:rsidR="0057335F" w:rsidRDefault="0057335F" w:rsidP="0057335F"/>
          <w:p w14:paraId="55D5ED13" w14:textId="77777777" w:rsidR="00E865AB" w:rsidRDefault="00E865AB" w:rsidP="00E865AB">
            <w:pPr>
              <w:pStyle w:val="Heading3"/>
            </w:pPr>
            <w:r>
              <w:t xml:space="preserve">Evidence on File at DEED: </w:t>
            </w:r>
          </w:p>
          <w:p w14:paraId="079C85EF" w14:textId="2373B2EF" w:rsidR="0057335F" w:rsidRPr="001A40BF" w:rsidRDefault="00E865AB" w:rsidP="00D049CE">
            <w:pPr>
              <w:pStyle w:val="ListParagraph"/>
              <w:numPr>
                <w:ilvl w:val="0"/>
                <w:numId w:val="12"/>
              </w:numPr>
            </w:pPr>
            <w:r>
              <w:t xml:space="preserve">DEED created </w:t>
            </w:r>
            <w:r w:rsidR="00F82B4F">
              <w:t>R</w:t>
            </w:r>
            <w:r>
              <w:t xml:space="preserve">eport </w:t>
            </w:r>
            <w:r w:rsidR="00F82B4F">
              <w:t>C</w:t>
            </w:r>
            <w:r>
              <w:t xml:space="preserve">ards to the </w:t>
            </w:r>
            <w:r w:rsidR="00F82B4F">
              <w:t>P</w:t>
            </w:r>
            <w:r>
              <w:t>ublic</w:t>
            </w:r>
          </w:p>
        </w:tc>
        <w:tc>
          <w:tcPr>
            <w:tcW w:w="444" w:type="pct"/>
          </w:tcPr>
          <w:p w14:paraId="64A6DC14" w14:textId="61668D79" w:rsidR="00E865AB" w:rsidRDefault="00166C66" w:rsidP="005F2E01">
            <w:r>
              <w:t>1111(h)(2)</w:t>
            </w:r>
            <w:r w:rsidR="00E865AB">
              <w:t xml:space="preserve"> 1111(h)(1)(C); 1111(h)(2)(C); 34 CFR 200.11;</w:t>
            </w:r>
          </w:p>
          <w:p w14:paraId="1ACAC3D8" w14:textId="48B8627B" w:rsidR="00166C66" w:rsidRDefault="00E865AB" w:rsidP="005F2E01">
            <w:r>
              <w:t>4 AAC 06.895; 34 CFR 200.11</w:t>
            </w:r>
          </w:p>
        </w:tc>
      </w:tr>
    </w:tbl>
    <w:p w14:paraId="65EC7ECE" w14:textId="77777777" w:rsidR="00166C66" w:rsidRDefault="00166C66" w:rsidP="00166C66">
      <w:pPr>
        <w:pStyle w:val="ReallySmallSpace"/>
      </w:pPr>
    </w:p>
    <w:p w14:paraId="4EA20CA3" w14:textId="77777777" w:rsidR="00166C66" w:rsidRDefault="00166C66" w:rsidP="00D049C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375DF" w:rsidRPr="00FD6DB0" w14:paraId="57706DBD" w14:textId="77777777" w:rsidTr="00BF78BD">
        <w:trPr>
          <w:trHeight w:val="269"/>
        </w:trPr>
        <w:tc>
          <w:tcPr>
            <w:tcW w:w="3065" w:type="pct"/>
            <w:shd w:val="clear" w:color="auto" w:fill="C5E0B3" w:themeFill="accent6" w:themeFillTint="66"/>
          </w:tcPr>
          <w:p w14:paraId="11D99D05" w14:textId="77777777" w:rsidR="009375DF" w:rsidRPr="00FD6DB0" w:rsidRDefault="009375DF" w:rsidP="00BF78BD">
            <w:pPr>
              <w:pStyle w:val="TableHeadingForIndicators"/>
              <w:jc w:val="left"/>
            </w:pPr>
            <w:r>
              <w:t>Describe how the district implements this program requirement</w:t>
            </w:r>
          </w:p>
        </w:tc>
        <w:tc>
          <w:tcPr>
            <w:tcW w:w="1233" w:type="pct"/>
            <w:shd w:val="clear" w:color="auto" w:fill="C5E0B3" w:themeFill="accent6" w:themeFillTint="66"/>
          </w:tcPr>
          <w:p w14:paraId="646992EB" w14:textId="77777777" w:rsidR="009375DF" w:rsidRPr="00FD6DB0" w:rsidRDefault="009375DF" w:rsidP="00BF78BD">
            <w:pPr>
              <w:pStyle w:val="TableHeadingForIndicators"/>
            </w:pPr>
            <w:r>
              <w:t>Submitted Documentation</w:t>
            </w:r>
          </w:p>
        </w:tc>
        <w:tc>
          <w:tcPr>
            <w:tcW w:w="702" w:type="pct"/>
            <w:shd w:val="clear" w:color="auto" w:fill="C5E0B3" w:themeFill="accent6" w:themeFillTint="66"/>
          </w:tcPr>
          <w:p w14:paraId="413633DD" w14:textId="77777777" w:rsidR="009375DF" w:rsidRPr="00FD6DB0" w:rsidRDefault="009375DF" w:rsidP="00BF78BD">
            <w:pPr>
              <w:pStyle w:val="TableHeadingForIndicators"/>
            </w:pPr>
            <w:r>
              <w:t>Self-Assessment</w:t>
            </w:r>
          </w:p>
        </w:tc>
      </w:tr>
      <w:tr w:rsidR="009375DF" w:rsidRPr="00FD6DB0" w14:paraId="4C71B329" w14:textId="77777777" w:rsidTr="00BF78BD">
        <w:trPr>
          <w:trHeight w:val="432"/>
        </w:trPr>
        <w:tc>
          <w:tcPr>
            <w:tcW w:w="3065" w:type="pct"/>
          </w:tcPr>
          <w:p w14:paraId="0F2EDE4E" w14:textId="23D862A5" w:rsidR="009375DF" w:rsidRPr="00FD6DB0" w:rsidRDefault="00FD6743"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413065E" w14:textId="537C2CD3" w:rsidR="009375DF"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8E8082F" w14:textId="77777777" w:rsidR="009375DF" w:rsidRDefault="009375DF"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88ECA37"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8F08356"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D985E87" w14:textId="77777777" w:rsidR="009375DF" w:rsidRDefault="009375DF" w:rsidP="00166C66">
      <w:pPr>
        <w:pStyle w:val="SmallSpace"/>
      </w:pPr>
    </w:p>
    <w:p w14:paraId="39CBBAF5" w14:textId="77777777" w:rsidR="00CA5971" w:rsidRDefault="00CA5971">
      <w:pPr>
        <w:spacing w:after="160"/>
        <w:rPr>
          <w:rFonts w:eastAsiaTheme="majorEastAsia" w:cstheme="majorBidi"/>
          <w:b/>
          <w:color w:val="2E74B5" w:themeColor="accent1" w:themeShade="BF"/>
          <w:sz w:val="26"/>
          <w:szCs w:val="26"/>
        </w:rPr>
      </w:pPr>
      <w:r>
        <w:br w:type="page"/>
      </w:r>
    </w:p>
    <w:p w14:paraId="57D01880" w14:textId="77777777" w:rsidR="00166C66" w:rsidRDefault="00E44C56" w:rsidP="00E44C56">
      <w:pPr>
        <w:pStyle w:val="Heading2"/>
      </w:pPr>
      <w:bookmarkStart w:id="63" w:name="_Toc17876569"/>
      <w:r>
        <w:lastRenderedPageBreak/>
        <w:t>Preschool Coordination</w:t>
      </w:r>
      <w:bookmarkEnd w:id="63"/>
      <w:r>
        <w:t xml:space="preserve"> </w:t>
      </w:r>
    </w:p>
    <w:tbl>
      <w:tblPr>
        <w:tblStyle w:val="TableGrid"/>
        <w:tblW w:w="5000" w:type="pct"/>
        <w:tblLook w:val="04A0" w:firstRow="1" w:lastRow="0" w:firstColumn="1" w:lastColumn="0" w:noHBand="0" w:noVBand="1"/>
        <w:tblCaption w:val="Program Requirement"/>
        <w:tblDescription w:val="Early Childhood Services"/>
      </w:tblPr>
      <w:tblGrid>
        <w:gridCol w:w="970"/>
        <w:gridCol w:w="9324"/>
        <w:gridCol w:w="3343"/>
        <w:gridCol w:w="1329"/>
      </w:tblGrid>
      <w:tr w:rsidR="00E44C56" w:rsidRPr="00E932A9" w14:paraId="0252C5E3" w14:textId="77777777" w:rsidTr="005C3636">
        <w:tc>
          <w:tcPr>
            <w:tcW w:w="324" w:type="pct"/>
            <w:shd w:val="clear" w:color="auto" w:fill="BDD6EE" w:themeFill="accent1" w:themeFillTint="66"/>
          </w:tcPr>
          <w:p w14:paraId="6548DBFC" w14:textId="77777777" w:rsidR="00E44C56" w:rsidRPr="00A34332" w:rsidRDefault="00E44C56" w:rsidP="005F2E01">
            <w:pPr>
              <w:jc w:val="center"/>
              <w:rPr>
                <w:rStyle w:val="Strong"/>
              </w:rPr>
            </w:pPr>
            <w:r>
              <w:rPr>
                <w:rStyle w:val="Strong"/>
              </w:rPr>
              <w:t>Indicator</w:t>
            </w:r>
          </w:p>
        </w:tc>
        <w:tc>
          <w:tcPr>
            <w:tcW w:w="3115" w:type="pct"/>
            <w:shd w:val="clear" w:color="auto" w:fill="BDD6EE" w:themeFill="accent1" w:themeFillTint="66"/>
          </w:tcPr>
          <w:p w14:paraId="372C4B8F" w14:textId="77777777" w:rsidR="00E44C56" w:rsidRPr="00A34332" w:rsidRDefault="00E44C56" w:rsidP="005F2E01">
            <w:pPr>
              <w:jc w:val="center"/>
              <w:rPr>
                <w:rStyle w:val="Strong"/>
              </w:rPr>
            </w:pPr>
            <w:r>
              <w:rPr>
                <w:rStyle w:val="Strong"/>
              </w:rPr>
              <w:t>Program Requirement</w:t>
            </w:r>
          </w:p>
        </w:tc>
        <w:tc>
          <w:tcPr>
            <w:tcW w:w="1117" w:type="pct"/>
            <w:shd w:val="clear" w:color="auto" w:fill="BDD6EE" w:themeFill="accent1" w:themeFillTint="66"/>
          </w:tcPr>
          <w:p w14:paraId="395B6DD6" w14:textId="77777777" w:rsidR="00E44C56" w:rsidRPr="00A34332" w:rsidRDefault="00E44C5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03919020" w14:textId="77777777" w:rsidR="00E44C56" w:rsidRPr="00A34332" w:rsidRDefault="00E44C5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44C56" w14:paraId="5E6A1550" w14:textId="77777777" w:rsidTr="005C3636">
        <w:tc>
          <w:tcPr>
            <w:tcW w:w="324" w:type="pct"/>
          </w:tcPr>
          <w:p w14:paraId="3C7E5A06" w14:textId="58AAE9F7" w:rsidR="00E44C56" w:rsidRPr="00562308" w:rsidRDefault="00E44C56" w:rsidP="005F2E01">
            <w:pPr>
              <w:rPr>
                <w:rStyle w:val="Strong"/>
              </w:rPr>
            </w:pPr>
            <w:r>
              <w:rPr>
                <w:rStyle w:val="Strong"/>
              </w:rPr>
              <w:t xml:space="preserve">I-A </w:t>
            </w:r>
            <w:r w:rsidR="009A7838">
              <w:rPr>
                <w:rStyle w:val="Strong"/>
              </w:rPr>
              <w:t>17</w:t>
            </w:r>
          </w:p>
        </w:tc>
        <w:tc>
          <w:tcPr>
            <w:tcW w:w="3115" w:type="pct"/>
          </w:tcPr>
          <w:p w14:paraId="565079BD" w14:textId="77777777" w:rsidR="00E44C56" w:rsidRPr="00914F5D" w:rsidRDefault="00E44C56" w:rsidP="005F2E01">
            <w:pPr>
              <w:pStyle w:val="Heading3"/>
            </w:pPr>
            <w:bookmarkStart w:id="64" w:name="_Toc523293687"/>
            <w:r>
              <w:t>Early Childhood Services</w:t>
            </w:r>
            <w:bookmarkEnd w:id="64"/>
            <w:r>
              <w:t xml:space="preserve"> </w:t>
            </w:r>
          </w:p>
          <w:p w14:paraId="685B252B" w14:textId="7CBB2282" w:rsidR="00E44C56" w:rsidRPr="00F754A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44C56">
              <w:tab/>
            </w:r>
            <w:r w:rsidR="00E44C56" w:rsidRPr="0016187C">
              <w:t>In the case of a district that chooses to use Title I-A funds to provide early childhood education services to low-income children below the age of compulsory school attendance, ensure that such services comply with the performance standards established under section 641A(a) of the Head Start Act (42 U.S.C. 9836a(a)).</w:t>
            </w:r>
          </w:p>
        </w:tc>
        <w:tc>
          <w:tcPr>
            <w:tcW w:w="1117" w:type="pct"/>
          </w:tcPr>
          <w:p w14:paraId="0BADD6D7" w14:textId="77777777" w:rsidR="00E44C56" w:rsidRPr="007F0CF2" w:rsidRDefault="00E44C56" w:rsidP="005F2E01">
            <w:pPr>
              <w:pStyle w:val="Heading3"/>
            </w:pPr>
            <w:bookmarkStart w:id="65" w:name="_Toc523293688"/>
            <w:r>
              <w:t>Sample Sources of Evidence:</w:t>
            </w:r>
            <w:bookmarkEnd w:id="65"/>
          </w:p>
          <w:p w14:paraId="27179F05" w14:textId="77777777" w:rsidR="00E44C56" w:rsidRDefault="00E44C56" w:rsidP="00994FE7">
            <w:pPr>
              <w:pStyle w:val="ListParagraph"/>
              <w:numPr>
                <w:ilvl w:val="0"/>
                <w:numId w:val="13"/>
              </w:numPr>
            </w:pPr>
            <w:r>
              <w:t>Performance standards</w:t>
            </w:r>
          </w:p>
          <w:p w14:paraId="503C3D09" w14:textId="77777777" w:rsidR="00E44C56" w:rsidRDefault="00E44C56" w:rsidP="00994FE7">
            <w:pPr>
              <w:pStyle w:val="ListParagraph"/>
              <w:numPr>
                <w:ilvl w:val="0"/>
                <w:numId w:val="13"/>
              </w:numPr>
            </w:pPr>
            <w:r>
              <w:t xml:space="preserve">Memos or polices </w:t>
            </w:r>
          </w:p>
          <w:p w14:paraId="31FE6148" w14:textId="77777777" w:rsidR="00E44C56" w:rsidRPr="001A40BF" w:rsidRDefault="00E44C56" w:rsidP="00994FE7">
            <w:pPr>
              <w:pStyle w:val="ListParagraph"/>
              <w:numPr>
                <w:ilvl w:val="0"/>
                <w:numId w:val="13"/>
              </w:numPr>
            </w:pPr>
            <w:r>
              <w:t xml:space="preserve">Other </w:t>
            </w:r>
          </w:p>
        </w:tc>
        <w:tc>
          <w:tcPr>
            <w:tcW w:w="444" w:type="pct"/>
          </w:tcPr>
          <w:p w14:paraId="06E6C6ED" w14:textId="77777777" w:rsidR="00E44C56" w:rsidRDefault="00E44C56" w:rsidP="005F2E01">
            <w:r>
              <w:t>1112(c)(7)</w:t>
            </w:r>
          </w:p>
        </w:tc>
      </w:tr>
    </w:tbl>
    <w:p w14:paraId="26C08624" w14:textId="77777777" w:rsidR="00E44C56" w:rsidRDefault="00E44C56" w:rsidP="00E44C56">
      <w:pPr>
        <w:pStyle w:val="ReallySmallSpace"/>
      </w:pPr>
    </w:p>
    <w:p w14:paraId="77804215" w14:textId="77777777" w:rsidR="00E44C56" w:rsidRDefault="00E44C56" w:rsidP="00E44C5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6C22FE5F" w14:textId="77777777" w:rsidTr="00D049CE">
        <w:trPr>
          <w:trHeight w:val="269"/>
        </w:trPr>
        <w:tc>
          <w:tcPr>
            <w:tcW w:w="3065" w:type="pct"/>
            <w:shd w:val="clear" w:color="auto" w:fill="C5E0B3" w:themeFill="accent6" w:themeFillTint="66"/>
          </w:tcPr>
          <w:p w14:paraId="4AA397A1"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00FCD4F5"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E8269D5" w14:textId="77777777" w:rsidR="00D33EA0" w:rsidRPr="00FD6DB0" w:rsidRDefault="00D33EA0" w:rsidP="009241AC">
            <w:pPr>
              <w:pStyle w:val="TableHeadingForIndicators"/>
            </w:pPr>
            <w:r>
              <w:t>Self-Assessment</w:t>
            </w:r>
          </w:p>
        </w:tc>
      </w:tr>
      <w:tr w:rsidR="00D33EA0" w:rsidRPr="00FD6DB0" w14:paraId="51946860" w14:textId="77777777" w:rsidTr="00D049CE">
        <w:trPr>
          <w:trHeight w:val="432"/>
        </w:trPr>
        <w:tc>
          <w:tcPr>
            <w:tcW w:w="3065" w:type="pct"/>
          </w:tcPr>
          <w:p w14:paraId="158580C5"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DA9BB97" w14:textId="44E9AC1A"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38E684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94305CA"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B4217B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88318F3" w14:textId="77777777" w:rsidR="00D33EA0" w:rsidRPr="00E44C56" w:rsidRDefault="00D33EA0" w:rsidP="00E44C56">
      <w:pPr>
        <w:pStyle w:val="SmallSpace"/>
      </w:pPr>
    </w:p>
    <w:tbl>
      <w:tblPr>
        <w:tblStyle w:val="TableGrid"/>
        <w:tblW w:w="5000" w:type="pct"/>
        <w:tblLook w:val="04A0" w:firstRow="1" w:lastRow="0" w:firstColumn="1" w:lastColumn="0" w:noHBand="0" w:noVBand="1"/>
        <w:tblCaption w:val="Program Requirement"/>
        <w:tblDescription w:val="Coordination with Head Start"/>
      </w:tblPr>
      <w:tblGrid>
        <w:gridCol w:w="970"/>
        <w:gridCol w:w="9324"/>
        <w:gridCol w:w="3343"/>
        <w:gridCol w:w="1329"/>
      </w:tblGrid>
      <w:tr w:rsidR="00E44C56" w:rsidRPr="00E932A9" w14:paraId="36676E55" w14:textId="77777777" w:rsidTr="005C3636">
        <w:tc>
          <w:tcPr>
            <w:tcW w:w="324" w:type="pct"/>
            <w:shd w:val="clear" w:color="auto" w:fill="BDD6EE" w:themeFill="accent1" w:themeFillTint="66"/>
          </w:tcPr>
          <w:p w14:paraId="14DCA3D3" w14:textId="77777777" w:rsidR="00E44C56" w:rsidRPr="00A34332" w:rsidRDefault="00E44C56" w:rsidP="005F2E01">
            <w:pPr>
              <w:jc w:val="center"/>
              <w:rPr>
                <w:rStyle w:val="Strong"/>
              </w:rPr>
            </w:pPr>
            <w:r>
              <w:rPr>
                <w:rStyle w:val="Strong"/>
              </w:rPr>
              <w:t>Indicator</w:t>
            </w:r>
          </w:p>
        </w:tc>
        <w:tc>
          <w:tcPr>
            <w:tcW w:w="3115" w:type="pct"/>
            <w:shd w:val="clear" w:color="auto" w:fill="BDD6EE" w:themeFill="accent1" w:themeFillTint="66"/>
          </w:tcPr>
          <w:p w14:paraId="6F858228" w14:textId="77777777" w:rsidR="00E44C56" w:rsidRPr="00A34332" w:rsidRDefault="00E44C56" w:rsidP="005F2E01">
            <w:pPr>
              <w:jc w:val="center"/>
              <w:rPr>
                <w:rStyle w:val="Strong"/>
              </w:rPr>
            </w:pPr>
            <w:r>
              <w:rPr>
                <w:rStyle w:val="Strong"/>
              </w:rPr>
              <w:t>Program Requirement</w:t>
            </w:r>
          </w:p>
        </w:tc>
        <w:tc>
          <w:tcPr>
            <w:tcW w:w="1117" w:type="pct"/>
            <w:shd w:val="clear" w:color="auto" w:fill="BDD6EE" w:themeFill="accent1" w:themeFillTint="66"/>
          </w:tcPr>
          <w:p w14:paraId="6FDF34AF" w14:textId="77777777" w:rsidR="00E44C56" w:rsidRPr="00A34332" w:rsidRDefault="00E44C5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60F51D07" w14:textId="77777777" w:rsidR="00E44C56" w:rsidRPr="00A34332" w:rsidRDefault="00E44C5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44C56" w14:paraId="22C41A0E" w14:textId="77777777" w:rsidTr="005C3636">
        <w:tc>
          <w:tcPr>
            <w:tcW w:w="324" w:type="pct"/>
          </w:tcPr>
          <w:p w14:paraId="39009616" w14:textId="03EF8BDC" w:rsidR="00E44C56" w:rsidRPr="00562308" w:rsidRDefault="00E44C56" w:rsidP="005F2E01">
            <w:pPr>
              <w:rPr>
                <w:rStyle w:val="Strong"/>
              </w:rPr>
            </w:pPr>
            <w:r>
              <w:rPr>
                <w:rStyle w:val="Strong"/>
              </w:rPr>
              <w:t xml:space="preserve">I-A </w:t>
            </w:r>
            <w:r w:rsidR="009A7838">
              <w:rPr>
                <w:rStyle w:val="Strong"/>
              </w:rPr>
              <w:t>18</w:t>
            </w:r>
          </w:p>
        </w:tc>
        <w:tc>
          <w:tcPr>
            <w:tcW w:w="3115" w:type="pct"/>
          </w:tcPr>
          <w:p w14:paraId="668A9059" w14:textId="77777777" w:rsidR="00E44C56" w:rsidRDefault="00E44C56" w:rsidP="005F2E01">
            <w:pPr>
              <w:pStyle w:val="Heading3"/>
            </w:pPr>
            <w:bookmarkStart w:id="66" w:name="_Toc523293689"/>
            <w:r>
              <w:t>Coordination with Head Start</w:t>
            </w:r>
            <w:bookmarkEnd w:id="66"/>
          </w:p>
          <w:p w14:paraId="6CD095AC" w14:textId="77777777" w:rsidR="00E44C56" w:rsidRPr="00E778CE" w:rsidRDefault="00E44C56" w:rsidP="003F515B">
            <w:r w:rsidRPr="00E778CE">
              <w:t xml:space="preserve">Each </w:t>
            </w:r>
            <w:r>
              <w:t xml:space="preserve">district </w:t>
            </w:r>
            <w:r w:rsidRPr="00E778CE">
              <w:t>shall carry out the activities with Head Start agencies and, if feasible, other entities carrying out early childhood development programs. Each district shall develop agreements with such Head Start agencies and other entities to carry out the following activities:</w:t>
            </w:r>
          </w:p>
          <w:p w14:paraId="190AE48B" w14:textId="0504340F" w:rsidR="00E44C56" w:rsidRPr="00E778CE"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44C56" w:rsidRPr="00E778CE">
              <w:tab/>
              <w:t>developing and implementing a systematic procedure for receiving records regarding such children, transferred with parental consent from a Head Start program or, where applicable, another early childhood education program;</w:t>
            </w:r>
          </w:p>
          <w:p w14:paraId="51EE621D" w14:textId="64CC9C75" w:rsidR="00E44C56" w:rsidRPr="00E778CE"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44C56">
              <w:tab/>
            </w:r>
            <w:r w:rsidR="00E44C56" w:rsidRPr="00E778CE">
              <w:t>establishing channels of communication between school staff and their counterparts (including teachers, social workers, and health staff) in such Head Start agencies or other entities carrying out early childhood education programs, as appropriate, to facilitate coordination of programs;</w:t>
            </w:r>
          </w:p>
          <w:p w14:paraId="4136E686" w14:textId="2221E47F" w:rsidR="00E44C56" w:rsidRPr="00E778CE"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44C56">
              <w:tab/>
            </w:r>
            <w:r w:rsidR="00E44C56" w:rsidRPr="00E778CE">
              <w:t>conducting meetings involving parents, kindergarten or elementary school teachers, and Head Start teachers or, if appropriate, teachers from other early childhood education programs, to discuss the developmental and other needs of individual children;</w:t>
            </w:r>
          </w:p>
          <w:p w14:paraId="72368369" w14:textId="1AFC7D56" w:rsidR="00E44C56" w:rsidRPr="00E778CE"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44C56">
              <w:tab/>
            </w:r>
            <w:r w:rsidR="00E44C56" w:rsidRPr="00E778CE">
              <w:t>organizing and participating in joint transition-related training of school staff, Head Start program staff, and, where appropriate, other early childhood education program staff; and</w:t>
            </w:r>
          </w:p>
          <w:p w14:paraId="305C4017" w14:textId="6378DFED" w:rsidR="00E44C56" w:rsidRPr="00F754A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44C56">
              <w:tab/>
            </w:r>
            <w:r w:rsidR="00E44C56" w:rsidRPr="00E778CE">
              <w:t>linking the educational services provided by such local educational agency with the services provided by local Head Start agencies.</w:t>
            </w:r>
          </w:p>
        </w:tc>
        <w:tc>
          <w:tcPr>
            <w:tcW w:w="1117" w:type="pct"/>
          </w:tcPr>
          <w:p w14:paraId="5E139064" w14:textId="77777777" w:rsidR="00E44C56" w:rsidRPr="007F0CF2" w:rsidRDefault="00E44C56" w:rsidP="005F2E01">
            <w:pPr>
              <w:pStyle w:val="Heading3"/>
            </w:pPr>
            <w:bookmarkStart w:id="67" w:name="_Toc523293690"/>
            <w:r>
              <w:t>Sample Sources of Evidence:</w:t>
            </w:r>
            <w:bookmarkEnd w:id="67"/>
          </w:p>
          <w:p w14:paraId="2F972498" w14:textId="77777777" w:rsidR="00E44C56" w:rsidRDefault="00E44C56" w:rsidP="00994FE7">
            <w:pPr>
              <w:pStyle w:val="ListParagraph"/>
              <w:numPr>
                <w:ilvl w:val="0"/>
                <w:numId w:val="13"/>
              </w:numPr>
            </w:pPr>
            <w:r>
              <w:t>Copy of Head Start Agreement</w:t>
            </w:r>
          </w:p>
          <w:p w14:paraId="5463B402" w14:textId="77777777" w:rsidR="00E44C56" w:rsidRDefault="00E44C56" w:rsidP="00994FE7">
            <w:pPr>
              <w:pStyle w:val="ListParagraph"/>
              <w:numPr>
                <w:ilvl w:val="0"/>
                <w:numId w:val="13"/>
              </w:numPr>
            </w:pPr>
            <w:r>
              <w:t>Communication</w:t>
            </w:r>
          </w:p>
          <w:p w14:paraId="0FFD93EF" w14:textId="77777777" w:rsidR="00E44C56" w:rsidRPr="001A40BF" w:rsidRDefault="00E44C56" w:rsidP="00994FE7">
            <w:pPr>
              <w:pStyle w:val="ListParagraph"/>
              <w:numPr>
                <w:ilvl w:val="0"/>
                <w:numId w:val="13"/>
              </w:numPr>
            </w:pPr>
            <w:r>
              <w:t>Other</w:t>
            </w:r>
          </w:p>
        </w:tc>
        <w:tc>
          <w:tcPr>
            <w:tcW w:w="444" w:type="pct"/>
          </w:tcPr>
          <w:p w14:paraId="0E20FE2F" w14:textId="77777777" w:rsidR="00E44C56" w:rsidRDefault="00E44C56" w:rsidP="005F2E01">
            <w:r>
              <w:t>1119(a)-(b)</w:t>
            </w:r>
          </w:p>
        </w:tc>
      </w:tr>
    </w:tbl>
    <w:p w14:paraId="582861C7" w14:textId="77777777" w:rsidR="00E44C56" w:rsidRDefault="00E44C56" w:rsidP="00E44C5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7562FD55" w14:textId="77777777" w:rsidTr="00D049CE">
        <w:trPr>
          <w:trHeight w:val="269"/>
        </w:trPr>
        <w:tc>
          <w:tcPr>
            <w:tcW w:w="3065" w:type="pct"/>
            <w:shd w:val="clear" w:color="auto" w:fill="C5E0B3" w:themeFill="accent6" w:themeFillTint="66"/>
          </w:tcPr>
          <w:p w14:paraId="5DD87B93"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5509B149"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6FE31329" w14:textId="77777777" w:rsidR="00D33EA0" w:rsidRPr="00FD6DB0" w:rsidRDefault="00D33EA0" w:rsidP="009241AC">
            <w:pPr>
              <w:pStyle w:val="TableHeadingForIndicators"/>
            </w:pPr>
            <w:r>
              <w:t>Self-Assessment</w:t>
            </w:r>
          </w:p>
        </w:tc>
      </w:tr>
      <w:tr w:rsidR="00D33EA0" w:rsidRPr="00FD6DB0" w14:paraId="35181563" w14:textId="77777777" w:rsidTr="00D049CE">
        <w:trPr>
          <w:trHeight w:val="432"/>
        </w:trPr>
        <w:tc>
          <w:tcPr>
            <w:tcW w:w="3065" w:type="pct"/>
          </w:tcPr>
          <w:p w14:paraId="719DA661"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4804C4DC" w14:textId="2DF902B5"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A00FBDE"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2CB6C9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1117090"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A2E7659" w14:textId="77777777" w:rsidR="00E834BD" w:rsidRDefault="00E834BD" w:rsidP="00E44C56">
      <w:pPr>
        <w:pStyle w:val="SmallSpace"/>
      </w:pPr>
    </w:p>
    <w:p w14:paraId="337EECE7" w14:textId="77777777" w:rsidR="00E834BD" w:rsidRDefault="00E834BD">
      <w:pPr>
        <w:spacing w:after="160"/>
        <w:rPr>
          <w:rFonts w:eastAsiaTheme="minorEastAsia"/>
          <w:sz w:val="10"/>
        </w:rPr>
      </w:pPr>
      <w:r>
        <w:br w:type="page"/>
      </w:r>
    </w:p>
    <w:p w14:paraId="27533914" w14:textId="77777777" w:rsidR="00E44C56" w:rsidRDefault="00E834BD" w:rsidP="00E834BD">
      <w:pPr>
        <w:pStyle w:val="Heading2"/>
      </w:pPr>
      <w:bookmarkStart w:id="68" w:name="_Toc17876570"/>
      <w:r>
        <w:lastRenderedPageBreak/>
        <w:t>English Learners</w:t>
      </w:r>
      <w:bookmarkEnd w:id="68"/>
    </w:p>
    <w:tbl>
      <w:tblPr>
        <w:tblStyle w:val="TableGrid"/>
        <w:tblW w:w="5000" w:type="pct"/>
        <w:tblLook w:val="04A0" w:firstRow="1" w:lastRow="0" w:firstColumn="1" w:lastColumn="0" w:noHBand="0" w:noVBand="1"/>
        <w:tblCaption w:val="Program Requirement"/>
        <w:tblDescription w:val="English Learners - Procedures "/>
      </w:tblPr>
      <w:tblGrid>
        <w:gridCol w:w="964"/>
        <w:gridCol w:w="9317"/>
        <w:gridCol w:w="3337"/>
        <w:gridCol w:w="1348"/>
      </w:tblGrid>
      <w:tr w:rsidR="00E834BD" w:rsidRPr="00E932A9" w14:paraId="639DE5F6" w14:textId="77777777" w:rsidTr="005C3636">
        <w:tc>
          <w:tcPr>
            <w:tcW w:w="324" w:type="pct"/>
            <w:shd w:val="clear" w:color="auto" w:fill="BDD6EE" w:themeFill="accent1" w:themeFillTint="66"/>
          </w:tcPr>
          <w:p w14:paraId="3EC181F7"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20A3C86F"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464D0CC9"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14F05948"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120A7BBD" w14:textId="77777777" w:rsidTr="005C3636">
        <w:tc>
          <w:tcPr>
            <w:tcW w:w="324" w:type="pct"/>
          </w:tcPr>
          <w:p w14:paraId="3B8C0128" w14:textId="43F00307" w:rsidR="00E834BD" w:rsidRPr="00562308" w:rsidRDefault="00E834BD" w:rsidP="005F2E01">
            <w:pPr>
              <w:rPr>
                <w:rStyle w:val="Strong"/>
              </w:rPr>
            </w:pPr>
            <w:r>
              <w:rPr>
                <w:rStyle w:val="Strong"/>
              </w:rPr>
              <w:t xml:space="preserve">I-A </w:t>
            </w:r>
            <w:r w:rsidR="009A7838">
              <w:rPr>
                <w:rStyle w:val="Strong"/>
              </w:rPr>
              <w:t>19</w:t>
            </w:r>
          </w:p>
        </w:tc>
        <w:tc>
          <w:tcPr>
            <w:tcW w:w="3115" w:type="pct"/>
          </w:tcPr>
          <w:p w14:paraId="05153FDD" w14:textId="77777777" w:rsidR="00E834BD" w:rsidRPr="00914F5D" w:rsidRDefault="00E834BD" w:rsidP="005F2E01">
            <w:pPr>
              <w:pStyle w:val="Heading3"/>
            </w:pPr>
            <w:bookmarkStart w:id="69" w:name="_Toc523293692"/>
            <w:r>
              <w:t>English Learners - Procedures</w:t>
            </w:r>
            <w:bookmarkEnd w:id="69"/>
            <w:r>
              <w:t xml:space="preserve"> </w:t>
            </w:r>
          </w:p>
          <w:p w14:paraId="1B3FBD15" w14:textId="77777777" w:rsidR="00E834BD" w:rsidRPr="00E17064" w:rsidRDefault="00E834BD" w:rsidP="005F2E01">
            <w:r>
              <w:t>The district</w:t>
            </w:r>
            <w:r w:rsidRPr="00E17064">
              <w:t xml:space="preserve"> has a procedure in place for:</w:t>
            </w:r>
          </w:p>
          <w:p w14:paraId="77458027" w14:textId="49BDADEF" w:rsidR="00E834BD" w:rsidRPr="00E31A8A"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r>
            <w:r w:rsidR="00E834BD" w:rsidRPr="00E31A8A">
              <w:t>ide</w:t>
            </w:r>
            <w:r w:rsidR="00E834BD">
              <w:t>ntifying English Learners (EL);</w:t>
            </w:r>
          </w:p>
          <w:p w14:paraId="40525AD8" w14:textId="584D2994" w:rsidR="00E834BD" w:rsidRPr="00E31A8A"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r>
            <w:r w:rsidR="00E834BD" w:rsidRPr="00E31A8A">
              <w:t>providing support to EL students in attaining English language proficiency and in support</w:t>
            </w:r>
            <w:r w:rsidR="00E834BD">
              <w:t xml:space="preserve"> for meeting academic standards;</w:t>
            </w:r>
          </w:p>
          <w:p w14:paraId="3273E1EB" w14:textId="0E6EDA83" w:rsidR="00E834BD"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r>
            <w:r w:rsidR="00E834BD" w:rsidRPr="00E31A8A">
              <w:t>ensuring that each EL student in grades 3-10 participates in the standards b</w:t>
            </w:r>
            <w:r w:rsidR="00E834BD">
              <w:t>ased assessments as required;</w:t>
            </w:r>
            <w:r w:rsidR="00E834BD" w:rsidRPr="00E31A8A">
              <w:t xml:space="preserve"> </w:t>
            </w:r>
          </w:p>
          <w:p w14:paraId="22AEB8DC" w14:textId="522DBA08" w:rsidR="00E834BD" w:rsidRPr="00E31A8A"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r>
            <w:r w:rsidR="00E834BD" w:rsidRPr="00E31A8A">
              <w:t>annually assessing each EL student’s oral language, reading and writing skills using the state-approved English la</w:t>
            </w:r>
            <w:r w:rsidR="00E834BD">
              <w:t>nguage proficiency assessment; and</w:t>
            </w:r>
          </w:p>
          <w:p w14:paraId="23F68426" w14:textId="6F9EF356" w:rsidR="00E834BD" w:rsidRPr="00E31A8A"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r>
            <w:r w:rsidR="00E834BD" w:rsidRPr="00E31A8A">
              <w:t>providing information to parents of EL students (in an understandable format) on the reasons for identification, the support provided for their students in learning English and succeeding academically, and the results of state assessments.</w:t>
            </w:r>
          </w:p>
        </w:tc>
        <w:tc>
          <w:tcPr>
            <w:tcW w:w="1117" w:type="pct"/>
          </w:tcPr>
          <w:p w14:paraId="4338706F" w14:textId="77777777" w:rsidR="00E834BD" w:rsidRPr="007F0CF2" w:rsidRDefault="00E834BD" w:rsidP="005F2E01">
            <w:pPr>
              <w:pStyle w:val="Heading3"/>
            </w:pPr>
            <w:bookmarkStart w:id="70" w:name="_Toc523293693"/>
            <w:r>
              <w:t>Sample Sources of Evidence:</w:t>
            </w:r>
            <w:bookmarkEnd w:id="70"/>
          </w:p>
          <w:p w14:paraId="673E28DD" w14:textId="77777777" w:rsidR="00E834BD" w:rsidRDefault="00E834BD" w:rsidP="00994FE7">
            <w:pPr>
              <w:pStyle w:val="ListParagraph"/>
              <w:numPr>
                <w:ilvl w:val="0"/>
                <w:numId w:val="18"/>
              </w:numPr>
            </w:pPr>
            <w:r>
              <w:t xml:space="preserve">District </w:t>
            </w:r>
            <w:r w:rsidR="004814C4">
              <w:t>policies and procedures</w:t>
            </w:r>
          </w:p>
          <w:p w14:paraId="56B29E9E" w14:textId="77777777" w:rsidR="00005F89" w:rsidRDefault="0042250F" w:rsidP="00994FE7">
            <w:pPr>
              <w:pStyle w:val="ListParagraph"/>
              <w:numPr>
                <w:ilvl w:val="0"/>
                <w:numId w:val="18"/>
              </w:numPr>
            </w:pPr>
            <w:r>
              <w:t>ELP Assessment t</w:t>
            </w:r>
            <w:r w:rsidR="00005F89">
              <w:t>est schedule</w:t>
            </w:r>
          </w:p>
          <w:p w14:paraId="1D7C08AA" w14:textId="77777777" w:rsidR="00B753D3" w:rsidRDefault="00B753D3" w:rsidP="00994FE7">
            <w:pPr>
              <w:pStyle w:val="ListParagraph"/>
              <w:numPr>
                <w:ilvl w:val="0"/>
                <w:numId w:val="18"/>
              </w:numPr>
            </w:pPr>
            <w:r>
              <w:t>Other</w:t>
            </w:r>
          </w:p>
          <w:p w14:paraId="3A651F80" w14:textId="77777777" w:rsidR="00E834BD" w:rsidRDefault="00E834BD" w:rsidP="005F2E01">
            <w:pPr>
              <w:pStyle w:val="ListParagraph"/>
              <w:ind w:left="360"/>
            </w:pPr>
          </w:p>
          <w:p w14:paraId="54763EC0" w14:textId="77777777" w:rsidR="00E834BD" w:rsidRDefault="00E834BD" w:rsidP="005F2E01">
            <w:pPr>
              <w:pStyle w:val="Heading3"/>
            </w:pPr>
            <w:bookmarkStart w:id="71" w:name="_Toc523293694"/>
            <w:r>
              <w:t>Evidence on File at DEED:</w:t>
            </w:r>
            <w:bookmarkEnd w:id="71"/>
            <w:r>
              <w:t xml:space="preserve"> </w:t>
            </w:r>
          </w:p>
          <w:p w14:paraId="57523001" w14:textId="77777777" w:rsidR="00E834BD" w:rsidRDefault="00E834BD" w:rsidP="00994FE7">
            <w:pPr>
              <w:pStyle w:val="ListParagraph"/>
              <w:numPr>
                <w:ilvl w:val="0"/>
                <w:numId w:val="5"/>
              </w:numPr>
            </w:pPr>
            <w:r>
              <w:t>EL Plan of Service</w:t>
            </w:r>
          </w:p>
          <w:p w14:paraId="0708718E" w14:textId="77777777" w:rsidR="00E834BD" w:rsidRPr="001A40BF" w:rsidRDefault="00E834BD" w:rsidP="005F2E01"/>
        </w:tc>
        <w:tc>
          <w:tcPr>
            <w:tcW w:w="444" w:type="pct"/>
          </w:tcPr>
          <w:p w14:paraId="69F90A3B" w14:textId="77777777" w:rsidR="00E834BD" w:rsidRPr="00A02B9C" w:rsidRDefault="00E834BD" w:rsidP="005F2E01">
            <w:r w:rsidRPr="00E17064">
              <w:t>1111(b)(1)(F) and (2)(G) &amp; Equal Educational Opportunities Act (EEOA), 20 U.S.C. Section 1703 (f) (1974)</w:t>
            </w:r>
          </w:p>
        </w:tc>
      </w:tr>
    </w:tbl>
    <w:p w14:paraId="3739B044"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426DEFD2" w14:textId="77777777" w:rsidTr="00D049CE">
        <w:trPr>
          <w:trHeight w:val="269"/>
        </w:trPr>
        <w:tc>
          <w:tcPr>
            <w:tcW w:w="3065" w:type="pct"/>
            <w:shd w:val="clear" w:color="auto" w:fill="C5E0B3" w:themeFill="accent6" w:themeFillTint="66"/>
          </w:tcPr>
          <w:p w14:paraId="58097732"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7E2E99BE"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5CCD1365" w14:textId="77777777" w:rsidR="00D33EA0" w:rsidRPr="00FD6DB0" w:rsidRDefault="00D33EA0" w:rsidP="009241AC">
            <w:pPr>
              <w:pStyle w:val="TableHeadingForIndicators"/>
            </w:pPr>
            <w:r>
              <w:t>Self-Assessment</w:t>
            </w:r>
          </w:p>
        </w:tc>
      </w:tr>
      <w:tr w:rsidR="00D33EA0" w:rsidRPr="00FD6DB0" w14:paraId="605FF0DC" w14:textId="77777777" w:rsidTr="00D049CE">
        <w:trPr>
          <w:trHeight w:val="432"/>
        </w:trPr>
        <w:tc>
          <w:tcPr>
            <w:tcW w:w="3065" w:type="pct"/>
          </w:tcPr>
          <w:p w14:paraId="0E9614DF"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EAB70BA" w14:textId="1CE23ADD"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2104E84"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46A0C13F"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0225692"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DA15D7C"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nglish Learners - Parent Notifications "/>
      </w:tblPr>
      <w:tblGrid>
        <w:gridCol w:w="970"/>
        <w:gridCol w:w="9324"/>
        <w:gridCol w:w="3343"/>
        <w:gridCol w:w="1329"/>
      </w:tblGrid>
      <w:tr w:rsidR="00E834BD" w:rsidRPr="00E932A9" w14:paraId="67FD35CA" w14:textId="77777777" w:rsidTr="005C3636">
        <w:tc>
          <w:tcPr>
            <w:tcW w:w="324" w:type="pct"/>
            <w:shd w:val="clear" w:color="auto" w:fill="BDD6EE" w:themeFill="accent1" w:themeFillTint="66"/>
          </w:tcPr>
          <w:p w14:paraId="328C5EA0"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4E16EE46"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60BFDE93"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3BCAA3DD"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523FAA43" w14:textId="77777777" w:rsidTr="005C3636">
        <w:tc>
          <w:tcPr>
            <w:tcW w:w="324" w:type="pct"/>
          </w:tcPr>
          <w:p w14:paraId="780584C9" w14:textId="45913B8B" w:rsidR="00E834BD" w:rsidRPr="00562308" w:rsidRDefault="00E834BD" w:rsidP="005F2E01">
            <w:pPr>
              <w:rPr>
                <w:rStyle w:val="Strong"/>
              </w:rPr>
            </w:pPr>
            <w:r>
              <w:rPr>
                <w:rStyle w:val="Strong"/>
              </w:rPr>
              <w:t xml:space="preserve">I-A </w:t>
            </w:r>
            <w:r w:rsidR="009A7838">
              <w:rPr>
                <w:rStyle w:val="Strong"/>
              </w:rPr>
              <w:t>20</w:t>
            </w:r>
          </w:p>
        </w:tc>
        <w:tc>
          <w:tcPr>
            <w:tcW w:w="3115" w:type="pct"/>
          </w:tcPr>
          <w:p w14:paraId="06C3FD46" w14:textId="77777777" w:rsidR="00E834BD" w:rsidRPr="00914F5D" w:rsidRDefault="00E834BD" w:rsidP="005F2E01">
            <w:pPr>
              <w:pStyle w:val="Heading3"/>
            </w:pPr>
            <w:bookmarkStart w:id="72" w:name="_Toc523293695"/>
            <w:r>
              <w:t>English Learners - Parent Notifications</w:t>
            </w:r>
            <w:bookmarkEnd w:id="72"/>
            <w:r>
              <w:t xml:space="preserve"> </w:t>
            </w:r>
          </w:p>
          <w:p w14:paraId="27D8096C" w14:textId="77777777" w:rsidR="00E834BD" w:rsidRPr="00F91891" w:rsidRDefault="00E834BD" w:rsidP="005F2E01">
            <w:pPr>
              <w:rPr>
                <w:b/>
              </w:rPr>
            </w:pPr>
            <w:r w:rsidRPr="00F91891">
              <w:t xml:space="preserve">Parents of EL students have been notified within 30 days of the start of school, (or for students arriving after the start of the school year, within 2 weeks of a being placed in a language instruction education programs), in an understandable and uniform format, and to the extent practicable, in a language the parents can understand, the following: </w:t>
            </w:r>
          </w:p>
          <w:p w14:paraId="25EE4768" w14:textId="6A12F689"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t>t</w:t>
            </w:r>
            <w:r w:rsidR="00E834BD" w:rsidRPr="00F91891">
              <w:t>he reasons for the identification and need for placement</w:t>
            </w:r>
            <w:r w:rsidR="00E834BD">
              <w:t>;</w:t>
            </w:r>
          </w:p>
          <w:p w14:paraId="41362C16" w14:textId="409B6A47"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t>t</w:t>
            </w:r>
            <w:r w:rsidR="00E834BD" w:rsidRPr="00F91891">
              <w:t>he child’s level of English proficiency, how it was assessed, and the level of academic achievement</w:t>
            </w:r>
            <w:r w:rsidR="00E834BD">
              <w:t>;</w:t>
            </w:r>
          </w:p>
          <w:p w14:paraId="56461086" w14:textId="6F3F573C"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t>t</w:t>
            </w:r>
            <w:r w:rsidR="00E834BD" w:rsidRPr="00F91891">
              <w:t>he method of instruction used and other programs available including how such programs differ</w:t>
            </w:r>
            <w:r w:rsidR="00E834BD">
              <w:t>;</w:t>
            </w:r>
          </w:p>
          <w:p w14:paraId="58F4B7EC" w14:textId="32469129"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t>h</w:t>
            </w:r>
            <w:r w:rsidR="00E834BD" w:rsidRPr="00F91891">
              <w:t>ow the program selected will meet the education needs of the child</w:t>
            </w:r>
            <w:r w:rsidR="00E834BD">
              <w:t>;</w:t>
            </w:r>
          </w:p>
          <w:p w14:paraId="3F40D15F" w14:textId="77A55A4A" w:rsidR="00E834BD" w:rsidRPr="00F91891" w:rsidRDefault="00636FC0" w:rsidP="005F2E01">
            <w:pPr>
              <w:pStyle w:val="Checkboxindicator"/>
              <w:rPr>
                <w:spacing w:val="-4"/>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rPr>
                <w:spacing w:val="-4"/>
              </w:rPr>
              <w:tab/>
              <w:t>h</w:t>
            </w:r>
            <w:r w:rsidR="00E834BD" w:rsidRPr="00F91891">
              <w:rPr>
                <w:spacing w:val="-4"/>
              </w:rPr>
              <w:t>ow the program will help the child learn English and meet age appropriate academic achievement standards</w:t>
            </w:r>
            <w:r w:rsidR="00E834BD">
              <w:rPr>
                <w:spacing w:val="-4"/>
              </w:rPr>
              <w:t>;</w:t>
            </w:r>
          </w:p>
          <w:p w14:paraId="34ACEDEC" w14:textId="7242F7DD"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t>t</w:t>
            </w:r>
            <w:r w:rsidR="00E834BD" w:rsidRPr="00F91891">
              <w:t>he specific exit requirements of the program and the expected rate of transition from such program or graduation rate if from a secondary school</w:t>
            </w:r>
            <w:r w:rsidR="00E834BD">
              <w:t>;</w:t>
            </w:r>
          </w:p>
          <w:p w14:paraId="69304A5A" w14:textId="5633478C"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t>h</w:t>
            </w:r>
            <w:r w:rsidR="00E834BD" w:rsidRPr="00F91891">
              <w:t>ow the program meets the objectives of the EL of a child with a disability</w:t>
            </w:r>
            <w:r w:rsidR="00E834BD">
              <w:t>; and</w:t>
            </w:r>
          </w:p>
          <w:p w14:paraId="7CA153CE" w14:textId="401E0FA3" w:rsidR="00E834BD" w:rsidRPr="003712EB" w:rsidRDefault="00636FC0" w:rsidP="005F2E01">
            <w:pPr>
              <w:pStyle w:val="Checkboxindicator"/>
              <w:rPr>
                <w:sz w:val="22"/>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tab/>
              <w:t>i</w:t>
            </w:r>
            <w:r w:rsidR="00E834BD" w:rsidRPr="00304BA2">
              <w:t>nformation pertaining to parental rights including written guidance detailing right of parent to have child removed from program, to decline enrollment in program or choose another program, and to receive assistance in selecting program</w:t>
            </w:r>
          </w:p>
        </w:tc>
        <w:tc>
          <w:tcPr>
            <w:tcW w:w="1117" w:type="pct"/>
          </w:tcPr>
          <w:p w14:paraId="5419025E" w14:textId="77777777" w:rsidR="00E834BD" w:rsidRPr="007F0CF2" w:rsidRDefault="00E834BD" w:rsidP="005F2E01">
            <w:pPr>
              <w:pStyle w:val="Heading3"/>
            </w:pPr>
            <w:bookmarkStart w:id="73" w:name="_Toc523293696"/>
            <w:r>
              <w:t>Sample Sources of Evidence:</w:t>
            </w:r>
            <w:bookmarkEnd w:id="73"/>
          </w:p>
          <w:p w14:paraId="31CB97C1" w14:textId="64817DC3" w:rsidR="001144AC" w:rsidRDefault="001144AC" w:rsidP="00706E78">
            <w:pPr>
              <w:pStyle w:val="ListParagraph"/>
              <w:numPr>
                <w:ilvl w:val="0"/>
                <w:numId w:val="13"/>
              </w:numPr>
            </w:pPr>
            <w:r w:rsidRPr="004B5AE0">
              <w:rPr>
                <w:rStyle w:val="Strong"/>
              </w:rPr>
              <w:t>Requested</w:t>
            </w:r>
            <w:r>
              <w:rPr>
                <w:rStyle w:val="Strong"/>
              </w:rPr>
              <w:t xml:space="preserve"> </w:t>
            </w:r>
            <w:r w:rsidRPr="00587413">
              <w:t>samples of</w:t>
            </w:r>
            <w:r>
              <w:t xml:space="preserve"> student records</w:t>
            </w:r>
            <w:r w:rsidR="00125769">
              <w:t>,</w:t>
            </w:r>
            <w:r>
              <w:t xml:space="preserve"> such as</w:t>
            </w:r>
            <w:r w:rsidR="00125769">
              <w:t xml:space="preserve"> n</w:t>
            </w:r>
            <w:r>
              <w:t>otification letters to parents</w:t>
            </w:r>
          </w:p>
          <w:p w14:paraId="5E7CA5CA" w14:textId="50564A12" w:rsidR="00E834BD" w:rsidRDefault="00E834BD" w:rsidP="001144AC">
            <w:pPr>
              <w:pStyle w:val="ListParagraph"/>
              <w:keepNext/>
              <w:keepLines/>
              <w:numPr>
                <w:ilvl w:val="0"/>
                <w:numId w:val="13"/>
              </w:numPr>
              <w:spacing w:before="60" w:after="60"/>
            </w:pPr>
            <w:r>
              <w:t>EL Parental Notification sample</w:t>
            </w:r>
          </w:p>
          <w:p w14:paraId="6EF127D2" w14:textId="77777777" w:rsidR="00B35863" w:rsidRPr="001A40BF" w:rsidRDefault="00B35863" w:rsidP="001144AC">
            <w:pPr>
              <w:pStyle w:val="ListParagraph"/>
              <w:keepNext/>
              <w:keepLines/>
              <w:numPr>
                <w:ilvl w:val="0"/>
                <w:numId w:val="13"/>
              </w:numPr>
              <w:spacing w:before="60" w:after="60"/>
            </w:pPr>
            <w:r>
              <w:t>Other</w:t>
            </w:r>
          </w:p>
        </w:tc>
        <w:tc>
          <w:tcPr>
            <w:tcW w:w="444" w:type="pct"/>
          </w:tcPr>
          <w:p w14:paraId="3491A3A4" w14:textId="77777777" w:rsidR="00E834BD" w:rsidRPr="00A02B9C" w:rsidRDefault="00E834BD" w:rsidP="005F2E01">
            <w:r w:rsidRPr="00E17064">
              <w:t>1112(e)(3)</w:t>
            </w:r>
            <w:r>
              <w:t>(A-B)</w:t>
            </w:r>
          </w:p>
        </w:tc>
      </w:tr>
    </w:tbl>
    <w:p w14:paraId="6F73A474"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3C572D84" w14:textId="77777777" w:rsidTr="00D049CE">
        <w:trPr>
          <w:trHeight w:val="269"/>
        </w:trPr>
        <w:tc>
          <w:tcPr>
            <w:tcW w:w="3065" w:type="pct"/>
            <w:shd w:val="clear" w:color="auto" w:fill="C5E0B3" w:themeFill="accent6" w:themeFillTint="66"/>
          </w:tcPr>
          <w:p w14:paraId="709B8E1B"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1AA79CD8"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2B38C7D6" w14:textId="77777777" w:rsidR="00D33EA0" w:rsidRPr="00FD6DB0" w:rsidRDefault="00D33EA0" w:rsidP="009241AC">
            <w:pPr>
              <w:pStyle w:val="TableHeadingForIndicators"/>
            </w:pPr>
            <w:r>
              <w:t>Self-Assessment</w:t>
            </w:r>
          </w:p>
        </w:tc>
      </w:tr>
      <w:tr w:rsidR="00D33EA0" w:rsidRPr="00FD6DB0" w14:paraId="574A9A2E" w14:textId="77777777" w:rsidTr="00D049CE">
        <w:trPr>
          <w:trHeight w:val="432"/>
        </w:trPr>
        <w:tc>
          <w:tcPr>
            <w:tcW w:w="3065" w:type="pct"/>
          </w:tcPr>
          <w:p w14:paraId="7779F372"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C7D5C18" w14:textId="0DE17215"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042CBFB"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D9805B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C1F4943"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CD6E2F3"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nglish Learners – Parent Outreach "/>
      </w:tblPr>
      <w:tblGrid>
        <w:gridCol w:w="964"/>
        <w:gridCol w:w="9294"/>
        <w:gridCol w:w="3313"/>
        <w:gridCol w:w="1395"/>
      </w:tblGrid>
      <w:tr w:rsidR="00E834BD" w14:paraId="566CD824" w14:textId="77777777" w:rsidTr="005C3636">
        <w:trPr>
          <w:trHeight w:val="170"/>
          <w:tblHeader/>
        </w:trPr>
        <w:tc>
          <w:tcPr>
            <w:tcW w:w="316" w:type="pct"/>
            <w:shd w:val="clear" w:color="auto" w:fill="BDD6EE" w:themeFill="accent1" w:themeFillTint="66"/>
          </w:tcPr>
          <w:p w14:paraId="7ACD368D" w14:textId="77777777" w:rsidR="00E834BD" w:rsidRPr="00A34332" w:rsidRDefault="00E834BD" w:rsidP="005F2E01">
            <w:pPr>
              <w:jc w:val="center"/>
              <w:rPr>
                <w:rStyle w:val="Strong"/>
              </w:rPr>
            </w:pPr>
            <w:r>
              <w:rPr>
                <w:rStyle w:val="Strong"/>
              </w:rPr>
              <w:lastRenderedPageBreak/>
              <w:t>Indicator</w:t>
            </w:r>
          </w:p>
        </w:tc>
        <w:tc>
          <w:tcPr>
            <w:tcW w:w="3107" w:type="pct"/>
            <w:shd w:val="clear" w:color="auto" w:fill="BDD6EE" w:themeFill="accent1" w:themeFillTint="66"/>
          </w:tcPr>
          <w:p w14:paraId="2DB2BADB" w14:textId="77777777" w:rsidR="00E834BD" w:rsidRPr="00A34332" w:rsidRDefault="00E834BD" w:rsidP="005F2E01">
            <w:pPr>
              <w:jc w:val="center"/>
              <w:rPr>
                <w:rStyle w:val="Strong"/>
              </w:rPr>
            </w:pPr>
            <w:r>
              <w:rPr>
                <w:rStyle w:val="Strong"/>
              </w:rPr>
              <w:t>Program Requirement</w:t>
            </w:r>
          </w:p>
        </w:tc>
        <w:tc>
          <w:tcPr>
            <w:tcW w:w="1109" w:type="pct"/>
            <w:shd w:val="clear" w:color="auto" w:fill="BDD6EE" w:themeFill="accent1" w:themeFillTint="66"/>
          </w:tcPr>
          <w:p w14:paraId="3CB7324F" w14:textId="77777777" w:rsidR="00E834BD" w:rsidRPr="00A34332" w:rsidRDefault="00E834BD" w:rsidP="005F2E01">
            <w:pPr>
              <w:jc w:val="center"/>
              <w:rPr>
                <w:rStyle w:val="Strong"/>
              </w:rPr>
            </w:pPr>
            <w:r w:rsidRPr="00A34332">
              <w:rPr>
                <w:rStyle w:val="Strong"/>
              </w:rPr>
              <w:t>Supporting Documents and Resources</w:t>
            </w:r>
          </w:p>
        </w:tc>
        <w:tc>
          <w:tcPr>
            <w:tcW w:w="468" w:type="pct"/>
            <w:shd w:val="clear" w:color="auto" w:fill="BDD6EE" w:themeFill="accent1" w:themeFillTint="66"/>
          </w:tcPr>
          <w:p w14:paraId="5B11D6DE"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24128EDF" w14:textId="77777777" w:rsidTr="005C3636">
        <w:trPr>
          <w:trHeight w:val="170"/>
        </w:trPr>
        <w:tc>
          <w:tcPr>
            <w:tcW w:w="316" w:type="pct"/>
          </w:tcPr>
          <w:p w14:paraId="28ACC096" w14:textId="0CFF1AD5" w:rsidR="00E834BD" w:rsidRPr="00562308" w:rsidRDefault="00E834BD" w:rsidP="005F2E01">
            <w:pPr>
              <w:rPr>
                <w:rStyle w:val="Strong"/>
              </w:rPr>
            </w:pPr>
            <w:r>
              <w:rPr>
                <w:rStyle w:val="Strong"/>
              </w:rPr>
              <w:t xml:space="preserve">I-A </w:t>
            </w:r>
            <w:r w:rsidR="009A7838">
              <w:rPr>
                <w:rStyle w:val="Strong"/>
              </w:rPr>
              <w:t>21</w:t>
            </w:r>
          </w:p>
        </w:tc>
        <w:tc>
          <w:tcPr>
            <w:tcW w:w="3107" w:type="pct"/>
          </w:tcPr>
          <w:p w14:paraId="0664F65D" w14:textId="77777777" w:rsidR="00E834BD" w:rsidRPr="00914F5D" w:rsidRDefault="00E834BD" w:rsidP="005F2E01">
            <w:pPr>
              <w:pStyle w:val="Heading3"/>
            </w:pPr>
            <w:bookmarkStart w:id="74" w:name="_Toc523293697"/>
            <w:r>
              <w:t>English Learners – Parent</w:t>
            </w:r>
            <w:bookmarkEnd w:id="74"/>
            <w:r w:rsidR="0044423F">
              <w:t>al Participation</w:t>
            </w:r>
            <w:r>
              <w:t xml:space="preserve"> </w:t>
            </w:r>
          </w:p>
          <w:p w14:paraId="6A4C0647" w14:textId="56C27DC7" w:rsidR="00E834BD" w:rsidRDefault="00125769" w:rsidP="00706E7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00E834BD" w:rsidRPr="00837804">
              <w:t xml:space="preserve">The </w:t>
            </w:r>
            <w:r w:rsidR="00E834BD">
              <w:t>district</w:t>
            </w:r>
            <w:r w:rsidR="00E834BD" w:rsidRPr="00837804">
              <w:t xml:space="preserve"> ensures that it implements an effective means of outreach to parent</w:t>
            </w:r>
            <w:r w:rsidR="000F1359">
              <w:t>s of English Learners to inform the parents regarding how the parents can</w:t>
            </w:r>
            <w:r>
              <w:t>:</w:t>
            </w:r>
            <w:r w:rsidR="000F1359">
              <w:t xml:space="preserve"> </w:t>
            </w:r>
          </w:p>
          <w:p w14:paraId="0199D05A" w14:textId="67FBA359" w:rsidR="000F1359" w:rsidRDefault="00636FC0" w:rsidP="00706E78">
            <w:pPr>
              <w:pStyle w:val="Checkboxindicator"/>
              <w:ind w:left="1042"/>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F1359">
              <w:tab/>
              <w:t>be involved in the education of their children; and</w:t>
            </w:r>
          </w:p>
          <w:p w14:paraId="04DAB828" w14:textId="7E601042" w:rsidR="000F1359" w:rsidRDefault="00636FC0" w:rsidP="00706E78">
            <w:pPr>
              <w:pStyle w:val="Checkboxindicator"/>
              <w:ind w:left="1042"/>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F1359">
              <w:tab/>
              <w:t>be active participants in assisting their children to</w:t>
            </w:r>
            <w:r w:rsidR="00125769">
              <w:t>:</w:t>
            </w:r>
          </w:p>
          <w:p w14:paraId="55D7977F" w14:textId="77777777" w:rsidR="000F1359" w:rsidRDefault="000F1359" w:rsidP="00706E78">
            <w:pPr>
              <w:pStyle w:val="ListParagraph"/>
              <w:numPr>
                <w:ilvl w:val="1"/>
                <w:numId w:val="5"/>
              </w:numPr>
              <w:ind w:left="1441"/>
            </w:pPr>
            <w:r>
              <w:t>attain English proficiency;</w:t>
            </w:r>
          </w:p>
          <w:p w14:paraId="4ADBB49E" w14:textId="77777777" w:rsidR="000F1359" w:rsidRDefault="000F1359" w:rsidP="00706E78">
            <w:pPr>
              <w:pStyle w:val="ListParagraph"/>
              <w:numPr>
                <w:ilvl w:val="1"/>
                <w:numId w:val="5"/>
              </w:numPr>
              <w:ind w:left="1441"/>
            </w:pPr>
            <w:r>
              <w:t>achieve at high levels with a well-rounded education; and</w:t>
            </w:r>
          </w:p>
          <w:p w14:paraId="69ACE4F1" w14:textId="77777777" w:rsidR="000F1359" w:rsidRDefault="000F1359" w:rsidP="00706E78">
            <w:pPr>
              <w:pStyle w:val="ListParagraph"/>
              <w:numPr>
                <w:ilvl w:val="1"/>
                <w:numId w:val="5"/>
              </w:numPr>
              <w:ind w:left="1441"/>
            </w:pPr>
            <w:r>
              <w:t xml:space="preserve">meet the challenging State academic standards expected of all students. </w:t>
            </w:r>
          </w:p>
          <w:p w14:paraId="28D7DFB2" w14:textId="592E1C37" w:rsidR="000F1359" w:rsidRPr="000F1359" w:rsidRDefault="00636FC0" w:rsidP="000F1359">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F1359">
              <w:tab/>
              <w:t>Effective means of outreach to parents shall include holding, and sending notice of opportunities for, regular meetings for the purpose of formulating and responding to recommendations from parents of students assisted under Title I-A or Title III-A.</w:t>
            </w:r>
          </w:p>
        </w:tc>
        <w:tc>
          <w:tcPr>
            <w:tcW w:w="1109" w:type="pct"/>
          </w:tcPr>
          <w:p w14:paraId="7CAD89F3" w14:textId="77777777" w:rsidR="00E834BD" w:rsidRPr="007F0CF2" w:rsidRDefault="00E834BD" w:rsidP="005F2E01">
            <w:pPr>
              <w:pStyle w:val="Heading3"/>
            </w:pPr>
            <w:bookmarkStart w:id="75" w:name="_Toc523293698"/>
            <w:r>
              <w:t>Sample Sources of Evidence:</w:t>
            </w:r>
            <w:bookmarkEnd w:id="75"/>
          </w:p>
          <w:p w14:paraId="28922AC3" w14:textId="772CEBE7" w:rsidR="00E834BD" w:rsidRPr="009179B1" w:rsidRDefault="00E834BD" w:rsidP="00994FE7">
            <w:pPr>
              <w:pStyle w:val="ListParagraph"/>
              <w:numPr>
                <w:ilvl w:val="0"/>
                <w:numId w:val="18"/>
              </w:numPr>
            </w:pPr>
            <w:r w:rsidRPr="009179B1">
              <w:t>Evidence of district’s commitment to involving parents of English learners (</w:t>
            </w:r>
            <w:r w:rsidR="0060508A" w:rsidRPr="009179B1">
              <w:t>i.e.</w:t>
            </w:r>
            <w:r w:rsidR="00125769">
              <w:t>,</w:t>
            </w:r>
            <w:r w:rsidRPr="009179B1">
              <w:t xml:space="preserve"> district policy, parent involvement policy, mission statements).</w:t>
            </w:r>
          </w:p>
          <w:p w14:paraId="0A7F3B82" w14:textId="6FE14C64" w:rsidR="00E834BD" w:rsidRDefault="00E834BD" w:rsidP="00994FE7">
            <w:pPr>
              <w:pStyle w:val="ListParagraph"/>
              <w:numPr>
                <w:ilvl w:val="0"/>
                <w:numId w:val="18"/>
              </w:numPr>
            </w:pPr>
            <w:r w:rsidRPr="009179B1">
              <w:t xml:space="preserve">Evidence of outreach invitations </w:t>
            </w:r>
            <w:r w:rsidR="00125769">
              <w:t>(</w:t>
            </w:r>
            <w:r w:rsidR="0060508A" w:rsidRPr="009179B1">
              <w:t>i.e.</w:t>
            </w:r>
            <w:r w:rsidR="00125769">
              <w:t>,</w:t>
            </w:r>
            <w:r w:rsidRPr="009179B1">
              <w:t xml:space="preserve"> signed attendance sheets with parents of English learners clearly identified/highlighted and/or minutes, PowerPoint presentations, survey samples and overall results, copies of call logs, and notes from interactions</w:t>
            </w:r>
            <w:r w:rsidR="00125769">
              <w:t>)</w:t>
            </w:r>
            <w:r w:rsidRPr="009179B1">
              <w:t>.</w:t>
            </w:r>
          </w:p>
          <w:p w14:paraId="4E1A9456" w14:textId="77777777" w:rsidR="00043E24" w:rsidRPr="001A40BF" w:rsidRDefault="00043E24" w:rsidP="00994FE7">
            <w:pPr>
              <w:pStyle w:val="ListParagraph"/>
              <w:numPr>
                <w:ilvl w:val="0"/>
                <w:numId w:val="18"/>
              </w:numPr>
            </w:pPr>
            <w:r>
              <w:t>Other</w:t>
            </w:r>
          </w:p>
        </w:tc>
        <w:tc>
          <w:tcPr>
            <w:tcW w:w="468" w:type="pct"/>
          </w:tcPr>
          <w:p w14:paraId="6CB9843A" w14:textId="77777777" w:rsidR="00E834BD" w:rsidRPr="00A02B9C" w:rsidRDefault="00E834BD" w:rsidP="00B643A1">
            <w:r w:rsidRPr="00837804">
              <w:t>1112(e)(3)(C)</w:t>
            </w:r>
          </w:p>
        </w:tc>
      </w:tr>
    </w:tbl>
    <w:p w14:paraId="76FFC6C4"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22D6CD67" w14:textId="77777777" w:rsidTr="00D049CE">
        <w:trPr>
          <w:trHeight w:val="269"/>
        </w:trPr>
        <w:tc>
          <w:tcPr>
            <w:tcW w:w="3065" w:type="pct"/>
            <w:shd w:val="clear" w:color="auto" w:fill="C5E0B3" w:themeFill="accent6" w:themeFillTint="66"/>
          </w:tcPr>
          <w:p w14:paraId="00C38018"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6715DB67"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4C8EF195" w14:textId="77777777" w:rsidR="00D33EA0" w:rsidRPr="00FD6DB0" w:rsidRDefault="00D33EA0" w:rsidP="009241AC">
            <w:pPr>
              <w:pStyle w:val="TableHeadingForIndicators"/>
            </w:pPr>
            <w:r>
              <w:t>Self-Assessment</w:t>
            </w:r>
          </w:p>
        </w:tc>
      </w:tr>
      <w:tr w:rsidR="00D33EA0" w:rsidRPr="00FD6DB0" w14:paraId="137D7077" w14:textId="77777777" w:rsidTr="00D049CE">
        <w:trPr>
          <w:trHeight w:val="432"/>
        </w:trPr>
        <w:tc>
          <w:tcPr>
            <w:tcW w:w="3065" w:type="pct"/>
          </w:tcPr>
          <w:p w14:paraId="2592ADF4"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072832B3" w14:textId="5E556A72"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C2DB453"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06BAFF0"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E49779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2A83E4E"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nglish Learners – Assessment"/>
      </w:tblPr>
      <w:tblGrid>
        <w:gridCol w:w="964"/>
        <w:gridCol w:w="9294"/>
        <w:gridCol w:w="3313"/>
        <w:gridCol w:w="1395"/>
      </w:tblGrid>
      <w:tr w:rsidR="00E834BD" w14:paraId="76B99A33" w14:textId="77777777" w:rsidTr="005C3636">
        <w:trPr>
          <w:trHeight w:val="170"/>
          <w:tblHeader/>
        </w:trPr>
        <w:tc>
          <w:tcPr>
            <w:tcW w:w="316" w:type="pct"/>
            <w:shd w:val="clear" w:color="auto" w:fill="BDD6EE" w:themeFill="accent1" w:themeFillTint="66"/>
          </w:tcPr>
          <w:p w14:paraId="4B6B0CE1" w14:textId="77777777" w:rsidR="00E834BD" w:rsidRPr="00A34332" w:rsidRDefault="00E834BD" w:rsidP="005F2E01">
            <w:pPr>
              <w:jc w:val="center"/>
              <w:rPr>
                <w:rStyle w:val="Strong"/>
              </w:rPr>
            </w:pPr>
            <w:r>
              <w:rPr>
                <w:rStyle w:val="Strong"/>
              </w:rPr>
              <w:t>Indicator</w:t>
            </w:r>
          </w:p>
        </w:tc>
        <w:tc>
          <w:tcPr>
            <w:tcW w:w="3107" w:type="pct"/>
            <w:shd w:val="clear" w:color="auto" w:fill="BDD6EE" w:themeFill="accent1" w:themeFillTint="66"/>
          </w:tcPr>
          <w:p w14:paraId="64D9E5B5" w14:textId="77777777" w:rsidR="00E834BD" w:rsidRPr="00A34332" w:rsidRDefault="00E834BD" w:rsidP="005F2E01">
            <w:pPr>
              <w:jc w:val="center"/>
              <w:rPr>
                <w:rStyle w:val="Strong"/>
              </w:rPr>
            </w:pPr>
            <w:r>
              <w:rPr>
                <w:rStyle w:val="Strong"/>
              </w:rPr>
              <w:t>Program Requirement</w:t>
            </w:r>
          </w:p>
        </w:tc>
        <w:tc>
          <w:tcPr>
            <w:tcW w:w="1109" w:type="pct"/>
            <w:shd w:val="clear" w:color="auto" w:fill="BDD6EE" w:themeFill="accent1" w:themeFillTint="66"/>
          </w:tcPr>
          <w:p w14:paraId="164E4605" w14:textId="77777777" w:rsidR="00E834BD" w:rsidRPr="00A34332" w:rsidRDefault="00E834BD" w:rsidP="005F2E01">
            <w:pPr>
              <w:jc w:val="center"/>
              <w:rPr>
                <w:rStyle w:val="Strong"/>
              </w:rPr>
            </w:pPr>
            <w:r w:rsidRPr="00A34332">
              <w:rPr>
                <w:rStyle w:val="Strong"/>
              </w:rPr>
              <w:t>Supporting Documents and Resources</w:t>
            </w:r>
          </w:p>
        </w:tc>
        <w:tc>
          <w:tcPr>
            <w:tcW w:w="468" w:type="pct"/>
            <w:shd w:val="clear" w:color="auto" w:fill="BDD6EE" w:themeFill="accent1" w:themeFillTint="66"/>
          </w:tcPr>
          <w:p w14:paraId="53E0EB8E"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072C93AD" w14:textId="77777777" w:rsidTr="005C3636">
        <w:trPr>
          <w:trHeight w:val="170"/>
        </w:trPr>
        <w:tc>
          <w:tcPr>
            <w:tcW w:w="316" w:type="pct"/>
          </w:tcPr>
          <w:p w14:paraId="495D7AC8" w14:textId="159CD7D8" w:rsidR="00E834BD" w:rsidRPr="00562308" w:rsidRDefault="00E834BD" w:rsidP="005F2E01">
            <w:pPr>
              <w:rPr>
                <w:rStyle w:val="Strong"/>
              </w:rPr>
            </w:pPr>
            <w:r>
              <w:rPr>
                <w:rStyle w:val="Strong"/>
              </w:rPr>
              <w:t xml:space="preserve">I-A </w:t>
            </w:r>
            <w:r w:rsidR="000A4C8F">
              <w:rPr>
                <w:rStyle w:val="Strong"/>
              </w:rPr>
              <w:t>2</w:t>
            </w:r>
            <w:r w:rsidR="009A7838">
              <w:rPr>
                <w:rStyle w:val="Strong"/>
              </w:rPr>
              <w:t>2</w:t>
            </w:r>
          </w:p>
        </w:tc>
        <w:tc>
          <w:tcPr>
            <w:tcW w:w="3107" w:type="pct"/>
          </w:tcPr>
          <w:p w14:paraId="223C25FF" w14:textId="77777777" w:rsidR="00E834BD" w:rsidRDefault="00E834BD" w:rsidP="005F2E01">
            <w:pPr>
              <w:pStyle w:val="Heading3"/>
            </w:pPr>
            <w:bookmarkStart w:id="76" w:name="_Toc523293699"/>
            <w:r>
              <w:t>English Learners – Assessment</w:t>
            </w:r>
            <w:bookmarkEnd w:id="76"/>
          </w:p>
          <w:p w14:paraId="788A6B38" w14:textId="7AC2CD38" w:rsidR="00E834BD" w:rsidRDefault="00125769" w:rsidP="00706E7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00E834BD">
              <w:t>The district annually assesses all identified English learners</w:t>
            </w:r>
            <w:r w:rsidR="00E834BD" w:rsidRPr="00440EEB">
              <w:t xml:space="preserve"> for ELP using the state approved English language proficiency assessment aligned to the state’s English language proficiency standards and the State’s academic content standards.</w:t>
            </w:r>
          </w:p>
          <w:p w14:paraId="71403D66" w14:textId="77777777" w:rsidR="00E834BD" w:rsidRPr="00440EEB" w:rsidRDefault="00E834BD" w:rsidP="005F2E01">
            <w:pPr>
              <w:pStyle w:val="Checkboxindicator"/>
              <w:ind w:left="0" w:firstLine="0"/>
            </w:pPr>
          </w:p>
        </w:tc>
        <w:tc>
          <w:tcPr>
            <w:tcW w:w="1109" w:type="pct"/>
          </w:tcPr>
          <w:p w14:paraId="48806E36" w14:textId="77777777" w:rsidR="00E834BD" w:rsidRPr="007F0CF2" w:rsidRDefault="00E834BD" w:rsidP="005F2E01">
            <w:pPr>
              <w:pStyle w:val="Heading3"/>
            </w:pPr>
            <w:bookmarkStart w:id="77" w:name="_Toc523293700"/>
            <w:r>
              <w:t>Sample Sources of Evidence:</w:t>
            </w:r>
            <w:bookmarkEnd w:id="77"/>
          </w:p>
          <w:p w14:paraId="0210E6B6" w14:textId="77777777" w:rsidR="00E834BD" w:rsidRDefault="00417705" w:rsidP="006F2345">
            <w:pPr>
              <w:pStyle w:val="Checkboxindicator"/>
              <w:numPr>
                <w:ilvl w:val="0"/>
                <w:numId w:val="48"/>
              </w:numPr>
            </w:pPr>
            <w:r>
              <w:t>ELP Assessment test schedule</w:t>
            </w:r>
          </w:p>
          <w:p w14:paraId="5D6F8678" w14:textId="77777777" w:rsidR="003B1F08" w:rsidRPr="003B1F08" w:rsidRDefault="003B1F08" w:rsidP="006F2345">
            <w:pPr>
              <w:pStyle w:val="Checkboxindicator"/>
              <w:numPr>
                <w:ilvl w:val="0"/>
                <w:numId w:val="48"/>
              </w:numPr>
            </w:pPr>
            <w:r>
              <w:t>Parent notifications about testing requirements</w:t>
            </w:r>
          </w:p>
          <w:p w14:paraId="1A8685D6" w14:textId="77777777" w:rsidR="00417705" w:rsidRPr="00417705" w:rsidRDefault="00417705" w:rsidP="00417705"/>
          <w:p w14:paraId="35C91DDD" w14:textId="77777777" w:rsidR="00E834BD" w:rsidRDefault="00E834BD" w:rsidP="005F2E01">
            <w:pPr>
              <w:pStyle w:val="Heading3"/>
            </w:pPr>
            <w:bookmarkStart w:id="78" w:name="_Toc523293701"/>
            <w:r>
              <w:t>Evidence on File at DEED:</w:t>
            </w:r>
            <w:bookmarkEnd w:id="78"/>
            <w:r>
              <w:t xml:space="preserve"> </w:t>
            </w:r>
          </w:p>
          <w:p w14:paraId="7F8B66D2" w14:textId="77777777" w:rsidR="00E834BD" w:rsidRDefault="00E834BD" w:rsidP="00994FE7">
            <w:pPr>
              <w:pStyle w:val="ListParagraph"/>
              <w:numPr>
                <w:ilvl w:val="0"/>
                <w:numId w:val="5"/>
              </w:numPr>
            </w:pPr>
            <w:r>
              <w:t>District’s Summer OASIS submission</w:t>
            </w:r>
          </w:p>
          <w:p w14:paraId="21F487B1" w14:textId="77777777" w:rsidR="00E834BD" w:rsidRDefault="00E834BD" w:rsidP="00994FE7">
            <w:pPr>
              <w:pStyle w:val="ListParagraph"/>
              <w:numPr>
                <w:ilvl w:val="0"/>
                <w:numId w:val="5"/>
              </w:numPr>
            </w:pPr>
            <w:r>
              <w:t>District has filled out “ELP Reason Not Assessed” in Summer OASIS for those students who were not assessed.</w:t>
            </w:r>
          </w:p>
          <w:p w14:paraId="3D065F74" w14:textId="77777777" w:rsidR="00E834BD" w:rsidRDefault="00E834BD" w:rsidP="00994FE7">
            <w:pPr>
              <w:pStyle w:val="ListParagraph"/>
              <w:numPr>
                <w:ilvl w:val="0"/>
                <w:numId w:val="5"/>
              </w:numPr>
            </w:pPr>
            <w:r>
              <w:t>Evidence of reasonable effort to assess 100% of identified English learners in the district.</w:t>
            </w:r>
          </w:p>
          <w:p w14:paraId="3888A9ED" w14:textId="77777777" w:rsidR="009B0C8E" w:rsidRPr="001A40BF" w:rsidRDefault="009B0C8E" w:rsidP="00994FE7">
            <w:pPr>
              <w:pStyle w:val="ListParagraph"/>
              <w:numPr>
                <w:ilvl w:val="0"/>
                <w:numId w:val="5"/>
              </w:numPr>
            </w:pPr>
            <w:r>
              <w:t>English learner Data Report</w:t>
            </w:r>
          </w:p>
        </w:tc>
        <w:tc>
          <w:tcPr>
            <w:tcW w:w="468" w:type="pct"/>
          </w:tcPr>
          <w:p w14:paraId="6DEBB932" w14:textId="77777777" w:rsidR="00E834BD" w:rsidRPr="00A02B9C" w:rsidRDefault="00E834BD" w:rsidP="005F2E01">
            <w:r>
              <w:t>1111(b)(2)(G)</w:t>
            </w:r>
          </w:p>
        </w:tc>
      </w:tr>
    </w:tbl>
    <w:p w14:paraId="542A0586"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6172922C" w14:textId="77777777" w:rsidTr="00D049CE">
        <w:trPr>
          <w:trHeight w:val="269"/>
        </w:trPr>
        <w:tc>
          <w:tcPr>
            <w:tcW w:w="3065" w:type="pct"/>
            <w:shd w:val="clear" w:color="auto" w:fill="C5E0B3" w:themeFill="accent6" w:themeFillTint="66"/>
          </w:tcPr>
          <w:p w14:paraId="01EFFFD6"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6F3667FE"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15405E69" w14:textId="77777777" w:rsidR="00D33EA0" w:rsidRPr="00FD6DB0" w:rsidRDefault="00D33EA0" w:rsidP="009241AC">
            <w:pPr>
              <w:pStyle w:val="TableHeadingForIndicators"/>
            </w:pPr>
            <w:r>
              <w:t>Self-Assessment</w:t>
            </w:r>
          </w:p>
        </w:tc>
      </w:tr>
      <w:tr w:rsidR="00D33EA0" w:rsidRPr="00FD6DB0" w14:paraId="1B782D8B" w14:textId="77777777" w:rsidTr="00D049CE">
        <w:trPr>
          <w:trHeight w:val="432"/>
        </w:trPr>
        <w:tc>
          <w:tcPr>
            <w:tcW w:w="3065" w:type="pct"/>
          </w:tcPr>
          <w:p w14:paraId="035E8C63" w14:textId="77777777" w:rsidR="00D33EA0" w:rsidRPr="00FD6DB0" w:rsidRDefault="00D33EA0" w:rsidP="009241AC">
            <w:r>
              <w:lastRenderedPageBreak/>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D3C62BE" w14:textId="5E2C235C"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0A4F660"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38CBB8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903379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55A7BEB" w14:textId="77777777" w:rsidR="003A7331" w:rsidRDefault="003A7331" w:rsidP="008B0A00">
      <w:pPr>
        <w:pStyle w:val="SmallSpace"/>
      </w:pPr>
    </w:p>
    <w:tbl>
      <w:tblPr>
        <w:tblStyle w:val="TableGrid"/>
        <w:tblW w:w="5000" w:type="pct"/>
        <w:tblLook w:val="04A0" w:firstRow="1" w:lastRow="0" w:firstColumn="1" w:lastColumn="0" w:noHBand="0" w:noVBand="1"/>
        <w:tblCaption w:val="Program Requirement"/>
        <w:tblDescription w:val="English Learners – Assessment"/>
      </w:tblPr>
      <w:tblGrid>
        <w:gridCol w:w="964"/>
        <w:gridCol w:w="9294"/>
        <w:gridCol w:w="3313"/>
        <w:gridCol w:w="1395"/>
      </w:tblGrid>
      <w:tr w:rsidR="003A7331" w14:paraId="03F004D9" w14:textId="77777777" w:rsidTr="005C3636">
        <w:trPr>
          <w:trHeight w:val="170"/>
        </w:trPr>
        <w:tc>
          <w:tcPr>
            <w:tcW w:w="316" w:type="pct"/>
            <w:shd w:val="clear" w:color="auto" w:fill="BDD6EE" w:themeFill="accent1" w:themeFillTint="66"/>
          </w:tcPr>
          <w:p w14:paraId="2B50E54D" w14:textId="77777777" w:rsidR="003A7331" w:rsidRPr="00A34332" w:rsidRDefault="003A7331" w:rsidP="00E00220">
            <w:pPr>
              <w:jc w:val="center"/>
              <w:rPr>
                <w:rStyle w:val="Strong"/>
              </w:rPr>
            </w:pPr>
            <w:r>
              <w:rPr>
                <w:rStyle w:val="Strong"/>
              </w:rPr>
              <w:t>Indicator</w:t>
            </w:r>
          </w:p>
        </w:tc>
        <w:tc>
          <w:tcPr>
            <w:tcW w:w="3107" w:type="pct"/>
            <w:shd w:val="clear" w:color="auto" w:fill="BDD6EE" w:themeFill="accent1" w:themeFillTint="66"/>
          </w:tcPr>
          <w:p w14:paraId="5979896C" w14:textId="77777777" w:rsidR="003A7331" w:rsidRPr="00A34332" w:rsidRDefault="003A7331" w:rsidP="00E00220">
            <w:pPr>
              <w:jc w:val="center"/>
              <w:rPr>
                <w:rStyle w:val="Strong"/>
              </w:rPr>
            </w:pPr>
            <w:r>
              <w:rPr>
                <w:rStyle w:val="Strong"/>
              </w:rPr>
              <w:t>Program Requirement</w:t>
            </w:r>
          </w:p>
        </w:tc>
        <w:tc>
          <w:tcPr>
            <w:tcW w:w="1109" w:type="pct"/>
            <w:shd w:val="clear" w:color="auto" w:fill="BDD6EE" w:themeFill="accent1" w:themeFillTint="66"/>
          </w:tcPr>
          <w:p w14:paraId="2699D4E5" w14:textId="77777777" w:rsidR="003A7331" w:rsidRPr="00A34332" w:rsidRDefault="003A7331" w:rsidP="00E00220">
            <w:pPr>
              <w:jc w:val="center"/>
              <w:rPr>
                <w:rStyle w:val="Strong"/>
              </w:rPr>
            </w:pPr>
            <w:r w:rsidRPr="00A34332">
              <w:rPr>
                <w:rStyle w:val="Strong"/>
              </w:rPr>
              <w:t>Supporting Documents and Resources</w:t>
            </w:r>
          </w:p>
        </w:tc>
        <w:tc>
          <w:tcPr>
            <w:tcW w:w="468" w:type="pct"/>
            <w:shd w:val="clear" w:color="auto" w:fill="BDD6EE" w:themeFill="accent1" w:themeFillTint="66"/>
          </w:tcPr>
          <w:p w14:paraId="768914CD" w14:textId="77777777" w:rsidR="003A7331" w:rsidRPr="00A34332" w:rsidRDefault="003A7331"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3A7331" w14:paraId="3880B413" w14:textId="77777777" w:rsidTr="005C3636">
        <w:trPr>
          <w:trHeight w:val="170"/>
        </w:trPr>
        <w:tc>
          <w:tcPr>
            <w:tcW w:w="316" w:type="pct"/>
          </w:tcPr>
          <w:p w14:paraId="29F69C6D" w14:textId="34A3052B" w:rsidR="003A7331" w:rsidRPr="00562308" w:rsidRDefault="003A7331" w:rsidP="00E00220">
            <w:pPr>
              <w:rPr>
                <w:rStyle w:val="Strong"/>
              </w:rPr>
            </w:pPr>
            <w:r>
              <w:rPr>
                <w:rStyle w:val="Strong"/>
              </w:rPr>
              <w:t xml:space="preserve">I-A </w:t>
            </w:r>
            <w:r w:rsidR="000A4C8F">
              <w:rPr>
                <w:rStyle w:val="Strong"/>
              </w:rPr>
              <w:t>2</w:t>
            </w:r>
            <w:r w:rsidR="009A7838">
              <w:rPr>
                <w:rStyle w:val="Strong"/>
              </w:rPr>
              <w:t>3</w:t>
            </w:r>
          </w:p>
        </w:tc>
        <w:tc>
          <w:tcPr>
            <w:tcW w:w="3107" w:type="pct"/>
          </w:tcPr>
          <w:p w14:paraId="74DBBFC9" w14:textId="77777777" w:rsidR="003A7331" w:rsidRDefault="003A7331" w:rsidP="00E00220">
            <w:pPr>
              <w:pStyle w:val="Heading3"/>
            </w:pPr>
            <w:r>
              <w:t xml:space="preserve">English Learners – </w:t>
            </w:r>
            <w:r w:rsidR="00E32809">
              <w:t>Basis for Admission or Exclusion</w:t>
            </w:r>
          </w:p>
          <w:p w14:paraId="2D597915" w14:textId="188EA4D0" w:rsidR="003A7331" w:rsidRDefault="00125769" w:rsidP="00706E7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00E32809">
              <w:t xml:space="preserve">A student shall not be admitted to, or excluded from, any federally assisted education program on the basis of a surname or language-minority status. </w:t>
            </w:r>
          </w:p>
          <w:p w14:paraId="5C86E63B" w14:textId="77777777" w:rsidR="003A7331" w:rsidRPr="00440EEB" w:rsidRDefault="003A7331" w:rsidP="00E00220">
            <w:pPr>
              <w:pStyle w:val="Checkboxindicator"/>
              <w:ind w:left="0" w:firstLine="0"/>
            </w:pPr>
          </w:p>
        </w:tc>
        <w:tc>
          <w:tcPr>
            <w:tcW w:w="1109" w:type="pct"/>
          </w:tcPr>
          <w:p w14:paraId="3E3B49D7" w14:textId="77777777" w:rsidR="003A7331" w:rsidRPr="007F0CF2" w:rsidRDefault="003A7331" w:rsidP="00E00220">
            <w:pPr>
              <w:pStyle w:val="Heading3"/>
            </w:pPr>
            <w:r>
              <w:t>Sample Sources of Evidence:</w:t>
            </w:r>
          </w:p>
          <w:p w14:paraId="038C7FDF" w14:textId="77777777" w:rsidR="00470A5C" w:rsidRDefault="00470A5C" w:rsidP="00470A5C">
            <w:pPr>
              <w:pStyle w:val="ListParagraph"/>
              <w:numPr>
                <w:ilvl w:val="0"/>
                <w:numId w:val="5"/>
              </w:numPr>
            </w:pPr>
            <w:r w:rsidRPr="004B5AE0">
              <w:rPr>
                <w:rStyle w:val="Strong"/>
              </w:rPr>
              <w:t>Requested</w:t>
            </w:r>
            <w:r>
              <w:rPr>
                <w:rStyle w:val="Strong"/>
              </w:rPr>
              <w:t xml:space="preserve"> </w:t>
            </w:r>
            <w:r w:rsidRPr="00587413">
              <w:t>samples of</w:t>
            </w:r>
            <w:r>
              <w:t xml:space="preserve"> student records such as:</w:t>
            </w:r>
          </w:p>
          <w:p w14:paraId="40123B6B" w14:textId="77777777" w:rsidR="00470A5C" w:rsidRDefault="00470A5C" w:rsidP="00470A5C">
            <w:pPr>
              <w:pStyle w:val="ListParagraph"/>
              <w:numPr>
                <w:ilvl w:val="1"/>
                <w:numId w:val="5"/>
              </w:numPr>
            </w:pPr>
            <w:r>
              <w:t>Home Language Surveys</w:t>
            </w:r>
          </w:p>
          <w:p w14:paraId="167E548F" w14:textId="77777777" w:rsidR="00470A5C" w:rsidRDefault="00470A5C" w:rsidP="00470A5C">
            <w:pPr>
              <w:pStyle w:val="ListParagraph"/>
              <w:numPr>
                <w:ilvl w:val="1"/>
                <w:numId w:val="5"/>
              </w:numPr>
            </w:pPr>
            <w:r>
              <w:t>Student screener results</w:t>
            </w:r>
          </w:p>
          <w:p w14:paraId="077EBFE1" w14:textId="77777777" w:rsidR="00470A5C" w:rsidRDefault="00470A5C" w:rsidP="00470A5C">
            <w:pPr>
              <w:pStyle w:val="ListParagraph"/>
              <w:numPr>
                <w:ilvl w:val="1"/>
                <w:numId w:val="5"/>
              </w:numPr>
            </w:pPr>
            <w:r>
              <w:t>Student ELP Assessment scores</w:t>
            </w:r>
          </w:p>
          <w:p w14:paraId="2493CA9F" w14:textId="77777777" w:rsidR="00E32809" w:rsidRDefault="00E32809" w:rsidP="00470A5C">
            <w:pPr>
              <w:pStyle w:val="ListParagraph"/>
              <w:numPr>
                <w:ilvl w:val="0"/>
                <w:numId w:val="5"/>
              </w:numPr>
            </w:pPr>
            <w:r>
              <w:t>District Policy</w:t>
            </w:r>
            <w:r w:rsidR="00693E35">
              <w:t>/Written Guidance</w:t>
            </w:r>
          </w:p>
          <w:p w14:paraId="54D0EBDC" w14:textId="77777777" w:rsidR="00143F95" w:rsidRDefault="00143F95" w:rsidP="00470A5C">
            <w:pPr>
              <w:pStyle w:val="ListParagraph"/>
              <w:numPr>
                <w:ilvl w:val="0"/>
                <w:numId w:val="5"/>
              </w:numPr>
            </w:pPr>
            <w:r>
              <w:t>Other</w:t>
            </w:r>
          </w:p>
          <w:p w14:paraId="6DF5364E" w14:textId="77777777" w:rsidR="00CA2A9A" w:rsidRDefault="00CA2A9A" w:rsidP="00CA2A9A"/>
          <w:p w14:paraId="733130F0" w14:textId="77777777" w:rsidR="00CA2A9A" w:rsidRDefault="00CA2A9A" w:rsidP="00CA2A9A">
            <w:pPr>
              <w:pStyle w:val="Heading3"/>
            </w:pPr>
            <w:r>
              <w:t xml:space="preserve">Evidence on File at DEED: </w:t>
            </w:r>
          </w:p>
          <w:p w14:paraId="412F68E3" w14:textId="77777777" w:rsidR="00CA2A9A" w:rsidRPr="001A40BF" w:rsidRDefault="00CA2A9A" w:rsidP="00470A5C">
            <w:pPr>
              <w:pStyle w:val="ListParagraph"/>
              <w:numPr>
                <w:ilvl w:val="0"/>
                <w:numId w:val="5"/>
              </w:numPr>
            </w:pPr>
            <w:r>
              <w:t>EL Plan of Service</w:t>
            </w:r>
          </w:p>
        </w:tc>
        <w:tc>
          <w:tcPr>
            <w:tcW w:w="468" w:type="pct"/>
          </w:tcPr>
          <w:p w14:paraId="52D7B67D" w14:textId="03EF960A" w:rsidR="003A7331" w:rsidRPr="00A02B9C" w:rsidRDefault="00CD215A" w:rsidP="00CD215A">
            <w:r>
              <w:t>1112(e)(3)(D)</w:t>
            </w:r>
          </w:p>
        </w:tc>
      </w:tr>
    </w:tbl>
    <w:p w14:paraId="3C890E80" w14:textId="77777777" w:rsidR="003A7331" w:rsidRDefault="003A7331" w:rsidP="003A733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419D07B9" w14:textId="77777777" w:rsidTr="00D049CE">
        <w:trPr>
          <w:trHeight w:val="269"/>
        </w:trPr>
        <w:tc>
          <w:tcPr>
            <w:tcW w:w="3065" w:type="pct"/>
            <w:shd w:val="clear" w:color="auto" w:fill="C5E0B3" w:themeFill="accent6" w:themeFillTint="66"/>
          </w:tcPr>
          <w:p w14:paraId="649A5DC3"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110BF382"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12898AC3" w14:textId="77777777" w:rsidR="00D33EA0" w:rsidRPr="00FD6DB0" w:rsidRDefault="00D33EA0" w:rsidP="009241AC">
            <w:pPr>
              <w:pStyle w:val="TableHeadingForIndicators"/>
            </w:pPr>
            <w:r>
              <w:t>Self-Assessment</w:t>
            </w:r>
          </w:p>
        </w:tc>
      </w:tr>
      <w:tr w:rsidR="00D33EA0" w:rsidRPr="00FD6DB0" w14:paraId="5CBE3090" w14:textId="77777777" w:rsidTr="00D049CE">
        <w:trPr>
          <w:trHeight w:val="432"/>
        </w:trPr>
        <w:tc>
          <w:tcPr>
            <w:tcW w:w="3065" w:type="pct"/>
          </w:tcPr>
          <w:p w14:paraId="403E167B"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8F13118" w14:textId="208D0CAE"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47F53957"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5A58D5B"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B2CB23A"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A733516" w14:textId="77777777" w:rsidR="003A7331" w:rsidRDefault="003A7331" w:rsidP="003A7331">
      <w:pPr>
        <w:pStyle w:val="SmallSpace"/>
        <w:sectPr w:rsidR="003A7331" w:rsidSect="000A4C8F">
          <w:pgSz w:w="15840" w:h="12240" w:orient="landscape"/>
          <w:pgMar w:top="432" w:right="432" w:bottom="432" w:left="432" w:header="288" w:footer="288" w:gutter="0"/>
          <w:cols w:space="720"/>
          <w:docGrid w:linePitch="360"/>
        </w:sectPr>
      </w:pPr>
    </w:p>
    <w:p w14:paraId="321836D2" w14:textId="285DB723" w:rsidR="00E834BD" w:rsidRDefault="00E834BD" w:rsidP="00E834BD">
      <w:pPr>
        <w:pStyle w:val="Heading2"/>
      </w:pPr>
      <w:bookmarkStart w:id="79" w:name="_Toc17876571"/>
      <w:r>
        <w:lastRenderedPageBreak/>
        <w:t>Foster Care</w:t>
      </w:r>
      <w:bookmarkEnd w:id="79"/>
      <w:r>
        <w:t xml:space="preserve"> </w:t>
      </w:r>
    </w:p>
    <w:tbl>
      <w:tblPr>
        <w:tblStyle w:val="TableGrid"/>
        <w:tblW w:w="5000" w:type="pct"/>
        <w:tblLook w:val="04A0" w:firstRow="1" w:lastRow="0" w:firstColumn="1" w:lastColumn="0" w:noHBand="0" w:noVBand="1"/>
        <w:tblCaption w:val="Program Requirement"/>
        <w:tblDescription w:val="Foster Care"/>
      </w:tblPr>
      <w:tblGrid>
        <w:gridCol w:w="970"/>
        <w:gridCol w:w="9324"/>
        <w:gridCol w:w="3343"/>
        <w:gridCol w:w="1329"/>
      </w:tblGrid>
      <w:tr w:rsidR="00E834BD" w14:paraId="4B3AD4FE" w14:textId="77777777" w:rsidTr="005C3636">
        <w:trPr>
          <w:trHeight w:val="170"/>
        </w:trPr>
        <w:tc>
          <w:tcPr>
            <w:tcW w:w="324" w:type="pct"/>
            <w:shd w:val="clear" w:color="auto" w:fill="BDD6EE" w:themeFill="accent1" w:themeFillTint="66"/>
          </w:tcPr>
          <w:p w14:paraId="65FBE70F" w14:textId="77777777" w:rsidR="00E834BD" w:rsidRPr="00A34332" w:rsidRDefault="00E834BD" w:rsidP="005F2E01">
            <w:pPr>
              <w:jc w:val="center"/>
              <w:rPr>
                <w:rStyle w:val="Strong"/>
              </w:rPr>
            </w:pPr>
            <w:bookmarkStart w:id="80" w:name="_Hlk114249032"/>
            <w:r>
              <w:rPr>
                <w:rStyle w:val="Strong"/>
              </w:rPr>
              <w:t>Indicator</w:t>
            </w:r>
          </w:p>
        </w:tc>
        <w:tc>
          <w:tcPr>
            <w:tcW w:w="3115" w:type="pct"/>
            <w:shd w:val="clear" w:color="auto" w:fill="BDD6EE" w:themeFill="accent1" w:themeFillTint="66"/>
          </w:tcPr>
          <w:p w14:paraId="0BDC2350"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17436704"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0FD3CBB7"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6820C7CA" w14:textId="77777777" w:rsidTr="005C3636">
        <w:trPr>
          <w:trHeight w:val="170"/>
        </w:trPr>
        <w:tc>
          <w:tcPr>
            <w:tcW w:w="324" w:type="pct"/>
          </w:tcPr>
          <w:p w14:paraId="2B09DFE1" w14:textId="3CEED1F6" w:rsidR="00E834BD" w:rsidRPr="00562308" w:rsidRDefault="00143F95" w:rsidP="005F2E01">
            <w:pPr>
              <w:rPr>
                <w:rStyle w:val="Strong"/>
              </w:rPr>
            </w:pPr>
            <w:r>
              <w:rPr>
                <w:rStyle w:val="Strong"/>
              </w:rPr>
              <w:t xml:space="preserve">I-A </w:t>
            </w:r>
            <w:r w:rsidR="00F04457">
              <w:rPr>
                <w:rStyle w:val="Strong"/>
              </w:rPr>
              <w:t>2</w:t>
            </w:r>
            <w:r w:rsidR="009A7838">
              <w:rPr>
                <w:rStyle w:val="Strong"/>
              </w:rPr>
              <w:t>4</w:t>
            </w:r>
          </w:p>
        </w:tc>
        <w:tc>
          <w:tcPr>
            <w:tcW w:w="3115" w:type="pct"/>
          </w:tcPr>
          <w:p w14:paraId="0FEE4CD1" w14:textId="30F99320" w:rsidR="00EA18C3" w:rsidRDefault="00704FB8" w:rsidP="00B87ECD">
            <w:pPr>
              <w:pStyle w:val="Heading3"/>
            </w:pPr>
            <w:r>
              <w:t>Children in Foster Care</w:t>
            </w:r>
            <w:r w:rsidR="00EA2CEE" w:rsidRPr="00DE44C8">
              <w:t xml:space="preserve"> –</w:t>
            </w:r>
            <w:r w:rsidR="00EA2CEE">
              <w:t xml:space="preserve"> </w:t>
            </w:r>
            <w:r w:rsidR="0096071E">
              <w:t>Point of Contact (</w:t>
            </w:r>
            <w:r w:rsidR="00297D3B">
              <w:t>POC</w:t>
            </w:r>
            <w:r w:rsidR="0096071E">
              <w:t>)</w:t>
            </w:r>
            <w:r w:rsidR="003D078D">
              <w:t xml:space="preserve">, </w:t>
            </w:r>
            <w:r w:rsidR="00297D3B">
              <w:t>Written Transportation Procedures</w:t>
            </w:r>
            <w:r w:rsidR="003D078D">
              <w:t>, and Database</w:t>
            </w:r>
          </w:p>
          <w:p w14:paraId="1A756E67" w14:textId="77777777" w:rsidR="003D078D" w:rsidRPr="00706E78" w:rsidRDefault="003D078D" w:rsidP="00D049CE">
            <w:pPr>
              <w:rPr>
                <w:sz w:val="6"/>
                <w:szCs w:val="6"/>
              </w:rPr>
            </w:pPr>
          </w:p>
          <w:p w14:paraId="4BA6E570" w14:textId="7103E23A" w:rsidR="003D078D" w:rsidRDefault="00636FC0" w:rsidP="00704FB8">
            <w:pPr>
              <w:pStyle w:val="Checkboxindicator"/>
              <w:rPr>
                <w:szCs w:val="20"/>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704FB8">
              <w:tab/>
            </w:r>
            <w:r w:rsidR="00C25A6D" w:rsidRPr="00D049CE">
              <w:rPr>
                <w:i/>
                <w:iCs/>
                <w:color w:val="2E74B5" w:themeColor="accent1" w:themeShade="BF"/>
              </w:rPr>
              <w:t>Memorandum of Understanding</w:t>
            </w:r>
            <w:r w:rsidR="00C25A6D" w:rsidRPr="00D049CE">
              <w:rPr>
                <w:color w:val="2E74B5" w:themeColor="accent1" w:themeShade="BF"/>
              </w:rPr>
              <w:t xml:space="preserve"> (</w:t>
            </w:r>
            <w:r w:rsidR="003D078D">
              <w:rPr>
                <w:rFonts w:asciiTheme="majorHAnsi" w:eastAsiaTheme="majorEastAsia" w:hAnsiTheme="majorHAnsi" w:cstheme="majorBidi"/>
                <w:i/>
                <w:iCs/>
                <w:color w:val="2E74B5" w:themeColor="accent1" w:themeShade="BF"/>
              </w:rPr>
              <w:t>MOU</w:t>
            </w:r>
            <w:r w:rsidR="00C25A6D">
              <w:rPr>
                <w:rFonts w:asciiTheme="majorHAnsi" w:eastAsiaTheme="majorEastAsia" w:hAnsiTheme="majorHAnsi" w:cstheme="majorBidi"/>
                <w:i/>
                <w:iCs/>
                <w:color w:val="2E74B5" w:themeColor="accent1" w:themeShade="BF"/>
              </w:rPr>
              <w:t>)</w:t>
            </w:r>
            <w:r w:rsidR="003D078D">
              <w:rPr>
                <w:rFonts w:asciiTheme="majorHAnsi" w:eastAsiaTheme="majorEastAsia" w:hAnsiTheme="majorHAnsi" w:cstheme="majorBidi"/>
                <w:i/>
                <w:iCs/>
                <w:color w:val="2E74B5" w:themeColor="accent1" w:themeShade="BF"/>
              </w:rPr>
              <w:t xml:space="preserve"> with POC and Written Transportation Procedures</w:t>
            </w:r>
          </w:p>
          <w:p w14:paraId="1AA903A5" w14:textId="60E1A5EA" w:rsidR="00704FB8" w:rsidRDefault="00EA2CEE" w:rsidP="00D049CE">
            <w:pPr>
              <w:pStyle w:val="Checkboxindicator"/>
              <w:ind w:left="1042"/>
            </w:pPr>
            <w:r w:rsidRPr="003D405C">
              <w:rPr>
                <w:szCs w:val="20"/>
              </w:rPr>
              <w:t>The district collaborates with the Office of Children’s Services (or other Title IV-E agency) to</w:t>
            </w:r>
            <w:r w:rsidDel="00EA2CEE">
              <w:t xml:space="preserve"> </w:t>
            </w:r>
            <w:r w:rsidR="00704FB8">
              <w:t>–</w:t>
            </w:r>
          </w:p>
          <w:p w14:paraId="27A1ACB0" w14:textId="54F5EAB5" w:rsidR="00A850B8" w:rsidRPr="00A850B8" w:rsidRDefault="00704FB8" w:rsidP="003F515B">
            <w:pPr>
              <w:pStyle w:val="ListParagraph"/>
              <w:numPr>
                <w:ilvl w:val="0"/>
                <w:numId w:val="5"/>
              </w:numPr>
              <w:ind w:left="897"/>
            </w:pPr>
            <w:r>
              <w:t xml:space="preserve">designate a </w:t>
            </w:r>
            <w:r w:rsidRPr="002928B9">
              <w:t>current Point of Contact</w:t>
            </w:r>
            <w:r w:rsidR="00EA2CEE">
              <w:t xml:space="preserve"> for both entities</w:t>
            </w:r>
            <w:r w:rsidRPr="002928B9">
              <w:t>; and</w:t>
            </w:r>
          </w:p>
          <w:p w14:paraId="793B09A0" w14:textId="63C0DEA4" w:rsidR="00704FB8" w:rsidRPr="002928B9" w:rsidRDefault="00704FB8" w:rsidP="006F2345">
            <w:pPr>
              <w:pStyle w:val="Checkboxindicator"/>
              <w:numPr>
                <w:ilvl w:val="0"/>
                <w:numId w:val="52"/>
              </w:numPr>
              <w:ind w:left="897"/>
            </w:pPr>
            <w:r w:rsidRPr="002928B9">
              <w:t>develop clear written transportation procedures governing how transportation to the school of origin will be provided, arranged, and funded</w:t>
            </w:r>
            <w:r w:rsidR="005B7298">
              <w:t>.</w:t>
            </w:r>
          </w:p>
          <w:p w14:paraId="5D9B2C01" w14:textId="77777777" w:rsidR="003D078D" w:rsidRPr="00706E78" w:rsidRDefault="003D078D" w:rsidP="003D078D">
            <w:pPr>
              <w:rPr>
                <w:sz w:val="6"/>
                <w:szCs w:val="6"/>
              </w:rPr>
            </w:pPr>
          </w:p>
          <w:p w14:paraId="5D503139" w14:textId="338FE5AD" w:rsidR="003D078D" w:rsidRDefault="003D078D" w:rsidP="003D078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Pr="002928B9">
              <w:tab/>
            </w:r>
            <w:r>
              <w:rPr>
                <w:rFonts w:asciiTheme="majorHAnsi" w:eastAsiaTheme="majorEastAsia" w:hAnsiTheme="majorHAnsi" w:cstheme="majorBidi"/>
                <w:i/>
                <w:iCs/>
                <w:color w:val="2E74B5" w:themeColor="accent1" w:themeShade="BF"/>
              </w:rPr>
              <w:t>Database</w:t>
            </w:r>
          </w:p>
          <w:p w14:paraId="4E703029" w14:textId="1699F1C0" w:rsidR="003D078D" w:rsidRDefault="003D078D" w:rsidP="00D049CE">
            <w:pPr>
              <w:pStyle w:val="Checkboxindicator"/>
              <w:ind w:left="540" w:hanging="19"/>
            </w:pPr>
            <w:r>
              <w:t>To help ensure the educational stability of children in foster care, the district maintains current information regarding which of its students are in OCS/Title IV-E foster care, by –</w:t>
            </w:r>
          </w:p>
          <w:p w14:paraId="40F468D1" w14:textId="77777777" w:rsidR="003D078D" w:rsidRPr="00565C44" w:rsidRDefault="003D078D" w:rsidP="003D078D">
            <w:pPr>
              <w:pStyle w:val="ListParagraph"/>
              <w:numPr>
                <w:ilvl w:val="0"/>
                <w:numId w:val="52"/>
              </w:numPr>
              <w:rPr>
                <w:szCs w:val="20"/>
              </w:rPr>
            </w:pPr>
            <w:r w:rsidRPr="00565C44">
              <w:rPr>
                <w:szCs w:val="20"/>
              </w:rPr>
              <w:t>regularly communicating with OCS to receive the information</w:t>
            </w:r>
            <w:r>
              <w:rPr>
                <w:szCs w:val="20"/>
              </w:rPr>
              <w:t>,</w:t>
            </w:r>
          </w:p>
          <w:p w14:paraId="7B65F52F" w14:textId="77777777" w:rsidR="003D078D" w:rsidRPr="00565C44" w:rsidRDefault="003D078D" w:rsidP="003D078D">
            <w:pPr>
              <w:pStyle w:val="ListParagraph"/>
              <w:numPr>
                <w:ilvl w:val="0"/>
                <w:numId w:val="52"/>
              </w:numPr>
              <w:rPr>
                <w:szCs w:val="20"/>
              </w:rPr>
            </w:pPr>
            <w:r w:rsidRPr="00565C44">
              <w:rPr>
                <w:szCs w:val="20"/>
              </w:rPr>
              <w:t xml:space="preserve">training district </w:t>
            </w:r>
            <w:r>
              <w:rPr>
                <w:szCs w:val="20"/>
              </w:rPr>
              <w:t xml:space="preserve">administrative </w:t>
            </w:r>
            <w:r w:rsidRPr="00565C44">
              <w:rPr>
                <w:szCs w:val="20"/>
              </w:rPr>
              <w:t>staff to request written OCS notification</w:t>
            </w:r>
            <w:r>
              <w:rPr>
                <w:szCs w:val="20"/>
              </w:rPr>
              <w:t xml:space="preserve"> from foster parents and/or case workers, as applicable,</w:t>
            </w:r>
          </w:p>
          <w:p w14:paraId="117C156C" w14:textId="77777777" w:rsidR="003D078D" w:rsidRPr="00565C44" w:rsidRDefault="003D078D" w:rsidP="003D078D">
            <w:pPr>
              <w:pStyle w:val="ListParagraph"/>
              <w:numPr>
                <w:ilvl w:val="0"/>
                <w:numId w:val="52"/>
              </w:numPr>
              <w:rPr>
                <w:szCs w:val="20"/>
              </w:rPr>
            </w:pPr>
            <w:r w:rsidRPr="00565C44">
              <w:rPr>
                <w:szCs w:val="20"/>
              </w:rPr>
              <w:t xml:space="preserve">training district </w:t>
            </w:r>
            <w:r>
              <w:rPr>
                <w:szCs w:val="20"/>
              </w:rPr>
              <w:t xml:space="preserve">administrative </w:t>
            </w:r>
            <w:r w:rsidRPr="00565C44">
              <w:rPr>
                <w:szCs w:val="20"/>
              </w:rPr>
              <w:t>staff to update student data records with foster care information and to share on a need-to-know basis</w:t>
            </w:r>
            <w:r>
              <w:rPr>
                <w:szCs w:val="20"/>
              </w:rPr>
              <w:t>.</w:t>
            </w:r>
          </w:p>
          <w:p w14:paraId="70195178" w14:textId="0C5FCD1F" w:rsidR="003D078D" w:rsidRPr="003D078D" w:rsidRDefault="003D078D" w:rsidP="00D049CE"/>
        </w:tc>
        <w:tc>
          <w:tcPr>
            <w:tcW w:w="1117" w:type="pct"/>
          </w:tcPr>
          <w:p w14:paraId="16574EF3" w14:textId="1D4C595F" w:rsidR="00704FB8" w:rsidRDefault="00896BAA" w:rsidP="00704FB8">
            <w:pPr>
              <w:pStyle w:val="Heading3"/>
            </w:pPr>
            <w:r>
              <w:t xml:space="preserve">Sample </w:t>
            </w:r>
            <w:r w:rsidR="00704FB8">
              <w:t>Sources of Evidence:</w:t>
            </w:r>
          </w:p>
          <w:p w14:paraId="31CC2A24" w14:textId="77777777" w:rsidR="00706E78" w:rsidRPr="00D049CE" w:rsidRDefault="00706E78" w:rsidP="00706E78">
            <w:pPr>
              <w:contextualSpacing/>
              <w:rPr>
                <w:b/>
                <w:szCs w:val="20"/>
              </w:rPr>
            </w:pPr>
            <w:r>
              <w:rPr>
                <w:b/>
                <w:szCs w:val="20"/>
              </w:rPr>
              <w:t>Database</w:t>
            </w:r>
            <w:r w:rsidRPr="00E579EB">
              <w:rPr>
                <w:b/>
                <w:szCs w:val="20"/>
              </w:rPr>
              <w:t>:</w:t>
            </w:r>
          </w:p>
          <w:p w14:paraId="00796A71" w14:textId="77777777" w:rsidR="00706E78" w:rsidRDefault="00706E78" w:rsidP="00706E78">
            <w:pPr>
              <w:pStyle w:val="ListParagraph"/>
              <w:numPr>
                <w:ilvl w:val="0"/>
                <w:numId w:val="24"/>
              </w:numPr>
            </w:pPr>
            <w:r>
              <w:t>District student information system query of students in foster care (redacted screenshot)</w:t>
            </w:r>
          </w:p>
          <w:p w14:paraId="4CF52FD7" w14:textId="77777777" w:rsidR="00706E78" w:rsidRDefault="00706E78" w:rsidP="00706E78">
            <w:pPr>
              <w:pStyle w:val="ListParagraph"/>
              <w:numPr>
                <w:ilvl w:val="0"/>
                <w:numId w:val="24"/>
              </w:numPr>
            </w:pPr>
            <w:r>
              <w:t>Current Out-of-Home Placement (OOH) Report from OCS (redacted)</w:t>
            </w:r>
          </w:p>
          <w:p w14:paraId="75392D2F" w14:textId="77777777" w:rsidR="00706E78" w:rsidRPr="0041627F" w:rsidRDefault="00706E78" w:rsidP="00706E78">
            <w:pPr>
              <w:pStyle w:val="ListParagraph"/>
              <w:numPr>
                <w:ilvl w:val="0"/>
                <w:numId w:val="24"/>
              </w:numPr>
            </w:pPr>
            <w:r>
              <w:t>Formal letter or email from OCS regarding a child’s placement (redacted)</w:t>
            </w:r>
          </w:p>
          <w:p w14:paraId="2D8766D3" w14:textId="77777777" w:rsidR="00706E78" w:rsidRDefault="00706E78" w:rsidP="00706E78">
            <w:pPr>
              <w:pStyle w:val="ListParagraph"/>
              <w:numPr>
                <w:ilvl w:val="0"/>
                <w:numId w:val="24"/>
              </w:numPr>
            </w:pPr>
            <w:r>
              <w:t>S</w:t>
            </w:r>
            <w:r w:rsidRPr="002928B9">
              <w:t xml:space="preserve">taff training </w:t>
            </w:r>
            <w:r>
              <w:t>on receiving and recording foster care data (s</w:t>
            </w:r>
            <w:r w:rsidRPr="002928B9">
              <w:t>lides, agendas</w:t>
            </w:r>
            <w:r>
              <w:t>, manual)</w:t>
            </w:r>
          </w:p>
          <w:p w14:paraId="6578BB7A" w14:textId="6D5C5BC0" w:rsidR="003D078D" w:rsidRPr="00E23DE2" w:rsidRDefault="003D078D" w:rsidP="00D049CE">
            <w:pPr>
              <w:rPr>
                <w:bCs/>
              </w:rPr>
            </w:pPr>
          </w:p>
          <w:p w14:paraId="7C698CA4" w14:textId="537B9F90" w:rsidR="00704FB8" w:rsidRDefault="00896BAA" w:rsidP="00704FB8">
            <w:pPr>
              <w:pStyle w:val="Heading3"/>
            </w:pPr>
            <w:r>
              <w:t>Evidence</w:t>
            </w:r>
            <w:r w:rsidR="008E320F">
              <w:t xml:space="preserve"> </w:t>
            </w:r>
            <w:r w:rsidR="00704FB8">
              <w:t>on File at DEED:</w:t>
            </w:r>
          </w:p>
          <w:p w14:paraId="69515ACA" w14:textId="6E831D5A" w:rsidR="00706E78" w:rsidRPr="00706E78" w:rsidRDefault="00706E78" w:rsidP="00706E78">
            <w:pPr>
              <w:rPr>
                <w:bCs/>
              </w:rPr>
            </w:pPr>
            <w:r w:rsidRPr="00D049CE">
              <w:rPr>
                <w:b/>
                <w:bCs/>
              </w:rPr>
              <w:t>MOU with POC and Transportation:</w:t>
            </w:r>
          </w:p>
          <w:p w14:paraId="78456387" w14:textId="2F74E89B" w:rsidR="003D078D" w:rsidRPr="001A40BF" w:rsidRDefault="00704FB8" w:rsidP="00706E78">
            <w:pPr>
              <w:pStyle w:val="ListParagraph"/>
              <w:numPr>
                <w:ilvl w:val="0"/>
                <w:numId w:val="24"/>
              </w:numPr>
            </w:pPr>
            <w:r>
              <w:t>Signed</w:t>
            </w:r>
            <w:r w:rsidRPr="002928B9">
              <w:t xml:space="preserve"> </w:t>
            </w:r>
            <w:r>
              <w:t>MOU with OCS, including transportation agreement</w:t>
            </w:r>
            <w:r w:rsidR="001454AB">
              <w:t xml:space="preserve"> in GMS</w:t>
            </w:r>
          </w:p>
        </w:tc>
        <w:tc>
          <w:tcPr>
            <w:tcW w:w="444" w:type="pct"/>
          </w:tcPr>
          <w:p w14:paraId="56CEF116" w14:textId="3F17C0C8" w:rsidR="00936380" w:rsidRDefault="00936380" w:rsidP="005F2E01">
            <w:r>
              <w:t>1111</w:t>
            </w:r>
            <w:r w:rsidRPr="0063154D">
              <w:t xml:space="preserve"> </w:t>
            </w:r>
            <w:r>
              <w:t>(g)(1</w:t>
            </w:r>
            <w:r w:rsidRPr="0063154D">
              <w:t>)</w:t>
            </w:r>
            <w:r>
              <w:t>E),</w:t>
            </w:r>
          </w:p>
          <w:p w14:paraId="19082283" w14:textId="36613848" w:rsidR="00936380" w:rsidRPr="00A02B9C" w:rsidRDefault="00936380" w:rsidP="005F2E01">
            <w:r w:rsidRPr="0063154D">
              <w:t>1</w:t>
            </w:r>
            <w:r>
              <w:t>112(c)(5)</w:t>
            </w:r>
          </w:p>
        </w:tc>
      </w:tr>
      <w:bookmarkEnd w:id="80"/>
    </w:tbl>
    <w:p w14:paraId="4C9D862B"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375DF" w:rsidRPr="00FD6DB0" w14:paraId="75604E41" w14:textId="77777777" w:rsidTr="00BF78BD">
        <w:trPr>
          <w:trHeight w:val="269"/>
        </w:trPr>
        <w:tc>
          <w:tcPr>
            <w:tcW w:w="3065" w:type="pct"/>
            <w:shd w:val="clear" w:color="auto" w:fill="C5E0B3" w:themeFill="accent6" w:themeFillTint="66"/>
          </w:tcPr>
          <w:p w14:paraId="5A880CEE" w14:textId="77777777" w:rsidR="009375DF" w:rsidRPr="00FD6DB0" w:rsidRDefault="009375DF" w:rsidP="00BF78BD">
            <w:pPr>
              <w:pStyle w:val="TableHeadingForIndicators"/>
              <w:jc w:val="left"/>
            </w:pPr>
            <w:r>
              <w:t>Describe how the district implements this program requirement</w:t>
            </w:r>
          </w:p>
        </w:tc>
        <w:tc>
          <w:tcPr>
            <w:tcW w:w="1233" w:type="pct"/>
            <w:shd w:val="clear" w:color="auto" w:fill="C5E0B3" w:themeFill="accent6" w:themeFillTint="66"/>
          </w:tcPr>
          <w:p w14:paraId="3064F445" w14:textId="77777777" w:rsidR="009375DF" w:rsidRPr="00FD6DB0" w:rsidRDefault="009375DF" w:rsidP="00BF78BD">
            <w:pPr>
              <w:pStyle w:val="TableHeadingForIndicators"/>
            </w:pPr>
            <w:r>
              <w:t>Submitted Documentation</w:t>
            </w:r>
          </w:p>
        </w:tc>
        <w:tc>
          <w:tcPr>
            <w:tcW w:w="702" w:type="pct"/>
            <w:shd w:val="clear" w:color="auto" w:fill="C5E0B3" w:themeFill="accent6" w:themeFillTint="66"/>
          </w:tcPr>
          <w:p w14:paraId="2BFBC925" w14:textId="77777777" w:rsidR="009375DF" w:rsidRPr="00FD6DB0" w:rsidRDefault="009375DF" w:rsidP="00BF78BD">
            <w:pPr>
              <w:pStyle w:val="TableHeadingForIndicators"/>
            </w:pPr>
            <w:r>
              <w:t>Self-Assessment</w:t>
            </w:r>
          </w:p>
        </w:tc>
      </w:tr>
      <w:tr w:rsidR="00F40CF0" w:rsidRPr="00FD6DB0" w14:paraId="17DD0D1A" w14:textId="77777777" w:rsidTr="00BF78BD">
        <w:trPr>
          <w:trHeight w:val="432"/>
        </w:trPr>
        <w:tc>
          <w:tcPr>
            <w:tcW w:w="3065" w:type="pct"/>
          </w:tcPr>
          <w:p w14:paraId="0AA70E33" w14:textId="1C5729AC" w:rsidR="009375DF" w:rsidRPr="00FD6DB0" w:rsidRDefault="00D049CE"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45D8744C" w14:textId="34FE72F6" w:rsidR="009375DF"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BF2632D" w14:textId="77777777" w:rsidR="009375DF" w:rsidRDefault="009375DF"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CD3677A"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5357AA8"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F7C2744" w14:textId="77777777" w:rsidR="009375DF" w:rsidRPr="00E15349" w:rsidRDefault="009375DF" w:rsidP="00E15349">
      <w:pPr>
        <w:spacing w:line="240" w:lineRule="auto"/>
        <w:rPr>
          <w:sz w:val="10"/>
          <w:szCs w:val="10"/>
        </w:rPr>
      </w:pPr>
    </w:p>
    <w:tbl>
      <w:tblPr>
        <w:tblStyle w:val="TableGrid"/>
        <w:tblW w:w="5000" w:type="pct"/>
        <w:tblLook w:val="04A0" w:firstRow="1" w:lastRow="0" w:firstColumn="1" w:lastColumn="0" w:noHBand="0" w:noVBand="1"/>
        <w:tblCaption w:val="Program Requirement"/>
        <w:tblDescription w:val="Foster Care"/>
      </w:tblPr>
      <w:tblGrid>
        <w:gridCol w:w="970"/>
        <w:gridCol w:w="9324"/>
        <w:gridCol w:w="3343"/>
        <w:gridCol w:w="1329"/>
      </w:tblGrid>
      <w:tr w:rsidR="00EA2CEE" w14:paraId="082CF04A" w14:textId="77777777" w:rsidTr="00565C44">
        <w:trPr>
          <w:trHeight w:val="170"/>
        </w:trPr>
        <w:tc>
          <w:tcPr>
            <w:tcW w:w="324" w:type="pct"/>
            <w:shd w:val="clear" w:color="auto" w:fill="BDD6EE" w:themeFill="accent1" w:themeFillTint="66"/>
          </w:tcPr>
          <w:p w14:paraId="28B9C276" w14:textId="77777777" w:rsidR="00EA2CEE" w:rsidRPr="00A34332" w:rsidRDefault="00EA2CEE" w:rsidP="00565C44">
            <w:pPr>
              <w:jc w:val="center"/>
              <w:rPr>
                <w:rStyle w:val="Strong"/>
              </w:rPr>
            </w:pPr>
            <w:r>
              <w:rPr>
                <w:rStyle w:val="Strong"/>
              </w:rPr>
              <w:t>Indicator</w:t>
            </w:r>
          </w:p>
        </w:tc>
        <w:tc>
          <w:tcPr>
            <w:tcW w:w="3115" w:type="pct"/>
            <w:shd w:val="clear" w:color="auto" w:fill="BDD6EE" w:themeFill="accent1" w:themeFillTint="66"/>
          </w:tcPr>
          <w:p w14:paraId="7965F691" w14:textId="77777777" w:rsidR="00EA2CEE" w:rsidRPr="00A34332" w:rsidRDefault="00EA2CEE" w:rsidP="00565C44">
            <w:pPr>
              <w:jc w:val="center"/>
              <w:rPr>
                <w:rStyle w:val="Strong"/>
              </w:rPr>
            </w:pPr>
            <w:r>
              <w:rPr>
                <w:rStyle w:val="Strong"/>
              </w:rPr>
              <w:t>Program Requirement</w:t>
            </w:r>
          </w:p>
        </w:tc>
        <w:tc>
          <w:tcPr>
            <w:tcW w:w="1117" w:type="pct"/>
            <w:shd w:val="clear" w:color="auto" w:fill="BDD6EE" w:themeFill="accent1" w:themeFillTint="66"/>
          </w:tcPr>
          <w:p w14:paraId="57B10060" w14:textId="77777777" w:rsidR="00EA2CEE" w:rsidRPr="00A34332" w:rsidRDefault="00EA2CEE" w:rsidP="00565C44">
            <w:pPr>
              <w:jc w:val="center"/>
              <w:rPr>
                <w:rStyle w:val="Strong"/>
              </w:rPr>
            </w:pPr>
            <w:r w:rsidRPr="00A34332">
              <w:rPr>
                <w:rStyle w:val="Strong"/>
              </w:rPr>
              <w:t>Supporting Documents and Resources</w:t>
            </w:r>
          </w:p>
        </w:tc>
        <w:tc>
          <w:tcPr>
            <w:tcW w:w="444" w:type="pct"/>
            <w:shd w:val="clear" w:color="auto" w:fill="BDD6EE" w:themeFill="accent1" w:themeFillTint="66"/>
          </w:tcPr>
          <w:p w14:paraId="3C684BB3" w14:textId="77777777" w:rsidR="00EA2CEE" w:rsidRPr="00A34332" w:rsidRDefault="00EA2CEE" w:rsidP="00565C44">
            <w:pPr>
              <w:jc w:val="center"/>
              <w:rPr>
                <w:rStyle w:val="Strong"/>
              </w:rPr>
            </w:pPr>
            <w:r w:rsidRPr="00A34332">
              <w:rPr>
                <w:rStyle w:val="Strong"/>
              </w:rPr>
              <w:t>Statutes</w:t>
            </w:r>
            <w:r>
              <w:rPr>
                <w:rStyle w:val="Strong"/>
              </w:rPr>
              <w:t xml:space="preserve"> and </w:t>
            </w:r>
            <w:r w:rsidRPr="00A34332">
              <w:rPr>
                <w:rStyle w:val="Strong"/>
              </w:rPr>
              <w:t>Regulations</w:t>
            </w:r>
          </w:p>
        </w:tc>
      </w:tr>
      <w:tr w:rsidR="00EA2CEE" w14:paraId="59EBE878" w14:textId="77777777" w:rsidTr="00565C44">
        <w:trPr>
          <w:trHeight w:val="170"/>
        </w:trPr>
        <w:tc>
          <w:tcPr>
            <w:tcW w:w="324" w:type="pct"/>
          </w:tcPr>
          <w:p w14:paraId="3F0B0DB1" w14:textId="40688BEC" w:rsidR="00EA2CEE" w:rsidRPr="00562308" w:rsidRDefault="00EA2CEE" w:rsidP="00565C44">
            <w:pPr>
              <w:rPr>
                <w:rStyle w:val="Strong"/>
              </w:rPr>
            </w:pPr>
            <w:r>
              <w:rPr>
                <w:rStyle w:val="Strong"/>
              </w:rPr>
              <w:t xml:space="preserve">I-A </w:t>
            </w:r>
            <w:r w:rsidR="005B7298">
              <w:rPr>
                <w:rStyle w:val="Strong"/>
              </w:rPr>
              <w:t>2</w:t>
            </w:r>
            <w:r w:rsidR="009A7838">
              <w:rPr>
                <w:rStyle w:val="Strong"/>
              </w:rPr>
              <w:t>5</w:t>
            </w:r>
          </w:p>
        </w:tc>
        <w:tc>
          <w:tcPr>
            <w:tcW w:w="3115" w:type="pct"/>
          </w:tcPr>
          <w:p w14:paraId="447472DB" w14:textId="05CCB0E2" w:rsidR="00297D3B" w:rsidRDefault="00297D3B" w:rsidP="00E15349">
            <w:pPr>
              <w:pStyle w:val="Heading3"/>
            </w:pPr>
            <w:r>
              <w:t>Children in Foster Care</w:t>
            </w:r>
            <w:r w:rsidRPr="00DE44C8">
              <w:t xml:space="preserve"> –</w:t>
            </w:r>
            <w:r>
              <w:t xml:space="preserve"> </w:t>
            </w:r>
            <w:r w:rsidR="003D078D">
              <w:t>Transportation to Maintain School of Origin</w:t>
            </w:r>
          </w:p>
          <w:p w14:paraId="2797AFC3" w14:textId="69065B5E" w:rsidR="003D078D" w:rsidRPr="00D049CE" w:rsidRDefault="003D078D" w:rsidP="00D049CE">
            <w:pPr>
              <w:pStyle w:val="Checkboxindicator"/>
              <w:rPr>
                <w:rFonts w:asciiTheme="majorHAnsi" w:eastAsiaTheme="majorEastAsia" w:hAnsiTheme="majorHAnsi" w:cstheme="majorBidi"/>
                <w:i/>
                <w:iCs/>
                <w:color w:val="2E74B5" w:themeColor="accent1" w:themeShade="BF"/>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Pr="002928B9">
              <w:tab/>
            </w:r>
            <w:r>
              <w:t>The district always</w:t>
            </w:r>
            <w:r w:rsidR="00125769">
              <w:t>:</w:t>
            </w:r>
            <w:r>
              <w:t xml:space="preserve"> </w:t>
            </w:r>
          </w:p>
          <w:p w14:paraId="013E9EF1" w14:textId="3357C30E" w:rsidR="003D078D" w:rsidRDefault="00934258" w:rsidP="003D078D">
            <w:pPr>
              <w:pStyle w:val="Checkboxindicator"/>
              <w:numPr>
                <w:ilvl w:val="0"/>
                <w:numId w:val="81"/>
              </w:numPr>
            </w:pPr>
            <w:r>
              <w:t>assumes</w:t>
            </w:r>
            <w:r w:rsidR="003D078D">
              <w:t xml:space="preserve"> it is in a foster care student’s best interest to remain in their school of origin (</w:t>
            </w:r>
            <w:r w:rsidR="003D078D" w:rsidRPr="00043361">
              <w:t>the school they attended immediately prior to</w:t>
            </w:r>
            <w:r w:rsidR="003D078D">
              <w:t xml:space="preserve"> their</w:t>
            </w:r>
            <w:r w:rsidR="003D078D" w:rsidRPr="00043361">
              <w:t xml:space="preserve"> foster care placement</w:t>
            </w:r>
            <w:r w:rsidR="003D078D">
              <w:t xml:space="preserve">), </w:t>
            </w:r>
          </w:p>
          <w:p w14:paraId="5A642F28" w14:textId="77777777" w:rsidR="003D078D" w:rsidRDefault="003D078D" w:rsidP="003D078D">
            <w:pPr>
              <w:pStyle w:val="Checkboxindicator"/>
              <w:numPr>
                <w:ilvl w:val="0"/>
                <w:numId w:val="81"/>
              </w:numPr>
            </w:pPr>
            <w:r>
              <w:t xml:space="preserve">allows students in foster care to remain in their school of origin, and </w:t>
            </w:r>
          </w:p>
          <w:p w14:paraId="417B8951" w14:textId="48E2CAF9" w:rsidR="003D078D" w:rsidRDefault="003D078D" w:rsidP="00706E78">
            <w:pPr>
              <w:pStyle w:val="Checkboxindicator"/>
              <w:numPr>
                <w:ilvl w:val="0"/>
                <w:numId w:val="81"/>
              </w:numPr>
            </w:pPr>
            <w:r w:rsidRPr="00043361">
              <w:t>provides transportation to enable</w:t>
            </w:r>
            <w:r>
              <w:t xml:space="preserve"> students</w:t>
            </w:r>
            <w:r w:rsidRPr="00043361">
              <w:t xml:space="preserve"> in foster care to continue to attend their school of origin </w:t>
            </w:r>
            <w:r>
              <w:t xml:space="preserve">until the time the student exits foster care, unless it is determined to be in the </w:t>
            </w:r>
            <w:r w:rsidRPr="00125769">
              <w:rPr>
                <w:i/>
                <w:iCs/>
              </w:rPr>
              <w:t>student’s</w:t>
            </w:r>
            <w:r>
              <w:t xml:space="preserve"> best interest to switch schools.</w:t>
            </w:r>
          </w:p>
          <w:p w14:paraId="78E5611C" w14:textId="2D3BA004" w:rsidR="00EA2CEE" w:rsidRPr="00076C6C" w:rsidRDefault="00EA2CEE" w:rsidP="00D049CE"/>
        </w:tc>
        <w:tc>
          <w:tcPr>
            <w:tcW w:w="1117" w:type="pct"/>
          </w:tcPr>
          <w:p w14:paraId="12CB7020" w14:textId="152BEA18" w:rsidR="00EA2CEE" w:rsidRDefault="00EA2CEE" w:rsidP="00565C44">
            <w:pPr>
              <w:pStyle w:val="Heading3"/>
            </w:pPr>
            <w:r>
              <w:t>Sample Sources of Evidence:</w:t>
            </w:r>
          </w:p>
          <w:p w14:paraId="40A66710" w14:textId="77777777" w:rsidR="003D078D" w:rsidRDefault="003D078D" w:rsidP="00984DEA">
            <w:pPr>
              <w:pStyle w:val="Checkboxindicator"/>
              <w:numPr>
                <w:ilvl w:val="0"/>
                <w:numId w:val="76"/>
              </w:numPr>
              <w:rPr>
                <w:szCs w:val="20"/>
              </w:rPr>
            </w:pPr>
            <w:r w:rsidRPr="00E579EB">
              <w:rPr>
                <w:szCs w:val="20"/>
              </w:rPr>
              <w:t xml:space="preserve">School </w:t>
            </w:r>
            <w:r>
              <w:rPr>
                <w:szCs w:val="20"/>
              </w:rPr>
              <w:t xml:space="preserve">vehicle(s) </w:t>
            </w:r>
            <w:r w:rsidRPr="00E579EB">
              <w:rPr>
                <w:szCs w:val="20"/>
              </w:rPr>
              <w:t xml:space="preserve">that </w:t>
            </w:r>
            <w:r>
              <w:rPr>
                <w:szCs w:val="20"/>
              </w:rPr>
              <w:t xml:space="preserve">can </w:t>
            </w:r>
            <w:r w:rsidRPr="00E579EB">
              <w:rPr>
                <w:szCs w:val="20"/>
              </w:rPr>
              <w:t>serve all residences</w:t>
            </w:r>
            <w:r>
              <w:rPr>
                <w:szCs w:val="20"/>
              </w:rPr>
              <w:t xml:space="preserve"> (bus schedule, photo)</w:t>
            </w:r>
          </w:p>
          <w:p w14:paraId="4ACCB7C3" w14:textId="77777777" w:rsidR="003D078D" w:rsidRPr="006254BA" w:rsidRDefault="003D078D" w:rsidP="00984DEA">
            <w:pPr>
              <w:pStyle w:val="Checkboxindicator"/>
              <w:numPr>
                <w:ilvl w:val="0"/>
                <w:numId w:val="76"/>
              </w:numPr>
              <w:contextualSpacing/>
            </w:pPr>
            <w:r>
              <w:rPr>
                <w:szCs w:val="20"/>
              </w:rPr>
              <w:t>Driver m</w:t>
            </w:r>
            <w:r w:rsidRPr="00E579EB">
              <w:rPr>
                <w:szCs w:val="20"/>
              </w:rPr>
              <w:t>ileage reimbursement</w:t>
            </w:r>
            <w:r>
              <w:rPr>
                <w:szCs w:val="20"/>
              </w:rPr>
              <w:t xml:space="preserve">/In Lieu of Transportation </w:t>
            </w:r>
            <w:r w:rsidRPr="00E579EB">
              <w:rPr>
                <w:szCs w:val="20"/>
              </w:rPr>
              <w:t>agreement form</w:t>
            </w:r>
          </w:p>
          <w:p w14:paraId="2AB2A3B6" w14:textId="77777777" w:rsidR="003D078D" w:rsidRDefault="003D078D" w:rsidP="00984DEA">
            <w:pPr>
              <w:pStyle w:val="Checkboxindicator"/>
              <w:numPr>
                <w:ilvl w:val="0"/>
                <w:numId w:val="76"/>
              </w:numPr>
              <w:rPr>
                <w:szCs w:val="20"/>
              </w:rPr>
            </w:pPr>
            <w:r>
              <w:t>Individual t</w:t>
            </w:r>
            <w:r w:rsidRPr="00E579EB">
              <w:rPr>
                <w:szCs w:val="20"/>
              </w:rPr>
              <w:t>ransportation request (</w:t>
            </w:r>
            <w:r>
              <w:rPr>
                <w:szCs w:val="20"/>
              </w:rPr>
              <w:t>for district bus, taxi, other</w:t>
            </w:r>
            <w:r w:rsidRPr="00E579EB">
              <w:rPr>
                <w:szCs w:val="20"/>
              </w:rPr>
              <w:t>)</w:t>
            </w:r>
          </w:p>
          <w:p w14:paraId="223F37DD" w14:textId="6EB0881F" w:rsidR="003D078D" w:rsidRDefault="003D078D" w:rsidP="00984DEA">
            <w:pPr>
              <w:pStyle w:val="ListParagraph"/>
              <w:numPr>
                <w:ilvl w:val="0"/>
                <w:numId w:val="76"/>
              </w:numPr>
            </w:pPr>
            <w:r>
              <w:t xml:space="preserve">Contract with </w:t>
            </w:r>
            <w:r w:rsidR="00CC3EF3">
              <w:t>t</w:t>
            </w:r>
            <w:r>
              <w:t xml:space="preserve">axi </w:t>
            </w:r>
            <w:r w:rsidR="00CC3EF3">
              <w:t>c</w:t>
            </w:r>
            <w:r>
              <w:t>ompany</w:t>
            </w:r>
          </w:p>
          <w:p w14:paraId="2CCCDFBC" w14:textId="3F9198F6" w:rsidR="00EA2CEE" w:rsidRPr="001A40BF" w:rsidRDefault="00984DEA" w:rsidP="00706E78">
            <w:pPr>
              <w:pStyle w:val="ListParagraph"/>
              <w:numPr>
                <w:ilvl w:val="0"/>
                <w:numId w:val="76"/>
              </w:numPr>
            </w:pPr>
            <w:r>
              <w:t>S</w:t>
            </w:r>
            <w:r w:rsidRPr="002928B9">
              <w:t xml:space="preserve">taff training </w:t>
            </w:r>
            <w:r>
              <w:t xml:space="preserve">on FC students right to transportation to </w:t>
            </w:r>
            <w:r w:rsidR="0063636C">
              <w:t xml:space="preserve">school of </w:t>
            </w:r>
            <w:r w:rsidR="0063636C">
              <w:lastRenderedPageBreak/>
              <w:t>origin</w:t>
            </w:r>
            <w:r>
              <w:t>; protocols for arranging transportation  (s</w:t>
            </w:r>
            <w:r w:rsidRPr="002928B9">
              <w:t>lides, agendas</w:t>
            </w:r>
            <w:r>
              <w:t>, manual)</w:t>
            </w:r>
          </w:p>
        </w:tc>
        <w:tc>
          <w:tcPr>
            <w:tcW w:w="444" w:type="pct"/>
          </w:tcPr>
          <w:p w14:paraId="4AAFEB8A" w14:textId="77777777" w:rsidR="00EA2CEE" w:rsidRPr="00A02B9C" w:rsidRDefault="00EA2CEE" w:rsidP="00565C44">
            <w:r>
              <w:lastRenderedPageBreak/>
              <w:t>1111</w:t>
            </w:r>
            <w:r w:rsidRPr="0063154D">
              <w:t xml:space="preserve"> </w:t>
            </w:r>
            <w:r>
              <w:t>(g)(1</w:t>
            </w:r>
            <w:r w:rsidRPr="0063154D">
              <w:t>)</w:t>
            </w:r>
            <w:r>
              <w:t>E)</w:t>
            </w:r>
            <w:r w:rsidRPr="0063154D">
              <w:t>, 1</w:t>
            </w:r>
            <w:r>
              <w:t>112(c)(5)</w:t>
            </w:r>
          </w:p>
        </w:tc>
      </w:tr>
    </w:tbl>
    <w:p w14:paraId="73FBD055" w14:textId="77777777" w:rsidR="00C124A1" w:rsidRDefault="00C124A1" w:rsidP="000B12C4">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174F2B91" w14:textId="77777777" w:rsidTr="00D049CE">
        <w:trPr>
          <w:trHeight w:val="269"/>
        </w:trPr>
        <w:tc>
          <w:tcPr>
            <w:tcW w:w="3065" w:type="pct"/>
            <w:shd w:val="clear" w:color="auto" w:fill="C5E0B3" w:themeFill="accent6" w:themeFillTint="66"/>
          </w:tcPr>
          <w:p w14:paraId="68922600"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49C8B5A0"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33EC9CFB" w14:textId="77777777" w:rsidR="00D33EA0" w:rsidRPr="00FD6DB0" w:rsidRDefault="00D33EA0" w:rsidP="009241AC">
            <w:pPr>
              <w:pStyle w:val="TableHeadingForIndicators"/>
            </w:pPr>
            <w:r>
              <w:t>Self-Assessment</w:t>
            </w:r>
          </w:p>
        </w:tc>
      </w:tr>
      <w:tr w:rsidR="00D33EA0" w:rsidRPr="00FD6DB0" w14:paraId="085DE571" w14:textId="77777777" w:rsidTr="00D049CE">
        <w:trPr>
          <w:trHeight w:val="432"/>
        </w:trPr>
        <w:tc>
          <w:tcPr>
            <w:tcW w:w="3065" w:type="pct"/>
          </w:tcPr>
          <w:p w14:paraId="5347201C"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AA7A21E" w14:textId="5C9E03A3"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C0351D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66738A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0F594E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265B5C4B" w14:textId="77777777" w:rsidR="000B12C4" w:rsidRDefault="000B12C4" w:rsidP="000A4C8F">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C124A1" w14:paraId="43E17D3F" w14:textId="77777777" w:rsidTr="00565C44">
        <w:trPr>
          <w:trHeight w:val="170"/>
        </w:trPr>
        <w:tc>
          <w:tcPr>
            <w:tcW w:w="324" w:type="pct"/>
            <w:shd w:val="clear" w:color="auto" w:fill="BDD6EE" w:themeFill="accent1" w:themeFillTint="66"/>
          </w:tcPr>
          <w:p w14:paraId="4BE2AFD2" w14:textId="77777777" w:rsidR="00C124A1" w:rsidRPr="00A34332" w:rsidRDefault="00C124A1" w:rsidP="00565C44">
            <w:pPr>
              <w:jc w:val="center"/>
              <w:rPr>
                <w:rStyle w:val="Strong"/>
              </w:rPr>
            </w:pPr>
            <w:r>
              <w:rPr>
                <w:rStyle w:val="Strong"/>
              </w:rPr>
              <w:t>Indicator</w:t>
            </w:r>
          </w:p>
        </w:tc>
        <w:tc>
          <w:tcPr>
            <w:tcW w:w="3115" w:type="pct"/>
            <w:shd w:val="clear" w:color="auto" w:fill="BDD6EE" w:themeFill="accent1" w:themeFillTint="66"/>
          </w:tcPr>
          <w:p w14:paraId="527FE521" w14:textId="77777777" w:rsidR="00C124A1" w:rsidRPr="00A34332" w:rsidRDefault="00C124A1" w:rsidP="00565C44">
            <w:pPr>
              <w:jc w:val="center"/>
              <w:rPr>
                <w:rStyle w:val="Strong"/>
              </w:rPr>
            </w:pPr>
            <w:r>
              <w:rPr>
                <w:rStyle w:val="Strong"/>
              </w:rPr>
              <w:t>Program Requirement</w:t>
            </w:r>
          </w:p>
        </w:tc>
        <w:tc>
          <w:tcPr>
            <w:tcW w:w="1117" w:type="pct"/>
            <w:shd w:val="clear" w:color="auto" w:fill="BDD6EE" w:themeFill="accent1" w:themeFillTint="66"/>
          </w:tcPr>
          <w:p w14:paraId="0F85F4AA" w14:textId="77777777" w:rsidR="00C124A1" w:rsidRPr="00A34332" w:rsidRDefault="00C124A1" w:rsidP="00565C44">
            <w:pPr>
              <w:jc w:val="center"/>
              <w:rPr>
                <w:rStyle w:val="Strong"/>
              </w:rPr>
            </w:pPr>
            <w:r w:rsidRPr="00A34332">
              <w:rPr>
                <w:rStyle w:val="Strong"/>
              </w:rPr>
              <w:t>Supporting Documents and Resources</w:t>
            </w:r>
          </w:p>
        </w:tc>
        <w:tc>
          <w:tcPr>
            <w:tcW w:w="444" w:type="pct"/>
            <w:shd w:val="clear" w:color="auto" w:fill="BDD6EE" w:themeFill="accent1" w:themeFillTint="66"/>
          </w:tcPr>
          <w:p w14:paraId="2107D0C9" w14:textId="77777777" w:rsidR="00C124A1" w:rsidRPr="00A34332" w:rsidRDefault="00C124A1" w:rsidP="00565C44">
            <w:pPr>
              <w:jc w:val="center"/>
              <w:rPr>
                <w:rStyle w:val="Strong"/>
              </w:rPr>
            </w:pPr>
            <w:r w:rsidRPr="00A34332">
              <w:rPr>
                <w:rStyle w:val="Strong"/>
              </w:rPr>
              <w:t>Statutes</w:t>
            </w:r>
            <w:r>
              <w:rPr>
                <w:rStyle w:val="Strong"/>
              </w:rPr>
              <w:t xml:space="preserve"> and </w:t>
            </w:r>
            <w:r w:rsidRPr="00A34332">
              <w:rPr>
                <w:rStyle w:val="Strong"/>
              </w:rPr>
              <w:t>Regulations</w:t>
            </w:r>
          </w:p>
        </w:tc>
      </w:tr>
      <w:tr w:rsidR="00C124A1" w14:paraId="37C41A6C" w14:textId="77777777" w:rsidTr="00565C44">
        <w:trPr>
          <w:trHeight w:val="170"/>
        </w:trPr>
        <w:tc>
          <w:tcPr>
            <w:tcW w:w="324" w:type="pct"/>
          </w:tcPr>
          <w:p w14:paraId="3C8EA5A4" w14:textId="72A19677" w:rsidR="00C124A1" w:rsidRPr="00562308" w:rsidRDefault="00C124A1" w:rsidP="00565C44">
            <w:pPr>
              <w:rPr>
                <w:rStyle w:val="Strong"/>
              </w:rPr>
            </w:pPr>
            <w:r>
              <w:rPr>
                <w:rStyle w:val="Strong"/>
              </w:rPr>
              <w:t xml:space="preserve">I-A </w:t>
            </w:r>
            <w:r w:rsidR="005B7298">
              <w:rPr>
                <w:rStyle w:val="Strong"/>
              </w:rPr>
              <w:t>2</w:t>
            </w:r>
            <w:r w:rsidR="009A7838">
              <w:rPr>
                <w:rStyle w:val="Strong"/>
              </w:rPr>
              <w:t>6</w:t>
            </w:r>
          </w:p>
        </w:tc>
        <w:tc>
          <w:tcPr>
            <w:tcW w:w="3115" w:type="pct"/>
          </w:tcPr>
          <w:p w14:paraId="301F1435" w14:textId="3B8F28E8" w:rsidR="00043361" w:rsidRDefault="00043361" w:rsidP="00E15349">
            <w:pPr>
              <w:pStyle w:val="Heading3"/>
            </w:pPr>
            <w:r>
              <w:t>Children in Foster Care</w:t>
            </w:r>
            <w:r w:rsidRPr="00DE44C8">
              <w:t xml:space="preserve"> –</w:t>
            </w:r>
            <w:r w:rsidR="00E23DE2">
              <w:t>Best Interest Determination (</w:t>
            </w:r>
            <w:r w:rsidR="000C0BBE">
              <w:t>BID</w:t>
            </w:r>
            <w:r w:rsidR="00E23DE2">
              <w:t>)</w:t>
            </w:r>
            <w:r w:rsidR="003D078D">
              <w:t xml:space="preserve"> and </w:t>
            </w:r>
            <w:r>
              <w:t xml:space="preserve">Immediate Enrollment </w:t>
            </w:r>
          </w:p>
          <w:p w14:paraId="6D540E8E" w14:textId="7CEF3AB7" w:rsidR="00C124A1" w:rsidRPr="00706E78" w:rsidRDefault="00C124A1" w:rsidP="00D049CE">
            <w:pPr>
              <w:rPr>
                <w:sz w:val="6"/>
                <w:szCs w:val="6"/>
              </w:rPr>
            </w:pPr>
          </w:p>
          <w:p w14:paraId="421001DB" w14:textId="77777777" w:rsidR="000C0BBE" w:rsidRPr="00D049CE" w:rsidRDefault="00043361" w:rsidP="00C410EE">
            <w:pPr>
              <w:pStyle w:val="Checkboxindicator"/>
              <w:rPr>
                <w:rFonts w:asciiTheme="majorHAnsi" w:eastAsiaTheme="majorEastAsia" w:hAnsiTheme="majorHAnsi" w:cstheme="majorBidi"/>
                <w:i/>
                <w:iCs/>
                <w:color w:val="2E74B5" w:themeColor="accent1" w:themeShade="BF"/>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Pr="002928B9">
              <w:tab/>
            </w:r>
            <w:r w:rsidR="000C0BBE" w:rsidRPr="00D049CE">
              <w:rPr>
                <w:rFonts w:asciiTheme="majorHAnsi" w:eastAsiaTheme="majorEastAsia" w:hAnsiTheme="majorHAnsi" w:cstheme="majorBidi"/>
                <w:i/>
                <w:iCs/>
                <w:color w:val="2E74B5" w:themeColor="accent1" w:themeShade="BF"/>
              </w:rPr>
              <w:t>Student Best Interest Determination</w:t>
            </w:r>
          </w:p>
          <w:p w14:paraId="7B23F523" w14:textId="77777777" w:rsidR="000C0BBE" w:rsidRDefault="000C0BBE" w:rsidP="00C410EE">
            <w:pPr>
              <w:ind w:left="521"/>
            </w:pPr>
            <w:r>
              <w:t xml:space="preserve">The district only enrolls foster care students in a new school (instead of their school of origin) when it has been determined to be in the </w:t>
            </w:r>
            <w:r w:rsidRPr="00EB4AC4">
              <w:rPr>
                <w:i/>
                <w:iCs/>
              </w:rPr>
              <w:t>student’s</w:t>
            </w:r>
            <w:r>
              <w:t xml:space="preserve"> best interest to switch schools.</w:t>
            </w:r>
          </w:p>
          <w:p w14:paraId="2D8043F7" w14:textId="77777777" w:rsidR="000C0BBE" w:rsidRDefault="000C0BBE" w:rsidP="000C0BBE">
            <w:pPr>
              <w:pStyle w:val="ListParagraph"/>
              <w:numPr>
                <w:ilvl w:val="0"/>
                <w:numId w:val="81"/>
              </w:numPr>
              <w:spacing w:line="259" w:lineRule="auto"/>
            </w:pPr>
            <w:r>
              <w:t>A formal best interest determination (BID)</w:t>
            </w:r>
          </w:p>
          <w:p w14:paraId="2CBC2523" w14:textId="77777777" w:rsidR="000C0BBE" w:rsidRDefault="000C0BBE" w:rsidP="000C0BBE">
            <w:pPr>
              <w:pStyle w:val="ListParagraph"/>
              <w:numPr>
                <w:ilvl w:val="1"/>
                <w:numId w:val="81"/>
              </w:numPr>
              <w:spacing w:line="259" w:lineRule="auto"/>
              <w:ind w:left="1458"/>
            </w:pPr>
            <w:r>
              <w:t>uses input from key stakeholders such as caseworker, school staff, foster parent, district POC, Guardian ad Litem, student, and parent;</w:t>
            </w:r>
          </w:p>
          <w:p w14:paraId="48E9715A" w14:textId="77777777" w:rsidR="000C0BBE" w:rsidRDefault="000C0BBE" w:rsidP="000C0BBE">
            <w:pPr>
              <w:pStyle w:val="ListParagraph"/>
              <w:numPr>
                <w:ilvl w:val="1"/>
                <w:numId w:val="81"/>
              </w:numPr>
              <w:spacing w:line="259" w:lineRule="auto"/>
              <w:ind w:left="1458"/>
            </w:pPr>
            <w:r>
              <w:t>consults via meetings, phone calls, and/or email; and</w:t>
            </w:r>
          </w:p>
          <w:p w14:paraId="3EAE6808" w14:textId="45EC3F21" w:rsidR="000C0BBE" w:rsidRDefault="000C0BBE" w:rsidP="000C0BBE">
            <w:pPr>
              <w:pStyle w:val="ListParagraph"/>
              <w:numPr>
                <w:ilvl w:val="1"/>
                <w:numId w:val="81"/>
              </w:numPr>
              <w:spacing w:line="259" w:lineRule="auto"/>
              <w:ind w:left="1458"/>
            </w:pPr>
            <w:r>
              <w:t>is documented in writing</w:t>
            </w:r>
            <w:r w:rsidR="00C0787A">
              <w:t>.</w:t>
            </w:r>
          </w:p>
          <w:p w14:paraId="43D9C8AF" w14:textId="77777777" w:rsidR="000C0BBE" w:rsidRDefault="000C0BBE" w:rsidP="000C0BBE">
            <w:pPr>
              <w:pStyle w:val="ListParagraph"/>
              <w:numPr>
                <w:ilvl w:val="0"/>
                <w:numId w:val="81"/>
              </w:numPr>
              <w:spacing w:line="259" w:lineRule="auto"/>
            </w:pPr>
            <w:r>
              <w:t>I</w:t>
            </w:r>
            <w:r w:rsidRPr="001A3691">
              <w:t>t may</w:t>
            </w:r>
            <w:r>
              <w:t xml:space="preserve"> always</w:t>
            </w:r>
            <w:r w:rsidRPr="001A3691">
              <w:t xml:space="preserve"> be assumed that it is in the </w:t>
            </w:r>
            <w:r>
              <w:t>student</w:t>
            </w:r>
            <w:r w:rsidRPr="001A3691">
              <w:t xml:space="preserve">’s best interest to </w:t>
            </w:r>
            <w:r>
              <w:t>switch schools i</w:t>
            </w:r>
            <w:r w:rsidRPr="001A3691">
              <w:t xml:space="preserve">n the event a </w:t>
            </w:r>
            <w:r>
              <w:t>student’</w:t>
            </w:r>
            <w:r w:rsidRPr="001A3691">
              <w:t>s foster placement is in a new community that</w:t>
            </w:r>
          </w:p>
          <w:p w14:paraId="14F4A9E2" w14:textId="77777777" w:rsidR="000C0BBE" w:rsidRDefault="000C0BBE" w:rsidP="000C0BBE">
            <w:pPr>
              <w:pStyle w:val="ListParagraph"/>
              <w:numPr>
                <w:ilvl w:val="1"/>
                <w:numId w:val="81"/>
              </w:numPr>
              <w:spacing w:line="259" w:lineRule="auto"/>
              <w:ind w:left="1458"/>
            </w:pPr>
            <w:r w:rsidRPr="001A3691">
              <w:t>is not connected by road to the school of origin</w:t>
            </w:r>
            <w:r>
              <w:t>, or</w:t>
            </w:r>
          </w:p>
          <w:p w14:paraId="09260172" w14:textId="7D63AF96" w:rsidR="000C0BBE" w:rsidRDefault="000C0BBE" w:rsidP="00D049CE">
            <w:pPr>
              <w:pStyle w:val="ListParagraph"/>
              <w:numPr>
                <w:ilvl w:val="1"/>
                <w:numId w:val="81"/>
              </w:numPr>
              <w:ind w:left="1458"/>
              <w:contextualSpacing w:val="0"/>
            </w:pPr>
            <w:r w:rsidRPr="001A3691">
              <w:t>is more than 50 miles away by road</w:t>
            </w:r>
            <w:r w:rsidR="00C0787A">
              <w:t xml:space="preserve"> from the school of origin.</w:t>
            </w:r>
          </w:p>
          <w:p w14:paraId="4D30F3BD" w14:textId="77777777" w:rsidR="00C0787A" w:rsidRPr="00706E78" w:rsidRDefault="00C0787A" w:rsidP="00706E78">
            <w:pPr>
              <w:rPr>
                <w:sz w:val="6"/>
                <w:szCs w:val="6"/>
              </w:rPr>
            </w:pPr>
          </w:p>
          <w:p w14:paraId="5ECF3791" w14:textId="48455892" w:rsidR="00C0787A" w:rsidRPr="00A3442B" w:rsidRDefault="00C0787A" w:rsidP="00C410EE">
            <w:pPr>
              <w:pStyle w:val="Checkboxindicator"/>
              <w:rPr>
                <w:rFonts w:asciiTheme="majorHAnsi" w:eastAsiaTheme="majorEastAsia" w:hAnsiTheme="majorHAnsi" w:cstheme="majorBidi"/>
                <w:i/>
                <w:iCs/>
                <w:color w:val="2E74B5" w:themeColor="accent1" w:themeShade="BF"/>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Pr="002928B9">
              <w:tab/>
            </w:r>
            <w:r>
              <w:rPr>
                <w:rFonts w:asciiTheme="majorHAnsi" w:eastAsiaTheme="majorEastAsia" w:hAnsiTheme="majorHAnsi" w:cstheme="majorBidi"/>
                <w:i/>
                <w:iCs/>
                <w:color w:val="2E74B5" w:themeColor="accent1" w:themeShade="BF"/>
              </w:rPr>
              <w:t>Immediate Enrollment</w:t>
            </w:r>
          </w:p>
          <w:p w14:paraId="77376710" w14:textId="77777777" w:rsidR="00C0787A" w:rsidRDefault="00C0787A" w:rsidP="00C0787A">
            <w:pPr>
              <w:pStyle w:val="Checkboxindicator"/>
              <w:ind w:left="558" w:firstLine="0"/>
            </w:pPr>
            <w:r>
              <w:t xml:space="preserve">When </w:t>
            </w:r>
            <w:r w:rsidRPr="0009037A">
              <w:t xml:space="preserve">it is in the best interest of a </w:t>
            </w:r>
            <w:r>
              <w:t>student</w:t>
            </w:r>
            <w:r w:rsidRPr="0009037A">
              <w:t xml:space="preserve"> in foster care to </w:t>
            </w:r>
            <w:r>
              <w:t>switch</w:t>
            </w:r>
            <w:r w:rsidRPr="0009037A">
              <w:t xml:space="preserve"> schools, </w:t>
            </w:r>
            <w:r>
              <w:t>the district</w:t>
            </w:r>
          </w:p>
          <w:p w14:paraId="2379B73E" w14:textId="4F78B9F8" w:rsidR="00C0787A" w:rsidRDefault="00C0787A" w:rsidP="00C0787A">
            <w:pPr>
              <w:pStyle w:val="Checkboxindicator"/>
              <w:numPr>
                <w:ilvl w:val="0"/>
                <w:numId w:val="81"/>
              </w:numPr>
            </w:pPr>
            <w:r w:rsidRPr="0009037A">
              <w:t xml:space="preserve">facilitates the </w:t>
            </w:r>
            <w:r>
              <w:t>student</w:t>
            </w:r>
            <w:r w:rsidRPr="0009037A">
              <w:t xml:space="preserve">’s immediate enrollment in the new school, even if the </w:t>
            </w:r>
            <w:r>
              <w:t>student</w:t>
            </w:r>
            <w:r w:rsidRPr="0009037A">
              <w:t xml:space="preserve"> is unable to produce the records normally required for enrollment</w:t>
            </w:r>
            <w:r w:rsidR="00984DEA">
              <w:t xml:space="preserve">, such as transcripts, birth certificate, or </w:t>
            </w:r>
            <w:r w:rsidR="001C5BC1">
              <w:t>health records</w:t>
            </w:r>
            <w:r w:rsidR="00984DEA">
              <w:t>, and</w:t>
            </w:r>
          </w:p>
          <w:p w14:paraId="50DEBE29" w14:textId="0EAC1B55" w:rsidR="00043361" w:rsidRPr="00043361" w:rsidRDefault="00C0787A" w:rsidP="00D049CE">
            <w:pPr>
              <w:pStyle w:val="Checkboxindicator"/>
              <w:numPr>
                <w:ilvl w:val="0"/>
                <w:numId w:val="81"/>
              </w:numPr>
            </w:pPr>
            <w:r w:rsidRPr="0009037A">
              <w:t>immediately contacts the last school attended to obtain relevant academic and other records.</w:t>
            </w:r>
          </w:p>
        </w:tc>
        <w:tc>
          <w:tcPr>
            <w:tcW w:w="1117" w:type="pct"/>
          </w:tcPr>
          <w:p w14:paraId="52A981BE" w14:textId="7C7CF72E" w:rsidR="003F6884" w:rsidRPr="003F6884" w:rsidRDefault="00C124A1" w:rsidP="00BD3037">
            <w:pPr>
              <w:pStyle w:val="Heading3"/>
            </w:pPr>
            <w:r>
              <w:t>Sample Sources of Evidence:</w:t>
            </w:r>
          </w:p>
          <w:p w14:paraId="271F1480" w14:textId="267C2B41" w:rsidR="006254BA" w:rsidRDefault="006254BA" w:rsidP="006254BA"/>
          <w:p w14:paraId="57D6D307" w14:textId="41667BE5" w:rsidR="006254BA" w:rsidRPr="00D049CE" w:rsidRDefault="006254BA" w:rsidP="00D049CE">
            <w:pPr>
              <w:contextualSpacing/>
              <w:rPr>
                <w:b/>
                <w:szCs w:val="20"/>
              </w:rPr>
            </w:pPr>
            <w:r>
              <w:rPr>
                <w:b/>
                <w:szCs w:val="20"/>
              </w:rPr>
              <w:t>Best Interest Determination</w:t>
            </w:r>
            <w:r w:rsidRPr="00E579EB">
              <w:rPr>
                <w:b/>
                <w:szCs w:val="20"/>
              </w:rPr>
              <w:t>:</w:t>
            </w:r>
          </w:p>
          <w:p w14:paraId="289F5295" w14:textId="6CA74864" w:rsidR="00CD15A8" w:rsidRDefault="00CD15A8" w:rsidP="00CD15A8">
            <w:pPr>
              <w:pStyle w:val="Checkboxindicator"/>
              <w:numPr>
                <w:ilvl w:val="0"/>
                <w:numId w:val="76"/>
              </w:numPr>
            </w:pPr>
            <w:r w:rsidRPr="00E579EB">
              <w:rPr>
                <w:szCs w:val="20"/>
              </w:rPr>
              <w:t xml:space="preserve">Best interest determination meeting or decision (redacted </w:t>
            </w:r>
            <w:r w:rsidR="000C0BBE">
              <w:rPr>
                <w:szCs w:val="20"/>
              </w:rPr>
              <w:t xml:space="preserve">spreadsheet, </w:t>
            </w:r>
            <w:r>
              <w:rPr>
                <w:szCs w:val="20"/>
              </w:rPr>
              <w:t xml:space="preserve">notes, form, </w:t>
            </w:r>
            <w:r w:rsidRPr="00E579EB">
              <w:rPr>
                <w:szCs w:val="20"/>
              </w:rPr>
              <w:t>email</w:t>
            </w:r>
            <w:r>
              <w:rPr>
                <w:szCs w:val="20"/>
              </w:rPr>
              <w:t>, invite</w:t>
            </w:r>
            <w:r w:rsidRPr="00E579EB">
              <w:rPr>
                <w:szCs w:val="20"/>
              </w:rPr>
              <w:t>)</w:t>
            </w:r>
          </w:p>
          <w:p w14:paraId="6248B6C4" w14:textId="0B44CC42" w:rsidR="00CD15A8" w:rsidRPr="00D049CE" w:rsidRDefault="00CD15A8" w:rsidP="00D049CE">
            <w:pPr>
              <w:pStyle w:val="Checkboxindicator"/>
              <w:numPr>
                <w:ilvl w:val="0"/>
                <w:numId w:val="76"/>
              </w:numPr>
              <w:contextualSpacing/>
              <w:rPr>
                <w:rFonts w:ascii="Calibri" w:eastAsia="Calibri" w:hAnsi="Calibri" w:cs="Times New Roman"/>
              </w:rPr>
            </w:pPr>
            <w:r w:rsidRPr="00E579EB">
              <w:rPr>
                <w:szCs w:val="20"/>
              </w:rPr>
              <w:t xml:space="preserve">Staff training on </w:t>
            </w:r>
            <w:r w:rsidR="000C0BBE">
              <w:rPr>
                <w:szCs w:val="20"/>
              </w:rPr>
              <w:t xml:space="preserve">identification, </w:t>
            </w:r>
            <w:r w:rsidR="006254BA">
              <w:rPr>
                <w:szCs w:val="20"/>
              </w:rPr>
              <w:t xml:space="preserve">enrollment,  </w:t>
            </w:r>
            <w:r w:rsidR="006254BA" w:rsidRPr="00E579EB">
              <w:rPr>
                <w:szCs w:val="20"/>
              </w:rPr>
              <w:t>school of origin</w:t>
            </w:r>
            <w:r w:rsidR="006254BA">
              <w:rPr>
                <w:szCs w:val="20"/>
              </w:rPr>
              <w:t xml:space="preserve">, Best Interest Determination, </w:t>
            </w:r>
            <w:r w:rsidRPr="00E579EB">
              <w:rPr>
                <w:szCs w:val="20"/>
              </w:rPr>
              <w:t xml:space="preserve"> transportation, for </w:t>
            </w:r>
            <w:r>
              <w:rPr>
                <w:szCs w:val="20"/>
              </w:rPr>
              <w:t xml:space="preserve">FC </w:t>
            </w:r>
            <w:r w:rsidRPr="00E579EB">
              <w:rPr>
                <w:szCs w:val="20"/>
              </w:rPr>
              <w:t>students (slides, agendas, manual)</w:t>
            </w:r>
          </w:p>
          <w:p w14:paraId="1A985699" w14:textId="77777777" w:rsidR="00CD15A8" w:rsidRPr="00CD15A8" w:rsidRDefault="00CD15A8" w:rsidP="00CD15A8">
            <w:pPr>
              <w:ind w:left="521" w:hanging="521"/>
              <w:rPr>
                <w:rFonts w:ascii="Calibri" w:eastAsia="Calibri" w:hAnsi="Calibri" w:cs="Times New Roman"/>
                <w:sz w:val="22"/>
              </w:rPr>
            </w:pPr>
          </w:p>
          <w:p w14:paraId="613EEA72" w14:textId="695CA7FC" w:rsidR="00CD15A8" w:rsidRPr="00E579EB" w:rsidRDefault="006254BA" w:rsidP="00CD15A8">
            <w:pPr>
              <w:contextualSpacing/>
              <w:rPr>
                <w:b/>
                <w:szCs w:val="20"/>
              </w:rPr>
            </w:pPr>
            <w:r>
              <w:rPr>
                <w:b/>
                <w:szCs w:val="20"/>
              </w:rPr>
              <w:t>Immediate</w:t>
            </w:r>
            <w:r w:rsidR="00CD15A8" w:rsidRPr="00E579EB">
              <w:rPr>
                <w:b/>
                <w:szCs w:val="20"/>
              </w:rPr>
              <w:t xml:space="preserve"> Enrollment:</w:t>
            </w:r>
          </w:p>
          <w:p w14:paraId="45B50077" w14:textId="5133D11C" w:rsidR="00CD15A8" w:rsidRDefault="00CD15A8" w:rsidP="00CD15A8">
            <w:pPr>
              <w:pStyle w:val="Checkboxindicator"/>
              <w:numPr>
                <w:ilvl w:val="0"/>
                <w:numId w:val="75"/>
              </w:numPr>
              <w:contextualSpacing/>
            </w:pPr>
            <w:r w:rsidRPr="00E579EB">
              <w:rPr>
                <w:szCs w:val="20"/>
              </w:rPr>
              <w:t xml:space="preserve">Board policy </w:t>
            </w:r>
            <w:r w:rsidR="001C5BC1">
              <w:rPr>
                <w:szCs w:val="20"/>
              </w:rPr>
              <w:t xml:space="preserve">or </w:t>
            </w:r>
            <w:r w:rsidR="00CC3EF3">
              <w:rPr>
                <w:szCs w:val="20"/>
              </w:rPr>
              <w:t>s</w:t>
            </w:r>
            <w:r w:rsidR="001C5BC1">
              <w:rPr>
                <w:szCs w:val="20"/>
              </w:rPr>
              <w:t xml:space="preserve">chool </w:t>
            </w:r>
            <w:r w:rsidR="00CC3EF3">
              <w:rPr>
                <w:szCs w:val="20"/>
              </w:rPr>
              <w:t>h</w:t>
            </w:r>
            <w:r w:rsidR="001C5BC1">
              <w:rPr>
                <w:szCs w:val="20"/>
              </w:rPr>
              <w:t xml:space="preserve">andbook </w:t>
            </w:r>
            <w:r w:rsidRPr="00E579EB">
              <w:rPr>
                <w:szCs w:val="20"/>
              </w:rPr>
              <w:t xml:space="preserve">stating immediate enrollment for </w:t>
            </w:r>
            <w:r w:rsidR="00984DEA">
              <w:rPr>
                <w:szCs w:val="20"/>
              </w:rPr>
              <w:t xml:space="preserve">identified </w:t>
            </w:r>
            <w:r>
              <w:rPr>
                <w:szCs w:val="20"/>
              </w:rPr>
              <w:t xml:space="preserve">FC </w:t>
            </w:r>
            <w:r w:rsidRPr="00E579EB">
              <w:rPr>
                <w:szCs w:val="20"/>
              </w:rPr>
              <w:t>students</w:t>
            </w:r>
          </w:p>
          <w:p w14:paraId="686E82D5" w14:textId="4FA5DB6D" w:rsidR="00C124A1" w:rsidRPr="001A40BF" w:rsidRDefault="00CD15A8" w:rsidP="00706E78">
            <w:pPr>
              <w:pStyle w:val="Checkboxindicator"/>
              <w:numPr>
                <w:ilvl w:val="0"/>
                <w:numId w:val="75"/>
              </w:numPr>
              <w:contextualSpacing/>
            </w:pPr>
            <w:r w:rsidRPr="00E579EB">
              <w:rPr>
                <w:szCs w:val="20"/>
              </w:rPr>
              <w:t>Student</w:t>
            </w:r>
            <w:r w:rsidR="001C5BC1">
              <w:rPr>
                <w:szCs w:val="20"/>
              </w:rPr>
              <w:t xml:space="preserve"> school</w:t>
            </w:r>
            <w:r w:rsidRPr="00E579EB">
              <w:rPr>
                <w:szCs w:val="20"/>
              </w:rPr>
              <w:t xml:space="preserve"> record transfer request showing expedited completion for </w:t>
            </w:r>
            <w:r>
              <w:rPr>
                <w:szCs w:val="20"/>
              </w:rPr>
              <w:t xml:space="preserve">FC </w:t>
            </w:r>
            <w:r w:rsidRPr="00E579EB">
              <w:rPr>
                <w:szCs w:val="20"/>
              </w:rPr>
              <w:t>student (redacted email exchange)</w:t>
            </w:r>
          </w:p>
        </w:tc>
        <w:tc>
          <w:tcPr>
            <w:tcW w:w="444" w:type="pct"/>
          </w:tcPr>
          <w:p w14:paraId="729E237B" w14:textId="77777777" w:rsidR="00C124A1" w:rsidRPr="00A02B9C" w:rsidRDefault="00C124A1" w:rsidP="00565C44">
            <w:r>
              <w:t>1111</w:t>
            </w:r>
            <w:r w:rsidRPr="0063154D">
              <w:t xml:space="preserve"> </w:t>
            </w:r>
            <w:r>
              <w:t>(g)(1</w:t>
            </w:r>
            <w:r w:rsidRPr="0063154D">
              <w:t>)</w:t>
            </w:r>
            <w:r>
              <w:t>E)</w:t>
            </w:r>
            <w:r w:rsidRPr="0063154D">
              <w:t>, 1</w:t>
            </w:r>
            <w:r>
              <w:t>112(c)(5)</w:t>
            </w:r>
          </w:p>
        </w:tc>
      </w:tr>
    </w:tbl>
    <w:p w14:paraId="6D30E504" w14:textId="77777777" w:rsidR="00C124A1" w:rsidRPr="00E15349" w:rsidRDefault="00C124A1" w:rsidP="00E15349">
      <w:pPr>
        <w:spacing w:line="240" w:lineRule="auto"/>
        <w:rPr>
          <w:sz w:val="10"/>
          <w:szCs w:val="10"/>
        </w:rPr>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177FC925" w14:textId="77777777" w:rsidTr="00D049CE">
        <w:trPr>
          <w:trHeight w:val="269"/>
        </w:trPr>
        <w:tc>
          <w:tcPr>
            <w:tcW w:w="3065" w:type="pct"/>
            <w:shd w:val="clear" w:color="auto" w:fill="C5E0B3" w:themeFill="accent6" w:themeFillTint="66"/>
          </w:tcPr>
          <w:p w14:paraId="169E1587"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49ACA9AB"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FF5E5DA" w14:textId="77777777" w:rsidR="00D33EA0" w:rsidRPr="00FD6DB0" w:rsidRDefault="00D33EA0" w:rsidP="009241AC">
            <w:pPr>
              <w:pStyle w:val="TableHeadingForIndicators"/>
            </w:pPr>
            <w:r>
              <w:t>Self-Assessment</w:t>
            </w:r>
          </w:p>
        </w:tc>
      </w:tr>
      <w:tr w:rsidR="00D33EA0" w:rsidRPr="00FD6DB0" w14:paraId="24580C67" w14:textId="77777777" w:rsidTr="00D049CE">
        <w:trPr>
          <w:trHeight w:val="432"/>
        </w:trPr>
        <w:tc>
          <w:tcPr>
            <w:tcW w:w="3065" w:type="pct"/>
          </w:tcPr>
          <w:p w14:paraId="1C54481E"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85F58CC" w14:textId="3CDF4670"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CDE8944"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044B28B"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6826B38"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E59B16C" w14:textId="65223AA6" w:rsidR="00E834BD" w:rsidRDefault="00E834BD">
      <w:pPr>
        <w:spacing w:after="160"/>
        <w:rPr>
          <w:rFonts w:eastAsiaTheme="minorEastAsia"/>
          <w:sz w:val="10"/>
        </w:rPr>
      </w:pPr>
      <w:r>
        <w:br w:type="page"/>
      </w:r>
    </w:p>
    <w:p w14:paraId="51F86F66" w14:textId="77777777" w:rsidR="00E834BD" w:rsidRDefault="00E834BD" w:rsidP="00E834BD">
      <w:pPr>
        <w:pStyle w:val="Heading2"/>
      </w:pPr>
      <w:bookmarkStart w:id="81" w:name="_Toc17876572"/>
      <w:r>
        <w:lastRenderedPageBreak/>
        <w:t>Educator Qualifications</w:t>
      </w:r>
      <w:bookmarkEnd w:id="81"/>
      <w:r>
        <w:t xml:space="preserve"> </w:t>
      </w:r>
    </w:p>
    <w:tbl>
      <w:tblPr>
        <w:tblStyle w:val="TableGrid"/>
        <w:tblW w:w="5000" w:type="pct"/>
        <w:tblLook w:val="04A0" w:firstRow="1" w:lastRow="0" w:firstColumn="1" w:lastColumn="0" w:noHBand="0" w:noVBand="1"/>
        <w:tblCaption w:val="Program Requirement"/>
        <w:tblDescription w:val="Parents Right to Know – Educator Qualification "/>
      </w:tblPr>
      <w:tblGrid>
        <w:gridCol w:w="970"/>
        <w:gridCol w:w="9324"/>
        <w:gridCol w:w="3343"/>
        <w:gridCol w:w="1329"/>
      </w:tblGrid>
      <w:tr w:rsidR="006E073E" w:rsidRPr="00E932A9" w14:paraId="5967F010" w14:textId="77777777" w:rsidTr="00AF7204">
        <w:tc>
          <w:tcPr>
            <w:tcW w:w="324" w:type="pct"/>
            <w:shd w:val="clear" w:color="auto" w:fill="BDD6EE" w:themeFill="accent1" w:themeFillTint="66"/>
          </w:tcPr>
          <w:p w14:paraId="50826EF2" w14:textId="77777777" w:rsidR="006E073E" w:rsidRPr="00A34332" w:rsidRDefault="006E073E" w:rsidP="00AF7204">
            <w:pPr>
              <w:jc w:val="center"/>
              <w:rPr>
                <w:rStyle w:val="Strong"/>
              </w:rPr>
            </w:pPr>
            <w:r>
              <w:rPr>
                <w:rStyle w:val="Strong"/>
              </w:rPr>
              <w:t>Indicator</w:t>
            </w:r>
          </w:p>
        </w:tc>
        <w:tc>
          <w:tcPr>
            <w:tcW w:w="3115" w:type="pct"/>
            <w:shd w:val="clear" w:color="auto" w:fill="BDD6EE" w:themeFill="accent1" w:themeFillTint="66"/>
          </w:tcPr>
          <w:p w14:paraId="36E70B83" w14:textId="77777777" w:rsidR="006E073E" w:rsidRPr="00A34332" w:rsidRDefault="006E073E" w:rsidP="00AF7204">
            <w:pPr>
              <w:jc w:val="center"/>
              <w:rPr>
                <w:rStyle w:val="Strong"/>
              </w:rPr>
            </w:pPr>
            <w:r>
              <w:rPr>
                <w:rStyle w:val="Strong"/>
              </w:rPr>
              <w:t>Program Requirement</w:t>
            </w:r>
          </w:p>
        </w:tc>
        <w:tc>
          <w:tcPr>
            <w:tcW w:w="1117" w:type="pct"/>
            <w:shd w:val="clear" w:color="auto" w:fill="BDD6EE" w:themeFill="accent1" w:themeFillTint="66"/>
          </w:tcPr>
          <w:p w14:paraId="58B17303" w14:textId="77777777" w:rsidR="006E073E" w:rsidRPr="00A34332" w:rsidRDefault="006E073E" w:rsidP="00AF7204">
            <w:pPr>
              <w:jc w:val="center"/>
              <w:rPr>
                <w:rStyle w:val="Strong"/>
              </w:rPr>
            </w:pPr>
            <w:r w:rsidRPr="00A34332">
              <w:rPr>
                <w:rStyle w:val="Strong"/>
              </w:rPr>
              <w:t>Supporting Documents and Resources</w:t>
            </w:r>
          </w:p>
        </w:tc>
        <w:tc>
          <w:tcPr>
            <w:tcW w:w="444" w:type="pct"/>
            <w:shd w:val="clear" w:color="auto" w:fill="BDD6EE" w:themeFill="accent1" w:themeFillTint="66"/>
          </w:tcPr>
          <w:p w14:paraId="2A960C70" w14:textId="77777777" w:rsidR="006E073E" w:rsidRPr="00A34332" w:rsidRDefault="006E073E" w:rsidP="00AF7204">
            <w:pPr>
              <w:jc w:val="center"/>
              <w:rPr>
                <w:rStyle w:val="Strong"/>
              </w:rPr>
            </w:pPr>
            <w:r w:rsidRPr="00A34332">
              <w:rPr>
                <w:rStyle w:val="Strong"/>
              </w:rPr>
              <w:t>Statutes</w:t>
            </w:r>
            <w:r>
              <w:rPr>
                <w:rStyle w:val="Strong"/>
              </w:rPr>
              <w:t xml:space="preserve"> and </w:t>
            </w:r>
            <w:r w:rsidRPr="00A34332">
              <w:rPr>
                <w:rStyle w:val="Strong"/>
              </w:rPr>
              <w:t>Regulations</w:t>
            </w:r>
          </w:p>
        </w:tc>
      </w:tr>
      <w:tr w:rsidR="006E073E" w14:paraId="27A07C51" w14:textId="77777777" w:rsidTr="00AF7204">
        <w:tc>
          <w:tcPr>
            <w:tcW w:w="324" w:type="pct"/>
          </w:tcPr>
          <w:p w14:paraId="03718BAE" w14:textId="327277BC" w:rsidR="006E073E" w:rsidRPr="00562308" w:rsidRDefault="006E073E" w:rsidP="00AF7204">
            <w:pPr>
              <w:rPr>
                <w:rStyle w:val="Strong"/>
              </w:rPr>
            </w:pPr>
            <w:r>
              <w:rPr>
                <w:rStyle w:val="Strong"/>
              </w:rPr>
              <w:t xml:space="preserve">I-A </w:t>
            </w:r>
            <w:r w:rsidR="009A7838">
              <w:rPr>
                <w:rStyle w:val="Strong"/>
              </w:rPr>
              <w:t>27</w:t>
            </w:r>
          </w:p>
        </w:tc>
        <w:tc>
          <w:tcPr>
            <w:tcW w:w="3115" w:type="pct"/>
          </w:tcPr>
          <w:p w14:paraId="36083AF9" w14:textId="77777777" w:rsidR="006E073E" w:rsidRDefault="006E073E" w:rsidP="00AF7204">
            <w:pPr>
              <w:pStyle w:val="Heading3"/>
            </w:pPr>
            <w:bookmarkStart w:id="82" w:name="_Toc523293662"/>
            <w:r>
              <w:t>Parents Right to Know – Educator Qualification</w:t>
            </w:r>
            <w:bookmarkEnd w:id="82"/>
            <w:r>
              <w:t xml:space="preserve"> </w:t>
            </w:r>
          </w:p>
          <w:p w14:paraId="74CB351A" w14:textId="77777777" w:rsidR="006E073E" w:rsidRPr="00202D4D" w:rsidRDefault="006E073E" w:rsidP="00AF7204">
            <w:r>
              <w:t>P</w:t>
            </w:r>
            <w:r w:rsidRPr="00202D4D">
              <w:t>arents of all children attending Title I</w:t>
            </w:r>
            <w:r>
              <w:t>-A</w:t>
            </w:r>
            <w:r w:rsidRPr="00202D4D">
              <w:t xml:space="preserve"> schools have been notified at the beginning of each school year that they can request information on the professional qualifications of the student’s classroom teachers including:</w:t>
            </w:r>
          </w:p>
          <w:p w14:paraId="32C10DB3" w14:textId="77777777" w:rsidR="006E073E" w:rsidRPr="00202D4D" w:rsidRDefault="006E073E" w:rsidP="00AF7204">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Pr="00202D4D">
              <w:t>whether the student’s teacher</w:t>
            </w:r>
          </w:p>
          <w:p w14:paraId="33374B31" w14:textId="77777777" w:rsidR="006E073E" w:rsidRPr="00202D4D" w:rsidRDefault="006E073E" w:rsidP="00AF7204">
            <w:pPr>
              <w:pStyle w:val="ListParagraph"/>
              <w:numPr>
                <w:ilvl w:val="0"/>
                <w:numId w:val="15"/>
              </w:numPr>
              <w:ind w:left="897"/>
            </w:pPr>
            <w:r w:rsidRPr="00202D4D">
              <w:t xml:space="preserve">has met State qualification and licensing criteria for the grade levels and subject areas in which the teacher provides instruction; </w:t>
            </w:r>
          </w:p>
          <w:p w14:paraId="6B4C755C" w14:textId="77777777" w:rsidR="006E073E" w:rsidRPr="00202D4D" w:rsidRDefault="006E073E" w:rsidP="00AF7204">
            <w:pPr>
              <w:pStyle w:val="ListParagraph"/>
              <w:numPr>
                <w:ilvl w:val="0"/>
                <w:numId w:val="15"/>
              </w:numPr>
              <w:ind w:left="897"/>
            </w:pPr>
            <w:r w:rsidRPr="00202D4D">
              <w:t xml:space="preserve">is teaching under emergency or other provisional status through which State qualification or licensing criteria have been waived; and </w:t>
            </w:r>
          </w:p>
          <w:p w14:paraId="6F3F2D1A" w14:textId="28E035F7" w:rsidR="006E073E" w:rsidRPr="00202D4D" w:rsidRDefault="006E073E" w:rsidP="00AF7204">
            <w:pPr>
              <w:pStyle w:val="ListParagraph"/>
              <w:numPr>
                <w:ilvl w:val="0"/>
                <w:numId w:val="15"/>
              </w:numPr>
              <w:ind w:left="897"/>
            </w:pPr>
            <w:r w:rsidRPr="00202D4D">
              <w:t xml:space="preserve">is teaching in the field of discipline of the certification of the </w:t>
            </w:r>
            <w:r w:rsidR="005B7298" w:rsidRPr="00202D4D">
              <w:t>teacher; and</w:t>
            </w:r>
          </w:p>
          <w:p w14:paraId="65B220D3" w14:textId="77777777" w:rsidR="006E073E" w:rsidRPr="00F23114" w:rsidRDefault="006E073E" w:rsidP="00AF7204">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Pr="00202D4D">
              <w:t>whether the child is provided services by paraprofessionals, and, if so, their qualifications.</w:t>
            </w:r>
          </w:p>
        </w:tc>
        <w:tc>
          <w:tcPr>
            <w:tcW w:w="1117" w:type="pct"/>
          </w:tcPr>
          <w:p w14:paraId="7DA22B85" w14:textId="77777777" w:rsidR="006E073E" w:rsidRPr="007F0CF2" w:rsidRDefault="006E073E" w:rsidP="00AF7204">
            <w:pPr>
              <w:pStyle w:val="Heading3"/>
            </w:pPr>
            <w:bookmarkStart w:id="83" w:name="_Toc523293663"/>
            <w:r>
              <w:t>Sample Sources of Evidence:</w:t>
            </w:r>
            <w:bookmarkEnd w:id="83"/>
          </w:p>
          <w:p w14:paraId="516C8A99" w14:textId="77777777" w:rsidR="006E073E" w:rsidRDefault="006E073E" w:rsidP="00AF7204">
            <w:pPr>
              <w:pStyle w:val="ListParagraph"/>
              <w:numPr>
                <w:ilvl w:val="0"/>
                <w:numId w:val="16"/>
              </w:numPr>
            </w:pPr>
            <w:r>
              <w:t>Letters to parents</w:t>
            </w:r>
          </w:p>
          <w:p w14:paraId="4C0DDE08" w14:textId="77777777" w:rsidR="006E073E" w:rsidRDefault="006E073E" w:rsidP="00AF7204">
            <w:pPr>
              <w:pStyle w:val="ListParagraph"/>
              <w:numPr>
                <w:ilvl w:val="0"/>
                <w:numId w:val="16"/>
              </w:numPr>
            </w:pPr>
            <w:r>
              <w:t>Newsletters, handouts, posters</w:t>
            </w:r>
          </w:p>
          <w:p w14:paraId="4B0BB990" w14:textId="77777777" w:rsidR="006E073E" w:rsidRDefault="006E073E" w:rsidP="00AF7204">
            <w:pPr>
              <w:pStyle w:val="ListParagraph"/>
              <w:numPr>
                <w:ilvl w:val="0"/>
                <w:numId w:val="16"/>
              </w:numPr>
            </w:pPr>
            <w:r>
              <w:t xml:space="preserve">District or School Report Cards </w:t>
            </w:r>
          </w:p>
          <w:p w14:paraId="1BDAAF4B" w14:textId="77777777" w:rsidR="006E073E" w:rsidRDefault="006E073E" w:rsidP="00AF7204">
            <w:pPr>
              <w:pStyle w:val="ListParagraph"/>
              <w:numPr>
                <w:ilvl w:val="0"/>
                <w:numId w:val="16"/>
              </w:numPr>
            </w:pPr>
            <w:r>
              <w:t>Student handbook</w:t>
            </w:r>
          </w:p>
          <w:p w14:paraId="2F838BE4" w14:textId="77777777" w:rsidR="006E073E" w:rsidRDefault="006E073E" w:rsidP="00AF7204">
            <w:pPr>
              <w:pStyle w:val="ListParagraph"/>
              <w:numPr>
                <w:ilvl w:val="0"/>
                <w:numId w:val="16"/>
              </w:numPr>
            </w:pPr>
            <w:r>
              <w:t>Other</w:t>
            </w:r>
          </w:p>
          <w:p w14:paraId="649A73C8" w14:textId="77777777" w:rsidR="006E073E" w:rsidRPr="001A40BF" w:rsidRDefault="006E073E" w:rsidP="00AF7204"/>
        </w:tc>
        <w:tc>
          <w:tcPr>
            <w:tcW w:w="444" w:type="pct"/>
          </w:tcPr>
          <w:p w14:paraId="1458A437" w14:textId="77777777" w:rsidR="006E073E" w:rsidRDefault="006E073E" w:rsidP="00AF7204">
            <w:r>
              <w:t>1112(e)(1)(A)</w:t>
            </w:r>
          </w:p>
        </w:tc>
      </w:tr>
    </w:tbl>
    <w:p w14:paraId="52CDFAF4" w14:textId="77777777" w:rsidR="006E073E" w:rsidRDefault="006E073E" w:rsidP="006E073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217831BC" w14:textId="77777777" w:rsidTr="00D049CE">
        <w:trPr>
          <w:trHeight w:val="269"/>
        </w:trPr>
        <w:tc>
          <w:tcPr>
            <w:tcW w:w="3065" w:type="pct"/>
            <w:shd w:val="clear" w:color="auto" w:fill="C5E0B3" w:themeFill="accent6" w:themeFillTint="66"/>
          </w:tcPr>
          <w:p w14:paraId="0120DD9D"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64E290D9"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62DBB33E" w14:textId="77777777" w:rsidR="00D33EA0" w:rsidRPr="00FD6DB0" w:rsidRDefault="00D33EA0" w:rsidP="009241AC">
            <w:pPr>
              <w:pStyle w:val="TableHeadingForIndicators"/>
            </w:pPr>
            <w:r>
              <w:t>Self-Assessment</w:t>
            </w:r>
          </w:p>
        </w:tc>
      </w:tr>
      <w:tr w:rsidR="00D33EA0" w:rsidRPr="00FD6DB0" w14:paraId="14FFA176" w14:textId="77777777" w:rsidTr="00D049CE">
        <w:trPr>
          <w:trHeight w:val="432"/>
        </w:trPr>
        <w:tc>
          <w:tcPr>
            <w:tcW w:w="3065" w:type="pct"/>
          </w:tcPr>
          <w:p w14:paraId="1B18B578"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DF66A9A" w14:textId="40FCCA07"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1645DA8"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269A2FD"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99E9D27"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D2E05DF" w14:textId="77777777" w:rsidR="006E073E" w:rsidRPr="006E073E" w:rsidRDefault="006E073E" w:rsidP="00D049CE">
      <w:pPr>
        <w:pStyle w:val="SmallSpace"/>
      </w:pPr>
    </w:p>
    <w:tbl>
      <w:tblPr>
        <w:tblStyle w:val="TableGrid"/>
        <w:tblW w:w="5000" w:type="pct"/>
        <w:tblLook w:val="04A0" w:firstRow="1" w:lastRow="0" w:firstColumn="1" w:lastColumn="0" w:noHBand="0" w:noVBand="1"/>
        <w:tblCaption w:val="Program Requirement"/>
        <w:tblDescription w:val="Notice to Parents – Teacher Not Meeting Certification Requirements "/>
      </w:tblPr>
      <w:tblGrid>
        <w:gridCol w:w="964"/>
        <w:gridCol w:w="9314"/>
        <w:gridCol w:w="3336"/>
        <w:gridCol w:w="1352"/>
      </w:tblGrid>
      <w:tr w:rsidR="00E834BD" w:rsidRPr="00E932A9" w14:paraId="1108C658" w14:textId="77777777" w:rsidTr="005C3636">
        <w:tc>
          <w:tcPr>
            <w:tcW w:w="324" w:type="pct"/>
            <w:shd w:val="clear" w:color="auto" w:fill="BDD6EE" w:themeFill="accent1" w:themeFillTint="66"/>
          </w:tcPr>
          <w:p w14:paraId="42D67CF0"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3983D7B5"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11F71066"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4E3CE422"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DE44C8" w14:paraId="128B8CFD" w14:textId="77777777" w:rsidTr="005C3636">
        <w:tc>
          <w:tcPr>
            <w:tcW w:w="324" w:type="pct"/>
          </w:tcPr>
          <w:p w14:paraId="18ADD737" w14:textId="1E4E80BF" w:rsidR="00DE44C8" w:rsidRPr="00562308" w:rsidRDefault="00DE44C8" w:rsidP="00DE44C8">
            <w:pPr>
              <w:rPr>
                <w:rStyle w:val="Strong"/>
              </w:rPr>
            </w:pPr>
            <w:r>
              <w:rPr>
                <w:rStyle w:val="Strong"/>
              </w:rPr>
              <w:t xml:space="preserve">I-A </w:t>
            </w:r>
            <w:r w:rsidR="009A7838">
              <w:rPr>
                <w:rStyle w:val="Strong"/>
              </w:rPr>
              <w:t>28</w:t>
            </w:r>
          </w:p>
        </w:tc>
        <w:tc>
          <w:tcPr>
            <w:tcW w:w="3115" w:type="pct"/>
          </w:tcPr>
          <w:p w14:paraId="6009B9A5" w14:textId="77777777" w:rsidR="00DE44C8" w:rsidRPr="00914F5D" w:rsidRDefault="00DE44C8" w:rsidP="00DE44C8">
            <w:pPr>
              <w:pStyle w:val="Heading3"/>
            </w:pPr>
            <w:r>
              <w:t>Paraprofessional Qualifications</w:t>
            </w:r>
          </w:p>
          <w:p w14:paraId="7023C81A" w14:textId="383DBB4E" w:rsidR="00DE44C8" w:rsidRPr="006F04B3" w:rsidRDefault="00636FC0" w:rsidP="00DE44C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DE44C8">
              <w:tab/>
              <w:t>A</w:t>
            </w:r>
            <w:r w:rsidR="00DE44C8" w:rsidRPr="006F04B3">
              <w:t>ll instructional paraprofessionals working in a Title I</w:t>
            </w:r>
            <w:r w:rsidR="00DE44C8">
              <w:t>-A</w:t>
            </w:r>
            <w:r w:rsidR="00DE44C8" w:rsidRPr="006F04B3">
              <w:t xml:space="preserve"> schoolwide program or instructional paraprofessionals paid in whole or in part with Title I-A funds in a targeted assistance program have met one of the following qualifications:</w:t>
            </w:r>
          </w:p>
          <w:p w14:paraId="27C0937E" w14:textId="392446FB" w:rsidR="00DE44C8" w:rsidRPr="006F04B3" w:rsidRDefault="00A850B8" w:rsidP="006F2345">
            <w:pPr>
              <w:pStyle w:val="ListParagraph"/>
              <w:numPr>
                <w:ilvl w:val="0"/>
                <w:numId w:val="23"/>
              </w:numPr>
              <w:ind w:left="897"/>
            </w:pPr>
            <w:r>
              <w:t>c</w:t>
            </w:r>
            <w:r w:rsidR="00DE44C8" w:rsidRPr="006F04B3">
              <w:t>ompleted at least two years of higher education (at least 48 semester hours or the equivalent)</w:t>
            </w:r>
            <w:r>
              <w:t>;</w:t>
            </w:r>
            <w:r w:rsidR="00DE44C8" w:rsidRPr="006F04B3">
              <w:t xml:space="preserve"> </w:t>
            </w:r>
          </w:p>
          <w:p w14:paraId="21E720F7" w14:textId="3FC3D24A" w:rsidR="00DE44C8" w:rsidRPr="006F04B3" w:rsidRDefault="00A850B8" w:rsidP="006F2345">
            <w:pPr>
              <w:pStyle w:val="ListParagraph"/>
              <w:numPr>
                <w:ilvl w:val="0"/>
                <w:numId w:val="23"/>
              </w:numPr>
              <w:ind w:left="897"/>
            </w:pPr>
            <w:r>
              <w:t>o</w:t>
            </w:r>
            <w:r w:rsidR="00DE44C8" w:rsidRPr="006F04B3">
              <w:t>btained an associate’s degree or higher</w:t>
            </w:r>
            <w:r>
              <w:t xml:space="preserve">; or </w:t>
            </w:r>
          </w:p>
          <w:p w14:paraId="3AE8758E" w14:textId="5667492F" w:rsidR="00DE44C8" w:rsidRDefault="00A850B8" w:rsidP="006F2345">
            <w:pPr>
              <w:pStyle w:val="ListParagraph"/>
              <w:numPr>
                <w:ilvl w:val="0"/>
                <w:numId w:val="23"/>
              </w:numPr>
              <w:ind w:left="897"/>
            </w:pPr>
            <w:r>
              <w:t>p</w:t>
            </w:r>
            <w:r w:rsidR="00DE44C8" w:rsidRPr="006F04B3">
              <w:t>assed the HELP or ParaPro assessment AND skills on the Paraprofessional Standards Checklist have been observed and verified and have a high school diploma or its equivalent</w:t>
            </w:r>
          </w:p>
          <w:p w14:paraId="02F2898E" w14:textId="77777777" w:rsidR="00DE44C8" w:rsidRDefault="00DE44C8" w:rsidP="00DE44C8"/>
          <w:p w14:paraId="332B02F7" w14:textId="2D93AC35" w:rsidR="00DE44C8" w:rsidRPr="003F515B" w:rsidRDefault="00DE44C8" w:rsidP="003F515B">
            <w:pPr>
              <w:rPr>
                <w:i/>
              </w:rPr>
            </w:pPr>
            <w:r w:rsidRPr="003F515B">
              <w:rPr>
                <w:i/>
              </w:rPr>
              <w:t xml:space="preserve">This section does not apply to paraprofessionals proficient in English and another language who provides services as a translator or to a paraprofessional whose duties consist solely of conducting parent involvement activities, or who have only non-instructional duties such as providing technical support for computers, providing personal care services, or performing clerical duties [200.58 (2)(ii)]. </w:t>
            </w:r>
          </w:p>
        </w:tc>
        <w:tc>
          <w:tcPr>
            <w:tcW w:w="1117" w:type="pct"/>
          </w:tcPr>
          <w:p w14:paraId="28AEA36A" w14:textId="77777777" w:rsidR="00DE44C8" w:rsidRPr="007F0CF2" w:rsidRDefault="00DE44C8" w:rsidP="00DE44C8">
            <w:pPr>
              <w:pStyle w:val="Heading3"/>
            </w:pPr>
            <w:r>
              <w:t>Sample Sources of Evidence:</w:t>
            </w:r>
          </w:p>
          <w:p w14:paraId="4EBFEE7A" w14:textId="77777777" w:rsidR="00DE44C8" w:rsidRDefault="00DE44C8" w:rsidP="006F2345">
            <w:pPr>
              <w:pStyle w:val="ListParagraph"/>
              <w:numPr>
                <w:ilvl w:val="0"/>
                <w:numId w:val="22"/>
              </w:numPr>
            </w:pPr>
            <w:r>
              <w:t>AK Paraprofessional Qualifications forms &amp; supporting documentation of degree, credits, or passing test score with completed checklist</w:t>
            </w:r>
          </w:p>
          <w:p w14:paraId="342C9769" w14:textId="77777777" w:rsidR="00DE44C8" w:rsidRDefault="00DE44C8" w:rsidP="006F2345">
            <w:pPr>
              <w:pStyle w:val="ListParagraph"/>
              <w:numPr>
                <w:ilvl w:val="0"/>
                <w:numId w:val="22"/>
              </w:numPr>
            </w:pPr>
            <w:r>
              <w:t xml:space="preserve">Hiring application verifying HS diploma or equivalent AND position description indicating that HS diploma or equivalent is  required for job </w:t>
            </w:r>
          </w:p>
          <w:p w14:paraId="2DB96FDC" w14:textId="77777777" w:rsidR="00DE44C8" w:rsidRDefault="00DE44C8" w:rsidP="006F2345">
            <w:pPr>
              <w:pStyle w:val="ListParagraph"/>
              <w:numPr>
                <w:ilvl w:val="0"/>
                <w:numId w:val="22"/>
              </w:numPr>
            </w:pPr>
            <w:r>
              <w:t>Personnel records Staff list showing qualifications, hire date, duty assignment and funding source</w:t>
            </w:r>
          </w:p>
          <w:p w14:paraId="3E052729" w14:textId="77777777" w:rsidR="00DE44C8" w:rsidRDefault="00DE44C8" w:rsidP="006F2345">
            <w:pPr>
              <w:pStyle w:val="ListParagraph"/>
              <w:numPr>
                <w:ilvl w:val="0"/>
                <w:numId w:val="22"/>
              </w:numPr>
            </w:pPr>
            <w:r>
              <w:t>Personnel records</w:t>
            </w:r>
          </w:p>
          <w:p w14:paraId="7054B356" w14:textId="66BC1A5F" w:rsidR="00DE44C8" w:rsidRPr="001A40BF" w:rsidRDefault="00DE44C8" w:rsidP="00DE44C8">
            <w:pPr>
              <w:pStyle w:val="ListParagraph"/>
              <w:numPr>
                <w:ilvl w:val="0"/>
                <w:numId w:val="18"/>
              </w:numPr>
            </w:pPr>
            <w:r>
              <w:t>Other</w:t>
            </w:r>
          </w:p>
        </w:tc>
        <w:tc>
          <w:tcPr>
            <w:tcW w:w="444" w:type="pct"/>
          </w:tcPr>
          <w:p w14:paraId="6B4251E5" w14:textId="77777777" w:rsidR="00DE44C8" w:rsidRDefault="00DE44C8" w:rsidP="00DE44C8">
            <w:r w:rsidRPr="006F04B3">
              <w:t>1111(g)(2)(M)</w:t>
            </w:r>
          </w:p>
          <w:p w14:paraId="7C70E845" w14:textId="6A4CB2B4" w:rsidR="00DE44C8" w:rsidRPr="00A02B9C" w:rsidRDefault="00DE44C8" w:rsidP="00DE44C8">
            <w:r>
              <w:t>1112(c)(6)</w:t>
            </w:r>
          </w:p>
        </w:tc>
      </w:tr>
    </w:tbl>
    <w:p w14:paraId="0EAC8B5F"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63773B99" w14:textId="77777777" w:rsidTr="00D049CE">
        <w:trPr>
          <w:trHeight w:val="269"/>
        </w:trPr>
        <w:tc>
          <w:tcPr>
            <w:tcW w:w="3065" w:type="pct"/>
            <w:shd w:val="clear" w:color="auto" w:fill="C5E0B3" w:themeFill="accent6" w:themeFillTint="66"/>
          </w:tcPr>
          <w:p w14:paraId="0FE7B07B"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466A1AB3"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6F8F31D2" w14:textId="77777777" w:rsidR="00D33EA0" w:rsidRPr="00FD6DB0" w:rsidRDefault="00D33EA0" w:rsidP="009241AC">
            <w:pPr>
              <w:pStyle w:val="TableHeadingForIndicators"/>
            </w:pPr>
            <w:r>
              <w:t>Self-Assessment</w:t>
            </w:r>
          </w:p>
        </w:tc>
      </w:tr>
      <w:tr w:rsidR="00D33EA0" w:rsidRPr="00FD6DB0" w14:paraId="13F76A5E" w14:textId="77777777" w:rsidTr="00D049CE">
        <w:trPr>
          <w:trHeight w:val="432"/>
        </w:trPr>
        <w:tc>
          <w:tcPr>
            <w:tcW w:w="3065" w:type="pct"/>
          </w:tcPr>
          <w:p w14:paraId="70365597"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F7E691B" w14:textId="01C36B6C"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F93165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8CCBFE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1E9DE0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2055C334"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ducator Qualifications"/>
      </w:tblPr>
      <w:tblGrid>
        <w:gridCol w:w="970"/>
        <w:gridCol w:w="9324"/>
        <w:gridCol w:w="3343"/>
        <w:gridCol w:w="1329"/>
      </w:tblGrid>
      <w:tr w:rsidR="00E834BD" w:rsidRPr="00E932A9" w14:paraId="30857EEB" w14:textId="77777777" w:rsidTr="005C3636">
        <w:tc>
          <w:tcPr>
            <w:tcW w:w="324" w:type="pct"/>
            <w:shd w:val="clear" w:color="auto" w:fill="BDD6EE" w:themeFill="accent1" w:themeFillTint="66"/>
          </w:tcPr>
          <w:p w14:paraId="152E77FC"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32BDCD13"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3671132A"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2AF9141E"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7E4C0194" w14:textId="77777777" w:rsidTr="005C3636">
        <w:tc>
          <w:tcPr>
            <w:tcW w:w="324" w:type="pct"/>
          </w:tcPr>
          <w:p w14:paraId="0C62C3CF" w14:textId="444A0842" w:rsidR="00E834BD" w:rsidRPr="00DE44C8" w:rsidRDefault="00143F95" w:rsidP="005F2E01">
            <w:pPr>
              <w:rPr>
                <w:rStyle w:val="Strong"/>
              </w:rPr>
            </w:pPr>
            <w:r w:rsidRPr="00DE44C8">
              <w:rPr>
                <w:rStyle w:val="Strong"/>
              </w:rPr>
              <w:t xml:space="preserve">I-A </w:t>
            </w:r>
            <w:r w:rsidR="009A7838">
              <w:rPr>
                <w:rStyle w:val="Strong"/>
              </w:rPr>
              <w:t>29</w:t>
            </w:r>
          </w:p>
        </w:tc>
        <w:tc>
          <w:tcPr>
            <w:tcW w:w="3115" w:type="pct"/>
          </w:tcPr>
          <w:p w14:paraId="43FE85C9" w14:textId="1ACFBCF6" w:rsidR="00E834BD" w:rsidRPr="00DE44C8" w:rsidRDefault="00DE44C8" w:rsidP="005F2E01">
            <w:pPr>
              <w:pStyle w:val="Heading3"/>
            </w:pPr>
            <w:bookmarkStart w:id="84" w:name="_Toc523293713"/>
            <w:r w:rsidRPr="00DE44C8">
              <w:t>Teacher</w:t>
            </w:r>
            <w:r w:rsidR="00E834BD" w:rsidRPr="00DE44C8">
              <w:t xml:space="preserve"> Qualifications</w:t>
            </w:r>
            <w:bookmarkEnd w:id="84"/>
          </w:p>
          <w:p w14:paraId="165F4298" w14:textId="77777777" w:rsidR="00E834BD" w:rsidRPr="00DE44C8" w:rsidRDefault="00E834BD" w:rsidP="005F2E01">
            <w:pPr>
              <w:pStyle w:val="Checkboxindicator"/>
            </w:pPr>
            <w:r w:rsidRPr="00DE44C8">
              <w:t>The district:</w:t>
            </w:r>
          </w:p>
          <w:p w14:paraId="5F8A7B23" w14:textId="28DFB812" w:rsidR="00E834BD" w:rsidRPr="00DE44C8"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rsidRPr="00DE44C8">
              <w:tab/>
              <w:t>maintains accurate documentation of status of teachers</w:t>
            </w:r>
            <w:r w:rsidR="00125769">
              <w:t>;</w:t>
            </w:r>
            <w:r w:rsidR="00E834BD" w:rsidRPr="00DE44C8">
              <w:t xml:space="preserve"> and</w:t>
            </w:r>
          </w:p>
          <w:p w14:paraId="5EA2D736" w14:textId="3E877679" w:rsidR="00E834BD" w:rsidRPr="00DE44C8"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834BD" w:rsidRPr="00DE44C8">
              <w:tab/>
              <w:t xml:space="preserve">submits data in a timely fashion to the department on the status of teachers. </w:t>
            </w:r>
          </w:p>
        </w:tc>
        <w:tc>
          <w:tcPr>
            <w:tcW w:w="1117" w:type="pct"/>
          </w:tcPr>
          <w:p w14:paraId="2827293B" w14:textId="77777777" w:rsidR="00E834BD" w:rsidRPr="00DE44C8" w:rsidRDefault="00E834BD" w:rsidP="005F2E01">
            <w:pPr>
              <w:pStyle w:val="Heading3"/>
            </w:pPr>
            <w:bookmarkStart w:id="85" w:name="_Toc523293714"/>
            <w:r w:rsidRPr="00DE44C8">
              <w:t>Sample Sources of Evidence:</w:t>
            </w:r>
            <w:bookmarkEnd w:id="85"/>
          </w:p>
          <w:p w14:paraId="01658485" w14:textId="77777777" w:rsidR="00E834BD" w:rsidRPr="00DE44C8" w:rsidRDefault="00E834BD" w:rsidP="006F2345">
            <w:pPr>
              <w:pStyle w:val="ListParagraph"/>
              <w:numPr>
                <w:ilvl w:val="0"/>
                <w:numId w:val="21"/>
              </w:numPr>
              <w:rPr>
                <w:b/>
                <w:caps/>
              </w:rPr>
            </w:pPr>
            <w:r w:rsidRPr="00DE44C8">
              <w:t>Certified Staff Accounting Reports</w:t>
            </w:r>
          </w:p>
          <w:p w14:paraId="2E998BC1" w14:textId="77AEEDAE" w:rsidR="00E834BD" w:rsidRPr="00DE44C8" w:rsidRDefault="00E834BD" w:rsidP="006F2345">
            <w:pPr>
              <w:pStyle w:val="ListParagraph"/>
              <w:numPr>
                <w:ilvl w:val="0"/>
                <w:numId w:val="21"/>
              </w:numPr>
              <w:rPr>
                <w:b/>
                <w:caps/>
              </w:rPr>
            </w:pPr>
            <w:r w:rsidRPr="00DE44C8">
              <w:t>Copies of teacher qualification</w:t>
            </w:r>
            <w:r w:rsidR="000C2386">
              <w:t xml:space="preserve"> and certification tracking</w:t>
            </w:r>
            <w:r w:rsidRPr="00DE44C8">
              <w:t xml:space="preserve"> documentation</w:t>
            </w:r>
          </w:p>
          <w:p w14:paraId="53932FBF" w14:textId="77777777" w:rsidR="00E834BD" w:rsidRPr="00DE44C8" w:rsidRDefault="00E834BD" w:rsidP="006F2345">
            <w:pPr>
              <w:pStyle w:val="ListParagraph"/>
              <w:numPr>
                <w:ilvl w:val="0"/>
                <w:numId w:val="21"/>
              </w:numPr>
            </w:pPr>
            <w:r w:rsidRPr="00DE44C8">
              <w:t>Other</w:t>
            </w:r>
          </w:p>
        </w:tc>
        <w:tc>
          <w:tcPr>
            <w:tcW w:w="444" w:type="pct"/>
          </w:tcPr>
          <w:p w14:paraId="509BA66A" w14:textId="013C68F7" w:rsidR="00E834BD" w:rsidRPr="00DE44C8" w:rsidRDefault="00DE44C8" w:rsidP="005F2E01">
            <w:r w:rsidRPr="00DE44C8">
              <w:t>1112(c)(6)</w:t>
            </w:r>
          </w:p>
        </w:tc>
      </w:tr>
    </w:tbl>
    <w:p w14:paraId="44E57923"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59151A03" w14:textId="77777777" w:rsidTr="00D049CE">
        <w:trPr>
          <w:trHeight w:val="269"/>
        </w:trPr>
        <w:tc>
          <w:tcPr>
            <w:tcW w:w="3065" w:type="pct"/>
            <w:shd w:val="clear" w:color="auto" w:fill="C5E0B3" w:themeFill="accent6" w:themeFillTint="66"/>
          </w:tcPr>
          <w:p w14:paraId="0670A9BA"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2B2BF580"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5075FA6D" w14:textId="77777777" w:rsidR="00D33EA0" w:rsidRPr="00FD6DB0" w:rsidRDefault="00D33EA0" w:rsidP="009241AC">
            <w:pPr>
              <w:pStyle w:val="TableHeadingForIndicators"/>
            </w:pPr>
            <w:r>
              <w:t>Self-Assessment</w:t>
            </w:r>
          </w:p>
        </w:tc>
      </w:tr>
      <w:tr w:rsidR="00D33EA0" w:rsidRPr="00FD6DB0" w14:paraId="21D15ED9" w14:textId="77777777" w:rsidTr="00D049CE">
        <w:trPr>
          <w:trHeight w:val="432"/>
        </w:trPr>
        <w:tc>
          <w:tcPr>
            <w:tcW w:w="3065" w:type="pct"/>
          </w:tcPr>
          <w:p w14:paraId="1993CCF1"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62A09F3" w14:textId="0F852404"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5CC854C"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2227C2B"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002430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C0A603C"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ducator Qualifications"/>
      </w:tblPr>
      <w:tblGrid>
        <w:gridCol w:w="970"/>
        <w:gridCol w:w="9324"/>
        <w:gridCol w:w="3343"/>
        <w:gridCol w:w="1329"/>
      </w:tblGrid>
      <w:tr w:rsidR="00E834BD" w:rsidRPr="00E932A9" w14:paraId="7F11BFA4" w14:textId="77777777" w:rsidTr="005C3636">
        <w:trPr>
          <w:tblHeader/>
        </w:trPr>
        <w:tc>
          <w:tcPr>
            <w:tcW w:w="324" w:type="pct"/>
            <w:shd w:val="clear" w:color="auto" w:fill="BDD6EE" w:themeFill="accent1" w:themeFillTint="66"/>
          </w:tcPr>
          <w:p w14:paraId="151AB89D"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3D291835"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6C92736E"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49633C6B"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DE44C8" w14:paraId="0E630A98" w14:textId="77777777" w:rsidTr="005C3636">
        <w:tc>
          <w:tcPr>
            <w:tcW w:w="324" w:type="pct"/>
          </w:tcPr>
          <w:p w14:paraId="66F1F08F" w14:textId="54561A2D" w:rsidR="00DE44C8" w:rsidRPr="00562308" w:rsidRDefault="00DE44C8" w:rsidP="00DE44C8">
            <w:pPr>
              <w:rPr>
                <w:rStyle w:val="Strong"/>
              </w:rPr>
            </w:pPr>
            <w:r>
              <w:rPr>
                <w:rStyle w:val="Strong"/>
              </w:rPr>
              <w:t xml:space="preserve">I-A </w:t>
            </w:r>
            <w:r w:rsidR="009A7838">
              <w:rPr>
                <w:rStyle w:val="Strong"/>
              </w:rPr>
              <w:t>30</w:t>
            </w:r>
          </w:p>
        </w:tc>
        <w:tc>
          <w:tcPr>
            <w:tcW w:w="3115" w:type="pct"/>
          </w:tcPr>
          <w:p w14:paraId="35484075" w14:textId="77777777" w:rsidR="00DE44C8" w:rsidRPr="00DE44C8" w:rsidRDefault="00DE44C8" w:rsidP="00DE44C8">
            <w:pPr>
              <w:pStyle w:val="Heading3"/>
            </w:pPr>
            <w:r w:rsidRPr="00DE44C8">
              <w:t>Disproportionate Rates</w:t>
            </w:r>
          </w:p>
          <w:p w14:paraId="2FDDA1F8" w14:textId="2DCAD019" w:rsidR="00DE44C8" w:rsidRPr="00DE44C8" w:rsidRDefault="00636FC0" w:rsidP="00DE44C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DE44C8" w:rsidRPr="00DE44C8">
              <w:tab/>
              <w:t>The district has ensured that low-income and minority students are not taught at higher rates than other students by ineffective, out-of-field or inexperienced teachers.</w:t>
            </w:r>
          </w:p>
          <w:p w14:paraId="16CD4CAE" w14:textId="649B7C49" w:rsidR="00DE44C8" w:rsidRPr="00DE44C8" w:rsidRDefault="00DE44C8" w:rsidP="00DE44C8">
            <w:pPr>
              <w:rPr>
                <w:sz w:val="22"/>
              </w:rPr>
            </w:pPr>
            <w:r w:rsidRPr="00DE44C8">
              <w:rPr>
                <w:sz w:val="22"/>
              </w:rPr>
              <w:t xml:space="preserve"> </w:t>
            </w:r>
          </w:p>
        </w:tc>
        <w:tc>
          <w:tcPr>
            <w:tcW w:w="1117" w:type="pct"/>
          </w:tcPr>
          <w:p w14:paraId="4A60964E" w14:textId="77777777" w:rsidR="00DE44C8" w:rsidRPr="00DE44C8" w:rsidRDefault="00DE44C8" w:rsidP="00DE44C8">
            <w:pPr>
              <w:pStyle w:val="Heading3"/>
            </w:pPr>
            <w:bookmarkStart w:id="86" w:name="_Toc523293716"/>
            <w:r w:rsidRPr="00DE44C8">
              <w:t>Sample Sources of Evidence:</w:t>
            </w:r>
            <w:bookmarkEnd w:id="86"/>
          </w:p>
          <w:p w14:paraId="76730BB2" w14:textId="77777777" w:rsidR="00DE44C8" w:rsidRPr="00DE44C8" w:rsidRDefault="00DE44C8" w:rsidP="006F2345">
            <w:pPr>
              <w:pStyle w:val="ListParagraph"/>
              <w:numPr>
                <w:ilvl w:val="0"/>
                <w:numId w:val="22"/>
              </w:numPr>
            </w:pPr>
            <w:r w:rsidRPr="00DE44C8">
              <w:t>Certified Staff Accounting data disaggregated by high and low poverty schools (top quartile).</w:t>
            </w:r>
          </w:p>
          <w:p w14:paraId="369491F1" w14:textId="77777777" w:rsidR="00DE44C8" w:rsidRPr="00DE44C8" w:rsidRDefault="00DE44C8" w:rsidP="006F2345">
            <w:pPr>
              <w:pStyle w:val="ListParagraph"/>
              <w:numPr>
                <w:ilvl w:val="0"/>
                <w:numId w:val="22"/>
              </w:numPr>
            </w:pPr>
            <w:r w:rsidRPr="00DE44C8">
              <w:t>Comparison of teachers assigned to high and low minority schools.</w:t>
            </w:r>
          </w:p>
          <w:p w14:paraId="7CAFA223" w14:textId="77777777" w:rsidR="00DE44C8" w:rsidRPr="00DE44C8" w:rsidRDefault="00DE44C8" w:rsidP="006F2345">
            <w:pPr>
              <w:pStyle w:val="ListParagraph"/>
              <w:numPr>
                <w:ilvl w:val="0"/>
                <w:numId w:val="22"/>
              </w:numPr>
            </w:pPr>
            <w:r w:rsidRPr="00DE44C8">
              <w:t xml:space="preserve">Documentation of incentive, recruitment, or professional development programs. </w:t>
            </w:r>
          </w:p>
          <w:p w14:paraId="71D936FC" w14:textId="78EC25E0" w:rsidR="00DE44C8" w:rsidRPr="00DE44C8" w:rsidRDefault="00DE44C8" w:rsidP="006F2345">
            <w:pPr>
              <w:pStyle w:val="ListParagraph"/>
              <w:numPr>
                <w:ilvl w:val="0"/>
                <w:numId w:val="22"/>
              </w:numPr>
            </w:pPr>
            <w:r w:rsidRPr="00DE44C8">
              <w:t>District plan for equitable distribution.</w:t>
            </w:r>
          </w:p>
        </w:tc>
        <w:tc>
          <w:tcPr>
            <w:tcW w:w="444" w:type="pct"/>
          </w:tcPr>
          <w:p w14:paraId="49842B8C" w14:textId="77777777" w:rsidR="00DE44C8" w:rsidRPr="00DE44C8" w:rsidRDefault="00DE44C8" w:rsidP="00DE44C8">
            <w:r w:rsidRPr="00DE44C8">
              <w:t>1111(g)(1)(B)</w:t>
            </w:r>
          </w:p>
          <w:p w14:paraId="351F5740" w14:textId="6E876323" w:rsidR="00DE44C8" w:rsidRPr="00DE44C8" w:rsidRDefault="00DE44C8" w:rsidP="00DE44C8">
            <w:r w:rsidRPr="00DE44C8">
              <w:t>1112(b)(2)</w:t>
            </w:r>
          </w:p>
        </w:tc>
      </w:tr>
    </w:tbl>
    <w:p w14:paraId="089A229E"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4FC6A68D" w14:textId="77777777" w:rsidTr="00D049CE">
        <w:trPr>
          <w:trHeight w:val="269"/>
        </w:trPr>
        <w:tc>
          <w:tcPr>
            <w:tcW w:w="3065" w:type="pct"/>
            <w:shd w:val="clear" w:color="auto" w:fill="C5E0B3" w:themeFill="accent6" w:themeFillTint="66"/>
          </w:tcPr>
          <w:p w14:paraId="71493DD3"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21D5CBFA"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21FF0745" w14:textId="77777777" w:rsidR="00D33EA0" w:rsidRPr="00FD6DB0" w:rsidRDefault="00D33EA0" w:rsidP="009241AC">
            <w:pPr>
              <w:pStyle w:val="TableHeadingForIndicators"/>
            </w:pPr>
            <w:r>
              <w:t>Self-Assessment</w:t>
            </w:r>
          </w:p>
        </w:tc>
      </w:tr>
      <w:tr w:rsidR="00D33EA0" w:rsidRPr="00FD6DB0" w14:paraId="6855F5E1" w14:textId="77777777" w:rsidTr="00D049CE">
        <w:trPr>
          <w:trHeight w:val="432"/>
        </w:trPr>
        <w:tc>
          <w:tcPr>
            <w:tcW w:w="3065" w:type="pct"/>
          </w:tcPr>
          <w:p w14:paraId="12F049D0"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74C7B31" w14:textId="77777777" w:rsidR="00D33EA0" w:rsidRDefault="00D33EA0" w:rsidP="009241AC"/>
        </w:tc>
        <w:tc>
          <w:tcPr>
            <w:tcW w:w="702" w:type="pct"/>
          </w:tcPr>
          <w:p w14:paraId="3C1EDD58"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71E4AF2"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02DCE74"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BA5E38E"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E834BD" w:rsidRPr="00E932A9" w14:paraId="0CB44CFB" w14:textId="77777777" w:rsidTr="001B2D91">
        <w:tc>
          <w:tcPr>
            <w:tcW w:w="322" w:type="pct"/>
            <w:shd w:val="clear" w:color="auto" w:fill="BDD6EE" w:themeFill="accent1" w:themeFillTint="66"/>
          </w:tcPr>
          <w:p w14:paraId="76178192" w14:textId="77777777" w:rsidR="00E834BD" w:rsidRPr="00A34332" w:rsidRDefault="00E834BD" w:rsidP="005F2E01">
            <w:pPr>
              <w:jc w:val="center"/>
              <w:rPr>
                <w:rStyle w:val="Strong"/>
              </w:rPr>
            </w:pPr>
            <w:r>
              <w:rPr>
                <w:rStyle w:val="Strong"/>
              </w:rPr>
              <w:t>Indicator</w:t>
            </w:r>
          </w:p>
        </w:tc>
        <w:tc>
          <w:tcPr>
            <w:tcW w:w="3112" w:type="pct"/>
            <w:shd w:val="clear" w:color="auto" w:fill="BDD6EE" w:themeFill="accent1" w:themeFillTint="66"/>
          </w:tcPr>
          <w:p w14:paraId="7ED2A6B6" w14:textId="77777777" w:rsidR="00E834BD" w:rsidRPr="00A34332" w:rsidRDefault="00E834BD" w:rsidP="005F2E01">
            <w:pPr>
              <w:jc w:val="center"/>
              <w:rPr>
                <w:rStyle w:val="Strong"/>
              </w:rPr>
            </w:pPr>
            <w:r>
              <w:rPr>
                <w:rStyle w:val="Strong"/>
              </w:rPr>
              <w:t>Program Requirement</w:t>
            </w:r>
          </w:p>
        </w:tc>
        <w:tc>
          <w:tcPr>
            <w:tcW w:w="1115" w:type="pct"/>
            <w:shd w:val="clear" w:color="auto" w:fill="BDD6EE" w:themeFill="accent1" w:themeFillTint="66"/>
          </w:tcPr>
          <w:p w14:paraId="72528AE0" w14:textId="77777777" w:rsidR="00E834BD" w:rsidRPr="00A34332" w:rsidRDefault="00E834BD" w:rsidP="005F2E01">
            <w:pPr>
              <w:jc w:val="center"/>
              <w:rPr>
                <w:rStyle w:val="Strong"/>
              </w:rPr>
            </w:pPr>
            <w:r w:rsidRPr="00A34332">
              <w:rPr>
                <w:rStyle w:val="Strong"/>
              </w:rPr>
              <w:t>Supporting Documents and Resources</w:t>
            </w:r>
          </w:p>
        </w:tc>
        <w:tc>
          <w:tcPr>
            <w:tcW w:w="452" w:type="pct"/>
            <w:shd w:val="clear" w:color="auto" w:fill="BDD6EE" w:themeFill="accent1" w:themeFillTint="66"/>
          </w:tcPr>
          <w:p w14:paraId="63A6AFD4"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DE44C8" w14:paraId="45624879" w14:textId="77777777" w:rsidTr="001B2D91">
        <w:tc>
          <w:tcPr>
            <w:tcW w:w="322" w:type="pct"/>
          </w:tcPr>
          <w:p w14:paraId="7BFA0169" w14:textId="3BEB6994" w:rsidR="00DE44C8" w:rsidRPr="00562308" w:rsidRDefault="00DE44C8" w:rsidP="00DE44C8">
            <w:pPr>
              <w:rPr>
                <w:rStyle w:val="Strong"/>
              </w:rPr>
            </w:pPr>
            <w:r>
              <w:rPr>
                <w:rStyle w:val="Strong"/>
              </w:rPr>
              <w:t>I-A 3</w:t>
            </w:r>
            <w:r w:rsidR="009A7838">
              <w:rPr>
                <w:rStyle w:val="Strong"/>
              </w:rPr>
              <w:t>1</w:t>
            </w:r>
          </w:p>
        </w:tc>
        <w:tc>
          <w:tcPr>
            <w:tcW w:w="3112" w:type="pct"/>
          </w:tcPr>
          <w:p w14:paraId="4916EB02" w14:textId="77777777" w:rsidR="00DE44C8" w:rsidRPr="00DE44C8" w:rsidRDefault="00DE44C8" w:rsidP="00DE44C8">
            <w:pPr>
              <w:pStyle w:val="Heading3"/>
            </w:pPr>
            <w:bookmarkStart w:id="87" w:name="_Toc523293711"/>
            <w:r w:rsidRPr="00DE44C8">
              <w:t>Notice to Parents – Teacher Not Meeting Certification Requirements</w:t>
            </w:r>
            <w:bookmarkEnd w:id="87"/>
            <w:r w:rsidRPr="00DE44C8">
              <w:t xml:space="preserve"> </w:t>
            </w:r>
          </w:p>
          <w:p w14:paraId="0B551CE1" w14:textId="2A25F54F" w:rsidR="00DE44C8" w:rsidRPr="00DE44C8" w:rsidRDefault="00636FC0"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DE44C8" w:rsidRPr="00DE44C8">
              <w:tab/>
              <w:t>The district has</w:t>
            </w:r>
            <w:r w:rsidR="00DE44C8" w:rsidRPr="00DE44C8">
              <w:rPr>
                <w:rFonts w:eastAsia="Times New Roman"/>
              </w:rPr>
              <w:t xml:space="preserve"> </w:t>
            </w:r>
            <w:r w:rsidR="00DE44C8" w:rsidRPr="00DE44C8">
              <w:t>provided to each parent of all children attending Title I-A schools timely notice that the parent’s child has been assigned, or has been taught for 4 or more consecutive weeks by, a teacher who has not met applicable State certification requirements.</w:t>
            </w:r>
          </w:p>
        </w:tc>
        <w:tc>
          <w:tcPr>
            <w:tcW w:w="1115" w:type="pct"/>
          </w:tcPr>
          <w:p w14:paraId="4F0ABC9D" w14:textId="77777777" w:rsidR="00DE44C8" w:rsidRPr="00DE44C8" w:rsidRDefault="00DE44C8" w:rsidP="00DE44C8">
            <w:pPr>
              <w:pStyle w:val="Heading3"/>
            </w:pPr>
            <w:bookmarkStart w:id="88" w:name="_Toc523293712"/>
            <w:r w:rsidRPr="00DE44C8">
              <w:t>Sample Sources of Evidence:</w:t>
            </w:r>
            <w:bookmarkEnd w:id="88"/>
          </w:p>
          <w:p w14:paraId="69F2A3A8" w14:textId="77777777" w:rsidR="00DE44C8" w:rsidRPr="00706E78" w:rsidRDefault="00DE44C8" w:rsidP="006F2345">
            <w:pPr>
              <w:pStyle w:val="Checkboxindicator"/>
              <w:numPr>
                <w:ilvl w:val="0"/>
                <w:numId w:val="49"/>
              </w:numPr>
              <w:rPr>
                <w:rFonts w:cstheme="minorHAnsi"/>
              </w:rPr>
            </w:pPr>
            <w:r w:rsidRPr="00706E78">
              <w:rPr>
                <w:rFonts w:cstheme="minorHAnsi"/>
              </w:rPr>
              <w:t>Letters to parents</w:t>
            </w:r>
          </w:p>
          <w:p w14:paraId="699380C1" w14:textId="1C7D4EF5" w:rsidR="00DE44C8" w:rsidRPr="00DE44C8" w:rsidRDefault="00DE44C8" w:rsidP="006F2345">
            <w:pPr>
              <w:pStyle w:val="ListParagraph"/>
              <w:numPr>
                <w:ilvl w:val="0"/>
                <w:numId w:val="22"/>
              </w:numPr>
              <w:rPr>
                <w:rFonts w:asciiTheme="majorHAnsi" w:hAnsiTheme="majorHAnsi"/>
              </w:rPr>
            </w:pPr>
            <w:r w:rsidRPr="00706E78">
              <w:rPr>
                <w:rFonts w:cstheme="minorHAnsi"/>
              </w:rPr>
              <w:t>Other</w:t>
            </w:r>
          </w:p>
        </w:tc>
        <w:tc>
          <w:tcPr>
            <w:tcW w:w="452" w:type="pct"/>
          </w:tcPr>
          <w:p w14:paraId="78754197" w14:textId="65EF1308" w:rsidR="00DE44C8" w:rsidRPr="00706E78" w:rsidRDefault="00DE44C8" w:rsidP="00DE44C8">
            <w:pPr>
              <w:rPr>
                <w:rFonts w:cstheme="minorHAnsi"/>
              </w:rPr>
            </w:pPr>
            <w:r w:rsidRPr="00706E78">
              <w:rPr>
                <w:rFonts w:cstheme="minorHAnsi"/>
              </w:rPr>
              <w:t>1112(e)(1)(B)</w:t>
            </w:r>
          </w:p>
        </w:tc>
      </w:tr>
    </w:tbl>
    <w:p w14:paraId="6683254B" w14:textId="77777777" w:rsidR="00E834BD" w:rsidRDefault="00E834BD" w:rsidP="00E834BD">
      <w:pPr>
        <w:pStyle w:val="ReallySmallSpace"/>
      </w:pPr>
    </w:p>
    <w:p w14:paraId="5BB322FE"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264"/>
        <w:gridCol w:w="3601"/>
        <w:gridCol w:w="2101"/>
      </w:tblGrid>
      <w:tr w:rsidR="00D33EA0" w:rsidRPr="00FD6DB0" w14:paraId="66C8A3A2" w14:textId="77777777" w:rsidTr="00D049CE">
        <w:trPr>
          <w:trHeight w:val="269"/>
        </w:trPr>
        <w:tc>
          <w:tcPr>
            <w:tcW w:w="3095" w:type="pct"/>
            <w:shd w:val="clear" w:color="auto" w:fill="C5E0B3" w:themeFill="accent6" w:themeFillTint="66"/>
          </w:tcPr>
          <w:p w14:paraId="366602FB" w14:textId="77777777" w:rsidR="00D33EA0" w:rsidRPr="00FD6DB0" w:rsidRDefault="00D33EA0" w:rsidP="009241AC">
            <w:pPr>
              <w:pStyle w:val="TableHeadingForIndicators"/>
              <w:jc w:val="left"/>
            </w:pPr>
            <w:r>
              <w:t>Describe how the district implements this program requirement</w:t>
            </w:r>
          </w:p>
        </w:tc>
        <w:tc>
          <w:tcPr>
            <w:tcW w:w="1203" w:type="pct"/>
            <w:shd w:val="clear" w:color="auto" w:fill="C5E0B3" w:themeFill="accent6" w:themeFillTint="66"/>
          </w:tcPr>
          <w:p w14:paraId="028D330D"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DEC215B" w14:textId="77777777" w:rsidR="00D33EA0" w:rsidRPr="00FD6DB0" w:rsidRDefault="00D33EA0" w:rsidP="009241AC">
            <w:pPr>
              <w:pStyle w:val="TableHeadingForIndicators"/>
            </w:pPr>
            <w:r>
              <w:t>Self-Assessment</w:t>
            </w:r>
          </w:p>
        </w:tc>
      </w:tr>
      <w:tr w:rsidR="00D33EA0" w:rsidRPr="00FD6DB0" w14:paraId="0A64CED1" w14:textId="77777777" w:rsidTr="00D049CE">
        <w:trPr>
          <w:trHeight w:val="432"/>
        </w:trPr>
        <w:tc>
          <w:tcPr>
            <w:tcW w:w="3095" w:type="pct"/>
          </w:tcPr>
          <w:p w14:paraId="3A3A6D45"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3" w:type="pct"/>
          </w:tcPr>
          <w:p w14:paraId="6E7ECDB9" w14:textId="779E508D"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1A7345C"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6907487"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ED34757"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6AEC5A2" w14:textId="3CF0B69D" w:rsidR="00F44596" w:rsidRDefault="00E834BD" w:rsidP="00343D03">
      <w:pPr>
        <w:pStyle w:val="Heading2"/>
        <w:rPr>
          <w:rStyle w:val="Hyperlink"/>
        </w:rPr>
      </w:pPr>
      <w:bookmarkStart w:id="89" w:name="_Toc523379721"/>
      <w:bookmarkStart w:id="90" w:name="_Toc523380049"/>
      <w:bookmarkStart w:id="91" w:name="_Toc17876573"/>
      <w:r>
        <w:rPr>
          <w:rStyle w:val="Strong"/>
          <w:b/>
        </w:rPr>
        <w:lastRenderedPageBreak/>
        <w:t>School Improvement</w:t>
      </w:r>
      <w:bookmarkEnd w:id="89"/>
      <w:bookmarkEnd w:id="90"/>
      <w:bookmarkEnd w:id="91"/>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4"/>
        <w:gridCol w:w="3337"/>
        <w:gridCol w:w="1351"/>
      </w:tblGrid>
      <w:tr w:rsidR="00011AD3" w:rsidRPr="00E932A9" w14:paraId="1F6C5A19" w14:textId="77777777" w:rsidTr="008447E2">
        <w:tc>
          <w:tcPr>
            <w:tcW w:w="322" w:type="pct"/>
            <w:shd w:val="clear" w:color="auto" w:fill="BDD6EE" w:themeFill="accent1" w:themeFillTint="66"/>
          </w:tcPr>
          <w:p w14:paraId="3EAFF75B" w14:textId="77777777" w:rsidR="00011AD3" w:rsidRPr="00A34332" w:rsidRDefault="00011AD3" w:rsidP="0060508A">
            <w:pPr>
              <w:jc w:val="center"/>
              <w:rPr>
                <w:rStyle w:val="Strong"/>
              </w:rPr>
            </w:pPr>
            <w:r>
              <w:rPr>
                <w:rStyle w:val="Strong"/>
              </w:rPr>
              <w:t>Indicator</w:t>
            </w:r>
          </w:p>
        </w:tc>
        <w:tc>
          <w:tcPr>
            <w:tcW w:w="3112" w:type="pct"/>
            <w:shd w:val="clear" w:color="auto" w:fill="BDD6EE" w:themeFill="accent1" w:themeFillTint="66"/>
          </w:tcPr>
          <w:p w14:paraId="7FB1465B" w14:textId="77777777" w:rsidR="00011AD3" w:rsidRPr="00A34332" w:rsidRDefault="00011AD3" w:rsidP="0060508A">
            <w:pPr>
              <w:jc w:val="center"/>
              <w:rPr>
                <w:rStyle w:val="Strong"/>
              </w:rPr>
            </w:pPr>
            <w:r>
              <w:rPr>
                <w:rStyle w:val="Strong"/>
              </w:rPr>
              <w:t>Program Requirement</w:t>
            </w:r>
          </w:p>
        </w:tc>
        <w:tc>
          <w:tcPr>
            <w:tcW w:w="1115" w:type="pct"/>
            <w:shd w:val="clear" w:color="auto" w:fill="BDD6EE" w:themeFill="accent1" w:themeFillTint="66"/>
          </w:tcPr>
          <w:p w14:paraId="4EE50B44" w14:textId="77777777" w:rsidR="00011AD3" w:rsidRPr="00A34332" w:rsidRDefault="00011AD3" w:rsidP="0060508A">
            <w:pPr>
              <w:jc w:val="center"/>
              <w:rPr>
                <w:rStyle w:val="Strong"/>
              </w:rPr>
            </w:pPr>
            <w:r w:rsidRPr="00A34332">
              <w:rPr>
                <w:rStyle w:val="Strong"/>
              </w:rPr>
              <w:t>Supporting Documents and Resources</w:t>
            </w:r>
          </w:p>
        </w:tc>
        <w:tc>
          <w:tcPr>
            <w:tcW w:w="451" w:type="pct"/>
            <w:shd w:val="clear" w:color="auto" w:fill="BDD6EE" w:themeFill="accent1" w:themeFillTint="66"/>
          </w:tcPr>
          <w:p w14:paraId="43EE136F" w14:textId="77777777" w:rsidR="00011AD3" w:rsidRPr="00A34332" w:rsidRDefault="00011AD3" w:rsidP="0060508A">
            <w:pPr>
              <w:jc w:val="center"/>
              <w:rPr>
                <w:rStyle w:val="Strong"/>
              </w:rPr>
            </w:pPr>
            <w:r w:rsidRPr="00A34332">
              <w:rPr>
                <w:rStyle w:val="Strong"/>
              </w:rPr>
              <w:t>Statutes</w:t>
            </w:r>
            <w:r>
              <w:rPr>
                <w:rStyle w:val="Strong"/>
              </w:rPr>
              <w:t xml:space="preserve"> and </w:t>
            </w:r>
            <w:r w:rsidRPr="00A34332">
              <w:rPr>
                <w:rStyle w:val="Strong"/>
              </w:rPr>
              <w:t>Regulations</w:t>
            </w:r>
          </w:p>
        </w:tc>
      </w:tr>
      <w:tr w:rsidR="00011AD3" w14:paraId="3091F44D" w14:textId="77777777" w:rsidTr="008447E2">
        <w:tc>
          <w:tcPr>
            <w:tcW w:w="322" w:type="pct"/>
          </w:tcPr>
          <w:p w14:paraId="1AC94395" w14:textId="21CAECD6" w:rsidR="00011AD3" w:rsidRPr="00562308" w:rsidRDefault="00011AD3" w:rsidP="00011AD3">
            <w:pPr>
              <w:rPr>
                <w:rStyle w:val="Strong"/>
              </w:rPr>
            </w:pPr>
            <w:r>
              <w:rPr>
                <w:rStyle w:val="Strong"/>
              </w:rPr>
              <w:t>I-A 3</w:t>
            </w:r>
            <w:r w:rsidR="009A7838">
              <w:rPr>
                <w:rStyle w:val="Strong"/>
              </w:rPr>
              <w:t>2</w:t>
            </w:r>
          </w:p>
        </w:tc>
        <w:tc>
          <w:tcPr>
            <w:tcW w:w="3112" w:type="pct"/>
          </w:tcPr>
          <w:p w14:paraId="541B1E04" w14:textId="5A854BA5" w:rsidR="0070407F" w:rsidRPr="00125769" w:rsidRDefault="0070407F" w:rsidP="00706E78">
            <w:pPr>
              <w:pStyle w:val="Heading3"/>
            </w:pPr>
            <w:r w:rsidRPr="00125769">
              <w:t xml:space="preserve">Improvement Plan for Comprehensive Support and Improvement (CSI) Schools </w:t>
            </w:r>
          </w:p>
          <w:p w14:paraId="2F5B71B8" w14:textId="0AA4A9ED" w:rsidR="0070407F" w:rsidRDefault="0070407F" w:rsidP="0070407F">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3A7477">
              <w:t xml:space="preserve"> </w:t>
            </w:r>
            <w:r>
              <w:t xml:space="preserve">      </w:t>
            </w:r>
            <w:r w:rsidRPr="003A7477">
              <w:t>The district has notified any school designated of the CSI 5%, CSI Grad</w:t>
            </w:r>
            <w:r w:rsidRPr="006D55E1">
              <w:rPr>
                <w:sz w:val="18"/>
                <w:szCs w:val="18"/>
              </w:rPr>
              <w:t xml:space="preserve"> </w:t>
            </w:r>
            <w:r w:rsidRPr="006D55E1">
              <w:rPr>
                <w:szCs w:val="18"/>
              </w:rPr>
              <w:t>Rate</w:t>
            </w:r>
            <w:r w:rsidRPr="003A7477">
              <w:t xml:space="preserve">, </w:t>
            </w:r>
            <w:r w:rsidR="005B1F1D">
              <w:t xml:space="preserve">CSI-MRI </w:t>
            </w:r>
            <w:r w:rsidRPr="003A7477">
              <w:t xml:space="preserve">or </w:t>
            </w:r>
            <w:r w:rsidR="00F2652D">
              <w:t>CSI-</w:t>
            </w:r>
            <w:r w:rsidRPr="003A7477">
              <w:t xml:space="preserve">TSI designation. If the school is </w:t>
            </w:r>
            <w:r w:rsidR="00F2652D">
              <w:t>CSI-</w:t>
            </w:r>
            <w:r w:rsidRPr="003A7477">
              <w:t>TSI, the district will have notified the school of which subgroup(s) of students is underperforming.</w:t>
            </w:r>
          </w:p>
          <w:p w14:paraId="622679C2" w14:textId="401C1CA0" w:rsidR="0070407F" w:rsidRDefault="0070407F" w:rsidP="0070407F">
            <w:pPr>
              <w:pStyle w:val="Checkboxindicator"/>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r>
            <w:r>
              <w:rPr>
                <w:rFonts w:eastAsia="Times New Roman" w:cstheme="minorHAnsi"/>
                <w:szCs w:val="20"/>
              </w:rPr>
              <w:t>The district</w:t>
            </w:r>
            <w:r w:rsidRPr="003A7477">
              <w:rPr>
                <w:szCs w:val="20"/>
              </w:rPr>
              <w:t xml:space="preserve"> has developed and implemented a comprehensive support and improvement plan for each CSI designated school to improve student outcomes, that:</w:t>
            </w:r>
          </w:p>
          <w:p w14:paraId="7919E01D"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is developed in partnership with stakeholders (including principals and other school leaders, teachers, and parents);</w:t>
            </w:r>
          </w:p>
          <w:p w14:paraId="70B7B42A"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is informed by all indicators that led to designation;</w:t>
            </w:r>
          </w:p>
          <w:p w14:paraId="5287A45F"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includes evidence-based interventions;</w:t>
            </w:r>
          </w:p>
          <w:p w14:paraId="38B9A6C1"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is based on a school-level needs assessment;</w:t>
            </w:r>
          </w:p>
          <w:p w14:paraId="453F1693"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identifies resource inequities to be addressed through plan implementation; and</w:t>
            </w:r>
          </w:p>
          <w:p w14:paraId="455012E3" w14:textId="2051E4CA" w:rsidR="00011AD3" w:rsidRPr="00DE44C8" w:rsidRDefault="0070407F" w:rsidP="0070407F">
            <w:pPr>
              <w:pStyle w:val="Checkboxindicator"/>
              <w:ind w:left="1042"/>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is approved by the school, district, and state.</w:t>
            </w:r>
          </w:p>
        </w:tc>
        <w:tc>
          <w:tcPr>
            <w:tcW w:w="1115" w:type="pct"/>
          </w:tcPr>
          <w:p w14:paraId="7F712CF2" w14:textId="77777777" w:rsidR="0070407F" w:rsidRPr="00C35ECA" w:rsidRDefault="0070407F" w:rsidP="0070407F">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Sample Sources of Evidence:</w:t>
            </w:r>
          </w:p>
          <w:p w14:paraId="3CF395D2" w14:textId="6537EB71" w:rsidR="0070407F" w:rsidRDefault="0070407F" w:rsidP="0070407F">
            <w:pPr>
              <w:pStyle w:val="Checkboxindicator"/>
              <w:numPr>
                <w:ilvl w:val="0"/>
                <w:numId w:val="78"/>
              </w:numPr>
            </w:pPr>
            <w:r>
              <w:t xml:space="preserve">Evidence of stakeholder outreach and input </w:t>
            </w:r>
          </w:p>
          <w:p w14:paraId="6687CDF7" w14:textId="5B1F9141" w:rsidR="0070407F" w:rsidRDefault="0070407F" w:rsidP="0070407F">
            <w:pPr>
              <w:pStyle w:val="Checkboxindicator"/>
              <w:numPr>
                <w:ilvl w:val="0"/>
                <w:numId w:val="78"/>
              </w:numPr>
            </w:pPr>
            <w:r>
              <w:t>Indications of selected Evidence-Based Interventions</w:t>
            </w:r>
          </w:p>
          <w:p w14:paraId="02F562A3" w14:textId="1BC4BA41" w:rsidR="0070407F" w:rsidRDefault="0070407F" w:rsidP="0070407F">
            <w:pPr>
              <w:pStyle w:val="Checkboxindicator"/>
              <w:numPr>
                <w:ilvl w:val="0"/>
                <w:numId w:val="78"/>
              </w:numPr>
            </w:pPr>
            <w:r>
              <w:t>District level plan for supporting designated school(s)</w:t>
            </w:r>
          </w:p>
          <w:p w14:paraId="1AD5BBE4" w14:textId="47E371D6" w:rsidR="0070407F" w:rsidRDefault="0070407F" w:rsidP="0070407F">
            <w:pPr>
              <w:pStyle w:val="Checkboxindicator"/>
              <w:numPr>
                <w:ilvl w:val="0"/>
                <w:numId w:val="78"/>
              </w:numPr>
            </w:pPr>
            <w:r>
              <w:t xml:space="preserve">Indications of school-district-state collaboration and partnerships </w:t>
            </w:r>
          </w:p>
          <w:p w14:paraId="1495E7E9" w14:textId="08EB6CF3" w:rsidR="0070407F" w:rsidRDefault="0070407F" w:rsidP="0070407F">
            <w:pPr>
              <w:pStyle w:val="Checkboxindicator"/>
              <w:numPr>
                <w:ilvl w:val="0"/>
                <w:numId w:val="78"/>
              </w:numPr>
            </w:pPr>
            <w:r>
              <w:t>Other</w:t>
            </w:r>
          </w:p>
          <w:p w14:paraId="55EE8419" w14:textId="77777777" w:rsidR="0070407F" w:rsidRDefault="0070407F" w:rsidP="0070407F">
            <w:pPr>
              <w:pStyle w:val="Checkboxindicator"/>
            </w:pPr>
          </w:p>
          <w:p w14:paraId="3A4EA499" w14:textId="77777777" w:rsidR="0070407F" w:rsidRPr="00C35ECA" w:rsidRDefault="0070407F" w:rsidP="0070407F">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Evidence on File at DEED:</w:t>
            </w:r>
          </w:p>
          <w:p w14:paraId="760D6289" w14:textId="5D457606" w:rsidR="0070407F" w:rsidRDefault="0070407F" w:rsidP="0070407F">
            <w:pPr>
              <w:pStyle w:val="Checkboxindicator"/>
              <w:numPr>
                <w:ilvl w:val="0"/>
                <w:numId w:val="77"/>
              </w:numPr>
            </w:pPr>
            <w:r>
              <w:t>Budget and Assurances for school improvement funds</w:t>
            </w:r>
          </w:p>
          <w:p w14:paraId="7A8A239E" w14:textId="4427FB93" w:rsidR="0070407F" w:rsidRDefault="0070407F" w:rsidP="0070407F">
            <w:pPr>
              <w:pStyle w:val="Checkboxindicator"/>
              <w:numPr>
                <w:ilvl w:val="0"/>
                <w:numId w:val="77"/>
              </w:numPr>
            </w:pPr>
            <w:r>
              <w:t>School Improvement Plan</w:t>
            </w:r>
          </w:p>
          <w:p w14:paraId="1DFE04A9" w14:textId="08798C09" w:rsidR="00011AD3" w:rsidRPr="0070407F" w:rsidRDefault="0070407F" w:rsidP="0070407F">
            <w:pPr>
              <w:pStyle w:val="ListParagraph"/>
              <w:numPr>
                <w:ilvl w:val="0"/>
                <w:numId w:val="77"/>
              </w:numPr>
              <w:rPr>
                <w:rFonts w:ascii="Calibri" w:eastAsia="Calibri" w:hAnsi="Calibri" w:cs="Times New Roman"/>
              </w:rPr>
            </w:pPr>
            <w:r>
              <w:t>Needs Assessment documentation</w:t>
            </w:r>
          </w:p>
        </w:tc>
        <w:tc>
          <w:tcPr>
            <w:tcW w:w="451" w:type="pct"/>
          </w:tcPr>
          <w:p w14:paraId="6E77EEC2" w14:textId="77777777" w:rsidR="00011AD3" w:rsidRPr="00904133" w:rsidRDefault="00011AD3" w:rsidP="00011AD3">
            <w:pPr>
              <w:rPr>
                <w:rFonts w:ascii="Calibri" w:eastAsia="Calibri" w:hAnsi="Calibri" w:cs="Times New Roman"/>
              </w:rPr>
            </w:pPr>
            <w:r>
              <w:rPr>
                <w:rFonts w:ascii="Calibri" w:eastAsia="Calibri" w:hAnsi="Calibri" w:cs="Times New Roman"/>
              </w:rPr>
              <w:t>1111(d</w:t>
            </w:r>
            <w:r w:rsidRPr="00904133">
              <w:rPr>
                <w:rFonts w:ascii="Calibri" w:eastAsia="Calibri" w:hAnsi="Calibri" w:cs="Times New Roman"/>
              </w:rPr>
              <w:t>)(1)</w:t>
            </w:r>
            <w:r>
              <w:rPr>
                <w:rFonts w:ascii="Calibri" w:eastAsia="Calibri" w:hAnsi="Calibri" w:cs="Times New Roman"/>
              </w:rPr>
              <w:t>(B)</w:t>
            </w:r>
            <w:r w:rsidRPr="00904133">
              <w:rPr>
                <w:rFonts w:ascii="Calibri" w:eastAsia="Calibri" w:hAnsi="Calibri" w:cs="Times New Roman"/>
              </w:rPr>
              <w:t>,</w:t>
            </w:r>
          </w:p>
          <w:p w14:paraId="0A0F6936" w14:textId="77777777" w:rsidR="00011AD3" w:rsidRPr="00904133" w:rsidRDefault="00011AD3" w:rsidP="00011AD3">
            <w:pPr>
              <w:rPr>
                <w:rFonts w:ascii="Calibri" w:eastAsia="Calibri" w:hAnsi="Calibri" w:cs="Times New Roman"/>
              </w:rPr>
            </w:pPr>
            <w:r>
              <w:rPr>
                <w:rFonts w:ascii="Calibri" w:eastAsia="Calibri" w:hAnsi="Calibri" w:cs="Times New Roman"/>
              </w:rPr>
              <w:t>4 AAC 06.864</w:t>
            </w:r>
          </w:p>
          <w:p w14:paraId="35058A28" w14:textId="76030F89" w:rsidR="00011AD3" w:rsidRPr="00DE44C8" w:rsidRDefault="00011AD3" w:rsidP="00011AD3">
            <w:pPr>
              <w:rPr>
                <w:rFonts w:asciiTheme="majorHAnsi" w:hAnsiTheme="majorHAnsi"/>
              </w:rPr>
            </w:pPr>
          </w:p>
        </w:tc>
      </w:tr>
    </w:tbl>
    <w:p w14:paraId="6A560AA8" w14:textId="77777777" w:rsidR="00011AD3" w:rsidRDefault="00011AD3" w:rsidP="00011AD3">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264"/>
        <w:gridCol w:w="3601"/>
        <w:gridCol w:w="2101"/>
      </w:tblGrid>
      <w:tr w:rsidR="00D33EA0" w:rsidRPr="00FD6DB0" w14:paraId="2AA4548C" w14:textId="77777777" w:rsidTr="00D049CE">
        <w:trPr>
          <w:trHeight w:val="269"/>
        </w:trPr>
        <w:tc>
          <w:tcPr>
            <w:tcW w:w="3095" w:type="pct"/>
            <w:shd w:val="clear" w:color="auto" w:fill="C5E0B3" w:themeFill="accent6" w:themeFillTint="66"/>
          </w:tcPr>
          <w:p w14:paraId="457FFB0A" w14:textId="77777777" w:rsidR="00D33EA0" w:rsidRPr="00FD6DB0" w:rsidRDefault="00D33EA0" w:rsidP="009241AC">
            <w:pPr>
              <w:pStyle w:val="TableHeadingForIndicators"/>
              <w:jc w:val="left"/>
            </w:pPr>
            <w:r>
              <w:t>Describe how the district implements this program requirement</w:t>
            </w:r>
          </w:p>
        </w:tc>
        <w:tc>
          <w:tcPr>
            <w:tcW w:w="1203" w:type="pct"/>
            <w:shd w:val="clear" w:color="auto" w:fill="C5E0B3" w:themeFill="accent6" w:themeFillTint="66"/>
          </w:tcPr>
          <w:p w14:paraId="59CE7F1B"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61EF0BCB" w14:textId="77777777" w:rsidR="00D33EA0" w:rsidRPr="00FD6DB0" w:rsidRDefault="00D33EA0" w:rsidP="009241AC">
            <w:pPr>
              <w:pStyle w:val="TableHeadingForIndicators"/>
            </w:pPr>
            <w:r>
              <w:t>Self-Assessment</w:t>
            </w:r>
          </w:p>
        </w:tc>
      </w:tr>
      <w:tr w:rsidR="00D33EA0" w:rsidRPr="00FD6DB0" w14:paraId="54A8863D" w14:textId="77777777" w:rsidTr="00D049CE">
        <w:trPr>
          <w:trHeight w:val="432"/>
        </w:trPr>
        <w:tc>
          <w:tcPr>
            <w:tcW w:w="3095" w:type="pct"/>
          </w:tcPr>
          <w:p w14:paraId="7D4C449D"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3" w:type="pct"/>
          </w:tcPr>
          <w:p w14:paraId="71F13F5B" w14:textId="3911B6CB"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4F187DDE"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9A1989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766FA98"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E31D02F" w14:textId="77777777" w:rsidR="006A4C41" w:rsidRPr="006F2345" w:rsidRDefault="006A4C41" w:rsidP="00D049CE">
      <w:pPr>
        <w:pStyle w:val="SmallSpace"/>
      </w:pPr>
    </w:p>
    <w:tbl>
      <w:tblPr>
        <w:tblStyle w:val="TableGrid"/>
        <w:tblpPr w:leftFromText="180" w:rightFromText="180" w:vertAnchor="text" w:tblpY="1"/>
        <w:tblOverlap w:val="never"/>
        <w:tblW w:w="5000" w:type="pct"/>
        <w:tblLook w:val="04A0" w:firstRow="1" w:lastRow="0" w:firstColumn="1" w:lastColumn="0" w:noHBand="0" w:noVBand="1"/>
        <w:tblCaption w:val="Program Requirement"/>
        <w:tblDescription w:val="Paraprofessional Qualifications"/>
      </w:tblPr>
      <w:tblGrid>
        <w:gridCol w:w="964"/>
        <w:gridCol w:w="9306"/>
        <w:gridCol w:w="3328"/>
        <w:gridCol w:w="1368"/>
      </w:tblGrid>
      <w:tr w:rsidR="00011AD3" w:rsidRPr="00011AD3" w14:paraId="6423941A" w14:textId="77777777" w:rsidTr="00975187">
        <w:trPr>
          <w:tblHeader/>
        </w:trPr>
        <w:tc>
          <w:tcPr>
            <w:tcW w:w="322" w:type="pct"/>
            <w:shd w:val="clear" w:color="auto" w:fill="BDD6EE" w:themeFill="accent1" w:themeFillTint="66"/>
          </w:tcPr>
          <w:p w14:paraId="4012EAAB" w14:textId="4E3262CD" w:rsidR="00011AD3" w:rsidRPr="00011AD3" w:rsidRDefault="00975187" w:rsidP="00975187">
            <w:pPr>
              <w:rPr>
                <w:b/>
                <w:bCs/>
              </w:rPr>
            </w:pPr>
            <w:r>
              <w:rPr>
                <w:b/>
                <w:bCs/>
              </w:rPr>
              <w:t>I</w:t>
            </w:r>
            <w:r w:rsidRPr="00011AD3">
              <w:rPr>
                <w:b/>
                <w:bCs/>
              </w:rPr>
              <w:t>ndicator</w:t>
            </w:r>
          </w:p>
        </w:tc>
        <w:tc>
          <w:tcPr>
            <w:tcW w:w="3109" w:type="pct"/>
            <w:shd w:val="clear" w:color="auto" w:fill="BDD6EE" w:themeFill="accent1" w:themeFillTint="66"/>
          </w:tcPr>
          <w:p w14:paraId="30C16901" w14:textId="77777777" w:rsidR="00011AD3" w:rsidRPr="00011AD3" w:rsidRDefault="00011AD3" w:rsidP="00975187">
            <w:pPr>
              <w:rPr>
                <w:b/>
                <w:bCs/>
              </w:rPr>
            </w:pPr>
            <w:r w:rsidRPr="00011AD3">
              <w:rPr>
                <w:b/>
                <w:bCs/>
              </w:rPr>
              <w:t>Program Requirement</w:t>
            </w:r>
          </w:p>
        </w:tc>
        <w:tc>
          <w:tcPr>
            <w:tcW w:w="1112" w:type="pct"/>
            <w:shd w:val="clear" w:color="auto" w:fill="BDD6EE" w:themeFill="accent1" w:themeFillTint="66"/>
          </w:tcPr>
          <w:p w14:paraId="06E61EC3" w14:textId="77777777" w:rsidR="00011AD3" w:rsidRPr="00011AD3" w:rsidRDefault="00011AD3" w:rsidP="00975187">
            <w:pPr>
              <w:rPr>
                <w:b/>
                <w:bCs/>
              </w:rPr>
            </w:pPr>
            <w:r w:rsidRPr="00011AD3">
              <w:rPr>
                <w:b/>
                <w:bCs/>
              </w:rPr>
              <w:t>Supporting Documents and Resources</w:t>
            </w:r>
          </w:p>
        </w:tc>
        <w:tc>
          <w:tcPr>
            <w:tcW w:w="457" w:type="pct"/>
            <w:shd w:val="clear" w:color="auto" w:fill="BDD6EE" w:themeFill="accent1" w:themeFillTint="66"/>
          </w:tcPr>
          <w:p w14:paraId="4536D8AF" w14:textId="77777777" w:rsidR="00011AD3" w:rsidRPr="00011AD3" w:rsidRDefault="00011AD3" w:rsidP="00975187">
            <w:pPr>
              <w:rPr>
                <w:b/>
                <w:bCs/>
              </w:rPr>
            </w:pPr>
            <w:r w:rsidRPr="00011AD3">
              <w:rPr>
                <w:b/>
                <w:bCs/>
              </w:rPr>
              <w:t>Statutes and Regulations</w:t>
            </w:r>
          </w:p>
        </w:tc>
      </w:tr>
      <w:tr w:rsidR="00011AD3" w:rsidRPr="00011AD3" w14:paraId="2FCCC7BB" w14:textId="77777777" w:rsidTr="00975187">
        <w:tc>
          <w:tcPr>
            <w:tcW w:w="322" w:type="pct"/>
          </w:tcPr>
          <w:p w14:paraId="43F5A42E" w14:textId="0F1C9925" w:rsidR="00011AD3" w:rsidRPr="00011AD3" w:rsidRDefault="00011AD3" w:rsidP="00975187">
            <w:pPr>
              <w:rPr>
                <w:b/>
                <w:bCs/>
              </w:rPr>
            </w:pPr>
            <w:r>
              <w:rPr>
                <w:b/>
                <w:bCs/>
              </w:rPr>
              <w:t xml:space="preserve">I-A </w:t>
            </w:r>
            <w:r w:rsidR="0070407F">
              <w:rPr>
                <w:b/>
                <w:bCs/>
              </w:rPr>
              <w:t>3</w:t>
            </w:r>
            <w:r w:rsidR="009A7838">
              <w:rPr>
                <w:b/>
                <w:bCs/>
              </w:rPr>
              <w:t>3</w:t>
            </w:r>
          </w:p>
        </w:tc>
        <w:tc>
          <w:tcPr>
            <w:tcW w:w="3109" w:type="pct"/>
          </w:tcPr>
          <w:p w14:paraId="2D730159" w14:textId="46B3D40E" w:rsidR="0070407F" w:rsidRPr="008F5FF4" w:rsidRDefault="0070407F" w:rsidP="00975187">
            <w:pPr>
              <w:pStyle w:val="Heading3"/>
              <w:rPr>
                <w:rFonts w:eastAsia="Calibri"/>
              </w:rPr>
            </w:pPr>
            <w:r w:rsidRPr="00441E4E">
              <w:rPr>
                <w:rFonts w:eastAsia="Times New Roman"/>
              </w:rPr>
              <w:t>Improvement</w:t>
            </w:r>
            <w:r w:rsidRPr="008F5FF4">
              <w:rPr>
                <w:rFonts w:eastAsia="Calibri" w:cstheme="minorHAnsi"/>
              </w:rPr>
              <w:t xml:space="preserve"> </w:t>
            </w:r>
            <w:r w:rsidRPr="00441E4E">
              <w:rPr>
                <w:rFonts w:eastAsia="Times New Roman"/>
              </w:rPr>
              <w:t>Plan</w:t>
            </w:r>
            <w:r w:rsidRPr="008F5FF4">
              <w:rPr>
                <w:rFonts w:eastAsia="Calibri" w:cstheme="minorHAnsi"/>
              </w:rPr>
              <w:t xml:space="preserve"> </w:t>
            </w:r>
            <w:r w:rsidRPr="00441E4E">
              <w:rPr>
                <w:rFonts w:eastAsia="Times New Roman"/>
              </w:rPr>
              <w:t>for</w:t>
            </w:r>
            <w:r w:rsidRPr="008F5FF4">
              <w:rPr>
                <w:rFonts w:eastAsia="Calibri" w:cstheme="minorHAnsi"/>
              </w:rPr>
              <w:t xml:space="preserve"> </w:t>
            </w:r>
            <w:r w:rsidRPr="00441E4E">
              <w:rPr>
                <w:rFonts w:eastAsia="Times New Roman"/>
              </w:rPr>
              <w:t>Targeted</w:t>
            </w:r>
            <w:r w:rsidRPr="008F5FF4">
              <w:rPr>
                <w:rFonts w:eastAsia="Calibri" w:cstheme="minorHAnsi"/>
              </w:rPr>
              <w:t xml:space="preserve"> </w:t>
            </w:r>
            <w:r w:rsidRPr="00441E4E">
              <w:rPr>
                <w:rFonts w:eastAsia="Times New Roman"/>
              </w:rPr>
              <w:t>Support</w:t>
            </w:r>
            <w:r w:rsidRPr="008F5FF4">
              <w:rPr>
                <w:rFonts w:eastAsia="Calibri" w:cstheme="minorHAnsi"/>
              </w:rPr>
              <w:t xml:space="preserve"> </w:t>
            </w:r>
            <w:r w:rsidRPr="00441E4E">
              <w:rPr>
                <w:rFonts w:eastAsia="Times New Roman"/>
              </w:rPr>
              <w:t>and</w:t>
            </w:r>
            <w:r w:rsidRPr="008F5FF4">
              <w:rPr>
                <w:rFonts w:eastAsia="Calibri" w:cstheme="minorHAnsi"/>
              </w:rPr>
              <w:t xml:space="preserve"> </w:t>
            </w:r>
            <w:r w:rsidRPr="00441E4E">
              <w:rPr>
                <w:rFonts w:eastAsia="Times New Roman"/>
              </w:rPr>
              <w:t>Improvement</w:t>
            </w:r>
            <w:r w:rsidRPr="008F5FF4">
              <w:rPr>
                <w:rFonts w:eastAsia="Calibri" w:cstheme="minorHAnsi"/>
              </w:rPr>
              <w:t xml:space="preserve"> </w:t>
            </w:r>
            <w:r w:rsidRPr="00D049CE">
              <w:rPr>
                <w:rFonts w:eastAsia="Calibri" w:cstheme="minorHAnsi"/>
                <w:color w:val="1F4E79" w:themeColor="accent1" w:themeShade="80"/>
              </w:rPr>
              <w:t>(</w:t>
            </w:r>
            <w:r w:rsidRPr="00D049CE">
              <w:rPr>
                <w:rFonts w:eastAsia="Times New Roman"/>
                <w:color w:val="1F4E79" w:themeColor="accent1" w:themeShade="80"/>
              </w:rPr>
              <w:t>TSI</w:t>
            </w:r>
            <w:r w:rsidRPr="00D049CE">
              <w:rPr>
                <w:rFonts w:eastAsia="Calibri" w:cstheme="minorHAnsi"/>
                <w:color w:val="1F4E79" w:themeColor="accent1" w:themeShade="80"/>
              </w:rPr>
              <w:t xml:space="preserve">) </w:t>
            </w:r>
            <w:r w:rsidRPr="00441E4E">
              <w:rPr>
                <w:rFonts w:eastAsia="Times New Roman"/>
              </w:rPr>
              <w:t>Schools</w:t>
            </w:r>
            <w:r w:rsidR="00F2652D">
              <w:rPr>
                <w:rFonts w:eastAsia="Times New Roman"/>
              </w:rPr>
              <w:t xml:space="preserve"> and Additional </w:t>
            </w:r>
            <w:r w:rsidR="00F2652D" w:rsidRPr="00441E4E">
              <w:rPr>
                <w:rFonts w:eastAsia="Times New Roman"/>
              </w:rPr>
              <w:t>Targeted</w:t>
            </w:r>
            <w:r w:rsidR="00F2652D" w:rsidRPr="008F5FF4">
              <w:rPr>
                <w:rFonts w:eastAsia="Calibri" w:cstheme="minorHAnsi"/>
              </w:rPr>
              <w:t xml:space="preserve"> </w:t>
            </w:r>
            <w:r w:rsidR="00F2652D" w:rsidRPr="00441E4E">
              <w:rPr>
                <w:rFonts w:eastAsia="Times New Roman"/>
              </w:rPr>
              <w:t>Support</w:t>
            </w:r>
            <w:r w:rsidR="00F2652D" w:rsidRPr="008F5FF4">
              <w:rPr>
                <w:rFonts w:eastAsia="Calibri" w:cstheme="minorHAnsi"/>
              </w:rPr>
              <w:t xml:space="preserve"> </w:t>
            </w:r>
            <w:r w:rsidR="00F2652D" w:rsidRPr="00441E4E">
              <w:rPr>
                <w:rFonts w:eastAsia="Times New Roman"/>
              </w:rPr>
              <w:t>and</w:t>
            </w:r>
            <w:r w:rsidR="00F2652D" w:rsidRPr="008F5FF4">
              <w:rPr>
                <w:rFonts w:eastAsia="Calibri" w:cstheme="minorHAnsi"/>
              </w:rPr>
              <w:t xml:space="preserve"> </w:t>
            </w:r>
            <w:r w:rsidR="00F2652D" w:rsidRPr="00441E4E">
              <w:rPr>
                <w:rFonts w:eastAsia="Times New Roman"/>
              </w:rPr>
              <w:t>Improvement</w:t>
            </w:r>
            <w:r w:rsidR="00F2652D" w:rsidRPr="008F5FF4">
              <w:rPr>
                <w:rFonts w:eastAsia="Calibri" w:cstheme="minorHAnsi"/>
              </w:rPr>
              <w:t xml:space="preserve"> </w:t>
            </w:r>
            <w:r w:rsidR="00F2652D" w:rsidRPr="00D049CE">
              <w:rPr>
                <w:rFonts w:eastAsia="Calibri" w:cstheme="minorHAnsi"/>
                <w:color w:val="1F4E79" w:themeColor="accent1" w:themeShade="80"/>
              </w:rPr>
              <w:t>(A</w:t>
            </w:r>
            <w:r w:rsidR="00F2652D" w:rsidRPr="00D049CE">
              <w:rPr>
                <w:rFonts w:eastAsia="Times New Roman"/>
                <w:color w:val="1F4E79" w:themeColor="accent1" w:themeShade="80"/>
              </w:rPr>
              <w:t>TSI</w:t>
            </w:r>
            <w:r w:rsidR="00F2652D" w:rsidRPr="008F5FF4">
              <w:rPr>
                <w:rFonts w:eastAsia="Calibri" w:cstheme="minorHAnsi"/>
              </w:rPr>
              <w:t xml:space="preserve">) </w:t>
            </w:r>
            <w:r w:rsidR="00F2652D" w:rsidRPr="00441E4E">
              <w:rPr>
                <w:rFonts w:eastAsia="Times New Roman"/>
              </w:rPr>
              <w:t>Schools</w:t>
            </w:r>
          </w:p>
          <w:p w14:paraId="30077798" w14:textId="77777777" w:rsidR="0070407F" w:rsidRPr="008F5FF4" w:rsidRDefault="0070407F" w:rsidP="00975187">
            <w:pPr>
              <w:pStyle w:val="Checkboxindicator"/>
            </w:pPr>
            <w:r w:rsidRPr="00C35ECA">
              <w:rPr>
                <w:rFonts w:ascii="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hAnsi="Calibri" w:cs="Times New Roman"/>
                <w:sz w:val="16"/>
              </w:rPr>
              <w:instrText xml:space="preserve"> FORMCHECKBOX </w:instrText>
            </w:r>
            <w:r w:rsidRPr="00C35ECA">
              <w:rPr>
                <w:rFonts w:ascii="Calibri" w:hAnsi="Calibri" w:cs="Times New Roman"/>
                <w:sz w:val="16"/>
              </w:rPr>
            </w:r>
            <w:r w:rsidRPr="00C35ECA">
              <w:rPr>
                <w:rFonts w:ascii="Calibri" w:hAnsi="Calibri" w:cs="Times New Roman"/>
                <w:sz w:val="16"/>
              </w:rPr>
              <w:fldChar w:fldCharType="separate"/>
            </w:r>
            <w:r w:rsidRPr="00C35ECA">
              <w:rPr>
                <w:rFonts w:ascii="Calibri" w:hAnsi="Calibri" w:cs="Times New Roman"/>
                <w:sz w:val="16"/>
              </w:rPr>
              <w:fldChar w:fldCharType="end"/>
            </w:r>
            <w:r w:rsidRPr="008F5FF4">
              <w:rPr>
                <w:rFonts w:eastAsia="Calibri" w:cstheme="minorHAnsi"/>
                <w:szCs w:val="20"/>
              </w:rPr>
              <w:tab/>
            </w:r>
            <w:r w:rsidRPr="008F5FF4">
              <w:t>The district has notified any school designated of the designation and which subgroup(s) of students is underperforming.</w:t>
            </w:r>
          </w:p>
          <w:p w14:paraId="2983C7E7" w14:textId="704973D8" w:rsidR="0070407F" w:rsidRPr="00441E4E" w:rsidRDefault="0070407F" w:rsidP="00975187">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r>
            <w:r w:rsidRPr="00441E4E">
              <w:t>The district has developed and implemented a targeted support and improvement plan for each TSI</w:t>
            </w:r>
            <w:r w:rsidR="00F2652D">
              <w:t xml:space="preserve"> and ATSI</w:t>
            </w:r>
            <w:r w:rsidRPr="00441E4E">
              <w:t xml:space="preserve"> designated school to improve student outcomes, that:</w:t>
            </w:r>
          </w:p>
          <w:p w14:paraId="3F98BFE9" w14:textId="77777777" w:rsidR="0070407F" w:rsidRPr="008F5FF4" w:rsidRDefault="0070407F" w:rsidP="00975187">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is developed in partnership with stakeholders (including principals and other school leaders, teachers, and parents);</w:t>
            </w:r>
          </w:p>
          <w:p w14:paraId="62072310" w14:textId="77777777" w:rsidR="0070407F" w:rsidRPr="008F5FF4" w:rsidRDefault="0070407F" w:rsidP="00975187">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is informed by all indicators that led to designation;</w:t>
            </w:r>
          </w:p>
          <w:p w14:paraId="46D8F959" w14:textId="77777777" w:rsidR="0070407F" w:rsidRPr="008F5FF4" w:rsidRDefault="0070407F" w:rsidP="00975187">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includes evidence-based interventions;</w:t>
            </w:r>
          </w:p>
          <w:p w14:paraId="0CE2B1B0" w14:textId="5DBF4811" w:rsidR="0070407F" w:rsidRPr="008F5FF4" w:rsidRDefault="0070407F" w:rsidP="00975187">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is based on a school-level needs assessment;</w:t>
            </w:r>
          </w:p>
          <w:p w14:paraId="6FC7650E" w14:textId="77834963" w:rsidR="0070407F" w:rsidRDefault="0070407F" w:rsidP="00975187">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is approved and monitored for implementation by the district</w:t>
            </w:r>
            <w:r w:rsidR="005B1F1D">
              <w:rPr>
                <w:rFonts w:eastAsia="Calibri" w:cstheme="minorHAnsi"/>
                <w:szCs w:val="20"/>
              </w:rPr>
              <w:t>; and</w:t>
            </w:r>
          </w:p>
          <w:p w14:paraId="13B99161" w14:textId="77777777" w:rsidR="005B1F1D" w:rsidRPr="008F5FF4" w:rsidRDefault="005B1F1D" w:rsidP="00975187">
            <w:pPr>
              <w:ind w:left="1042" w:hanging="521"/>
              <w:rPr>
                <w:rFonts w:eastAsia="Calibri" w:cstheme="minorHAnsi"/>
                <w:szCs w:val="20"/>
              </w:rPr>
            </w:pPr>
            <w:r w:rsidRPr="00C35ECA">
              <w:rPr>
                <w:rFonts w:ascii="Calibri" w:eastAsia="Calibri" w:hAnsi="Calibri" w:cs="Times New Roman"/>
                <w:sz w:val="16"/>
              </w:rPr>
              <w:lastRenderedPageBreak/>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Pr="00C35ECA">
              <w:rPr>
                <w:rFonts w:ascii="Calibri" w:eastAsia="Calibri" w:hAnsi="Calibri" w:cs="Times New Roman"/>
                <w:sz w:val="16"/>
              </w:rPr>
            </w:r>
            <w:r w:rsidRPr="00C35ECA">
              <w:rPr>
                <w:rFonts w:ascii="Calibri" w:eastAsia="Calibri" w:hAnsi="Calibri" w:cs="Times New Roman"/>
                <w:sz w:val="16"/>
              </w:rPr>
              <w:fldChar w:fldCharType="separate"/>
            </w:r>
            <w:r w:rsidRPr="00C35ECA">
              <w:rPr>
                <w:rFonts w:ascii="Calibri" w:eastAsia="Calibri" w:hAnsi="Calibri" w:cs="Times New Roman"/>
                <w:sz w:val="16"/>
              </w:rPr>
              <w:fldChar w:fldCharType="end"/>
            </w:r>
            <w:r>
              <w:rPr>
                <w:rFonts w:ascii="Calibri" w:eastAsia="Calibri" w:hAnsi="Calibri" w:cs="Times New Roman"/>
                <w:sz w:val="16"/>
              </w:rPr>
              <w:t xml:space="preserve"> </w:t>
            </w:r>
            <w:r w:rsidRPr="008F5FF4">
              <w:rPr>
                <w:rFonts w:eastAsia="Calibri" w:cstheme="minorHAnsi"/>
                <w:szCs w:val="20"/>
              </w:rPr>
              <w:tab/>
            </w:r>
            <w:r w:rsidRPr="005F3E0B">
              <w:rPr>
                <w:rFonts w:ascii="Calibri" w:eastAsia="Calibri" w:hAnsi="Calibri" w:cs="Times New Roman"/>
                <w:szCs w:val="20"/>
              </w:rPr>
              <w:t xml:space="preserve"> </w:t>
            </w:r>
            <w:r w:rsidRPr="00D739E9">
              <w:rPr>
                <w:rFonts w:ascii="Calibri" w:eastAsia="Calibri" w:hAnsi="Calibri" w:cs="Times New Roman"/>
                <w:szCs w:val="20"/>
              </w:rPr>
              <w:t xml:space="preserve">(for ATSI Schools) </w:t>
            </w:r>
            <w:r w:rsidRPr="005F3E0B">
              <w:rPr>
                <w:rFonts w:eastAsia="Times New Roman" w:cstheme="minorHAnsi"/>
                <w:szCs w:val="20"/>
              </w:rPr>
              <w:t>is approved by the school, district, and state.</w:t>
            </w:r>
          </w:p>
          <w:p w14:paraId="3F3DCD71" w14:textId="77777777" w:rsidR="005B1F1D" w:rsidRPr="008F5FF4" w:rsidRDefault="005B1F1D" w:rsidP="00975187">
            <w:pPr>
              <w:ind w:left="1042" w:hanging="521"/>
              <w:rPr>
                <w:rFonts w:eastAsia="Calibri" w:cstheme="minorHAnsi"/>
                <w:szCs w:val="20"/>
              </w:rPr>
            </w:pPr>
          </w:p>
          <w:p w14:paraId="1B87E397" w14:textId="2D490F8F" w:rsidR="00011AD3" w:rsidRPr="00011AD3" w:rsidRDefault="00011AD3" w:rsidP="00975187">
            <w:pPr>
              <w:rPr>
                <w:b/>
                <w:bCs/>
              </w:rPr>
            </w:pPr>
          </w:p>
        </w:tc>
        <w:tc>
          <w:tcPr>
            <w:tcW w:w="1112" w:type="pct"/>
          </w:tcPr>
          <w:p w14:paraId="260DA1B1" w14:textId="77777777" w:rsidR="00011AD3" w:rsidRPr="00904133" w:rsidRDefault="00011AD3" w:rsidP="00975187">
            <w:pPr>
              <w:keepNext/>
              <w:keepLines/>
              <w:outlineLvl w:val="2"/>
              <w:rPr>
                <w:rFonts w:ascii="Calibri Light" w:eastAsia="Times New Roman" w:hAnsi="Calibri Light" w:cs="Times New Roman"/>
                <w:b/>
                <w:color w:val="1F4D78"/>
                <w:szCs w:val="24"/>
              </w:rPr>
            </w:pPr>
            <w:r w:rsidRPr="00904133">
              <w:rPr>
                <w:rFonts w:ascii="Calibri Light" w:eastAsia="Times New Roman" w:hAnsi="Calibri Light" w:cs="Times New Roman"/>
                <w:b/>
                <w:color w:val="1F4D78"/>
                <w:szCs w:val="24"/>
              </w:rPr>
              <w:lastRenderedPageBreak/>
              <w:t xml:space="preserve">Sample Sources of Evidence: </w:t>
            </w:r>
          </w:p>
          <w:p w14:paraId="5FBD9BED" w14:textId="77777777" w:rsidR="00011AD3" w:rsidRPr="00904133" w:rsidRDefault="00011AD3" w:rsidP="00975187">
            <w:pPr>
              <w:numPr>
                <w:ilvl w:val="0"/>
                <w:numId w:val="30"/>
              </w:numPr>
              <w:contextualSpacing/>
              <w:rPr>
                <w:rFonts w:ascii="Calibri" w:eastAsia="Calibri" w:hAnsi="Calibri" w:cs="Times New Roman"/>
              </w:rPr>
            </w:pPr>
            <w:r>
              <w:rPr>
                <w:rFonts w:ascii="Calibri" w:eastAsia="Calibri" w:hAnsi="Calibri" w:cs="Times New Roman"/>
              </w:rPr>
              <w:t xml:space="preserve">Evidence of stakeholder outreach and input </w:t>
            </w:r>
          </w:p>
          <w:p w14:paraId="7629017E" w14:textId="77777777" w:rsidR="00011AD3" w:rsidRPr="00904133" w:rsidRDefault="00011AD3" w:rsidP="00975187">
            <w:pPr>
              <w:numPr>
                <w:ilvl w:val="0"/>
                <w:numId w:val="30"/>
              </w:numPr>
              <w:contextualSpacing/>
              <w:rPr>
                <w:rFonts w:ascii="Calibri" w:eastAsia="Calibri" w:hAnsi="Calibri" w:cs="Times New Roman"/>
              </w:rPr>
            </w:pPr>
            <w:r>
              <w:rPr>
                <w:rFonts w:ascii="Calibri" w:eastAsia="Calibri" w:hAnsi="Calibri" w:cs="Times New Roman"/>
              </w:rPr>
              <w:t>Indications of selected Evidence-Based Interventions</w:t>
            </w:r>
          </w:p>
          <w:p w14:paraId="1E2B4679" w14:textId="77777777" w:rsidR="00011AD3" w:rsidRPr="00904133" w:rsidRDefault="00011AD3" w:rsidP="00975187">
            <w:pPr>
              <w:numPr>
                <w:ilvl w:val="0"/>
                <w:numId w:val="30"/>
              </w:numPr>
              <w:contextualSpacing/>
              <w:rPr>
                <w:rFonts w:ascii="Calibri" w:eastAsia="Calibri" w:hAnsi="Calibri" w:cs="Times New Roman"/>
              </w:rPr>
            </w:pPr>
            <w:r>
              <w:rPr>
                <w:rFonts w:ascii="Calibri" w:eastAsia="Calibri" w:hAnsi="Calibri" w:cs="Times New Roman"/>
              </w:rPr>
              <w:t>District level plan for approval, support, and monitoring of plan implementation</w:t>
            </w:r>
          </w:p>
          <w:p w14:paraId="7D3B41A2" w14:textId="77777777" w:rsidR="00011AD3" w:rsidRPr="00904133" w:rsidRDefault="00011AD3" w:rsidP="00975187">
            <w:pPr>
              <w:numPr>
                <w:ilvl w:val="0"/>
                <w:numId w:val="30"/>
              </w:numPr>
              <w:contextualSpacing/>
              <w:rPr>
                <w:rFonts w:ascii="Calibri" w:eastAsia="Calibri" w:hAnsi="Calibri" w:cs="Times New Roman"/>
              </w:rPr>
            </w:pPr>
            <w:r w:rsidRPr="00B733B2">
              <w:rPr>
                <w:rFonts w:ascii="Calibri" w:eastAsia="Calibri" w:hAnsi="Calibri" w:cs="Times New Roman"/>
              </w:rPr>
              <w:t>Indications</w:t>
            </w:r>
            <w:r>
              <w:rPr>
                <w:rFonts w:ascii="Calibri" w:eastAsia="Calibri" w:hAnsi="Calibri" w:cs="Times New Roman"/>
              </w:rPr>
              <w:t xml:space="preserve"> of school-dis</w:t>
            </w:r>
            <w:r w:rsidRPr="00B733B2">
              <w:rPr>
                <w:rFonts w:ascii="Calibri" w:eastAsia="Calibri" w:hAnsi="Calibri" w:cs="Times New Roman"/>
              </w:rPr>
              <w:t>trict-state collaboration and partnerships</w:t>
            </w:r>
            <w:r w:rsidRPr="00904133">
              <w:rPr>
                <w:rFonts w:ascii="Calibri" w:eastAsia="Calibri" w:hAnsi="Calibri" w:cs="Times New Roman"/>
              </w:rPr>
              <w:t xml:space="preserve"> </w:t>
            </w:r>
          </w:p>
          <w:p w14:paraId="6551CE19" w14:textId="77777777" w:rsidR="00011AD3" w:rsidRPr="00904133" w:rsidRDefault="00011AD3" w:rsidP="00975187">
            <w:pPr>
              <w:numPr>
                <w:ilvl w:val="0"/>
                <w:numId w:val="30"/>
              </w:numPr>
              <w:contextualSpacing/>
              <w:rPr>
                <w:rFonts w:ascii="Calibri" w:eastAsia="Calibri" w:hAnsi="Calibri" w:cs="Times New Roman"/>
              </w:rPr>
            </w:pPr>
            <w:r w:rsidRPr="00904133">
              <w:rPr>
                <w:rFonts w:ascii="Calibri" w:eastAsia="Calibri" w:hAnsi="Calibri" w:cs="Times New Roman"/>
              </w:rPr>
              <w:t>Other</w:t>
            </w:r>
          </w:p>
          <w:p w14:paraId="0E5C84CE" w14:textId="77777777" w:rsidR="00011AD3" w:rsidRPr="00904133" w:rsidRDefault="00011AD3" w:rsidP="00975187">
            <w:pPr>
              <w:rPr>
                <w:rFonts w:ascii="Calibri" w:eastAsia="Calibri" w:hAnsi="Calibri" w:cs="Times New Roman"/>
              </w:rPr>
            </w:pPr>
          </w:p>
          <w:p w14:paraId="4D944343" w14:textId="4CC0CE6A" w:rsidR="005B1F1D" w:rsidRPr="00C35ECA" w:rsidRDefault="005B1F1D" w:rsidP="00975187">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Evidence on File at DEED</w:t>
            </w:r>
            <w:r>
              <w:rPr>
                <w:rFonts w:ascii="Calibri Light" w:eastAsia="Times New Roman" w:hAnsi="Calibri Light" w:cs="Times New Roman"/>
                <w:b/>
                <w:color w:val="1F4D78"/>
                <w:szCs w:val="24"/>
              </w:rPr>
              <w:t xml:space="preserve"> (ATSI</w:t>
            </w:r>
            <w:r w:rsidR="00FE071E">
              <w:rPr>
                <w:rFonts w:ascii="Calibri Light" w:eastAsia="Times New Roman" w:hAnsi="Calibri Light" w:cs="Times New Roman"/>
                <w:b/>
                <w:color w:val="1F4D78"/>
                <w:szCs w:val="24"/>
              </w:rPr>
              <w:t xml:space="preserve"> only)</w:t>
            </w:r>
            <w:r>
              <w:rPr>
                <w:rFonts w:ascii="Calibri Light" w:eastAsia="Times New Roman" w:hAnsi="Calibri Light" w:cs="Times New Roman"/>
                <w:b/>
                <w:color w:val="1F4D78"/>
                <w:szCs w:val="24"/>
              </w:rPr>
              <w:t xml:space="preserve"> </w:t>
            </w:r>
            <w:r w:rsidRPr="00C35ECA">
              <w:rPr>
                <w:rFonts w:ascii="Calibri Light" w:eastAsia="Times New Roman" w:hAnsi="Calibri Light" w:cs="Times New Roman"/>
                <w:b/>
                <w:color w:val="1F4D78"/>
                <w:szCs w:val="24"/>
              </w:rPr>
              <w:t xml:space="preserve"> </w:t>
            </w:r>
          </w:p>
          <w:p w14:paraId="00B0A840" w14:textId="0313FAE3" w:rsidR="00011AD3" w:rsidRPr="00904133" w:rsidRDefault="00783813" w:rsidP="00975187">
            <w:pPr>
              <w:numPr>
                <w:ilvl w:val="0"/>
                <w:numId w:val="31"/>
              </w:numPr>
              <w:contextualSpacing/>
              <w:rPr>
                <w:rFonts w:ascii="Calibri" w:eastAsia="Calibri" w:hAnsi="Calibri" w:cs="Times New Roman"/>
              </w:rPr>
            </w:pPr>
            <w:r>
              <w:rPr>
                <w:rFonts w:ascii="Calibri" w:eastAsia="Calibri" w:hAnsi="Calibri" w:cs="Times New Roman"/>
              </w:rPr>
              <w:t xml:space="preserve">Budget and Assurances </w:t>
            </w:r>
            <w:r w:rsidR="00011AD3">
              <w:rPr>
                <w:rFonts w:ascii="Calibri" w:eastAsia="Calibri" w:hAnsi="Calibri" w:cs="Times New Roman"/>
              </w:rPr>
              <w:t>for school improvement funds</w:t>
            </w:r>
            <w:r w:rsidR="00011AD3" w:rsidRPr="00904133">
              <w:rPr>
                <w:rFonts w:ascii="Calibri" w:eastAsia="Calibri" w:hAnsi="Calibri" w:cs="Times New Roman"/>
              </w:rPr>
              <w:t xml:space="preserve"> </w:t>
            </w:r>
          </w:p>
          <w:p w14:paraId="1433416C" w14:textId="77777777" w:rsidR="00011AD3" w:rsidRPr="00904133" w:rsidRDefault="00011AD3" w:rsidP="00975187">
            <w:pPr>
              <w:numPr>
                <w:ilvl w:val="0"/>
                <w:numId w:val="31"/>
              </w:numPr>
              <w:contextualSpacing/>
              <w:rPr>
                <w:rFonts w:ascii="Calibri" w:eastAsia="Calibri" w:hAnsi="Calibri" w:cs="Times New Roman"/>
              </w:rPr>
            </w:pPr>
            <w:r>
              <w:rPr>
                <w:rFonts w:ascii="Calibri" w:eastAsia="Calibri" w:hAnsi="Calibri" w:cs="Times New Roman"/>
              </w:rPr>
              <w:t>School Improvement Plan</w:t>
            </w:r>
          </w:p>
          <w:p w14:paraId="2BB79419" w14:textId="373266AA" w:rsidR="00011AD3" w:rsidRPr="006F2345" w:rsidRDefault="00011AD3" w:rsidP="00975187">
            <w:pPr>
              <w:numPr>
                <w:ilvl w:val="0"/>
                <w:numId w:val="31"/>
              </w:numPr>
              <w:contextualSpacing/>
              <w:rPr>
                <w:rFonts w:ascii="Calibri" w:eastAsia="Calibri" w:hAnsi="Calibri" w:cs="Times New Roman"/>
              </w:rPr>
            </w:pPr>
            <w:r>
              <w:rPr>
                <w:rFonts w:ascii="Calibri" w:eastAsia="Calibri" w:hAnsi="Calibri" w:cs="Times New Roman"/>
              </w:rPr>
              <w:t>Needs Assessment documentation</w:t>
            </w:r>
          </w:p>
        </w:tc>
        <w:tc>
          <w:tcPr>
            <w:tcW w:w="457" w:type="pct"/>
          </w:tcPr>
          <w:p w14:paraId="72CBE9DE" w14:textId="77777777" w:rsidR="00011AD3" w:rsidRPr="00904133" w:rsidRDefault="00011AD3" w:rsidP="00975187">
            <w:pPr>
              <w:rPr>
                <w:rFonts w:ascii="Calibri" w:eastAsia="Calibri" w:hAnsi="Calibri" w:cs="Times New Roman"/>
              </w:rPr>
            </w:pPr>
            <w:r>
              <w:rPr>
                <w:rFonts w:ascii="Calibri" w:eastAsia="Calibri" w:hAnsi="Calibri" w:cs="Times New Roman"/>
              </w:rPr>
              <w:lastRenderedPageBreak/>
              <w:t>1111(d)(2</w:t>
            </w:r>
            <w:r w:rsidRPr="00904133">
              <w:rPr>
                <w:rFonts w:ascii="Calibri" w:eastAsia="Calibri" w:hAnsi="Calibri" w:cs="Times New Roman"/>
              </w:rPr>
              <w:t>),</w:t>
            </w:r>
          </w:p>
          <w:p w14:paraId="4B44F737" w14:textId="2007A21C" w:rsidR="00011AD3" w:rsidRPr="00011AD3" w:rsidRDefault="005E2522" w:rsidP="00975187">
            <w:pPr>
              <w:rPr>
                <w:b/>
                <w:bCs/>
              </w:rPr>
            </w:pPr>
            <w:r>
              <w:rPr>
                <w:rFonts w:ascii="Calibri" w:eastAsia="Calibri" w:hAnsi="Calibri" w:cs="Times New Roman"/>
              </w:rPr>
              <w:t xml:space="preserve">4 </w:t>
            </w:r>
            <w:r w:rsidR="002E6391">
              <w:rPr>
                <w:rFonts w:ascii="Calibri" w:eastAsia="Calibri" w:hAnsi="Calibri" w:cs="Times New Roman"/>
              </w:rPr>
              <w:t xml:space="preserve">AAC </w:t>
            </w:r>
            <w:r w:rsidR="00011AD3">
              <w:rPr>
                <w:rFonts w:ascii="Calibri" w:eastAsia="Calibri" w:hAnsi="Calibri" w:cs="Times New Roman"/>
              </w:rPr>
              <w:t>06.868</w:t>
            </w:r>
          </w:p>
        </w:tc>
      </w:tr>
    </w:tbl>
    <w:p w14:paraId="5E17271A" w14:textId="6F6D4BA2" w:rsidR="00011AD3" w:rsidRPr="00011AD3" w:rsidRDefault="00975187" w:rsidP="00F21C2D">
      <w:pPr>
        <w:pStyle w:val="ReallySmallSpace"/>
      </w:pPr>
      <w:r>
        <w:br w:type="textWrapping" w:clear="all"/>
      </w:r>
    </w:p>
    <w:tbl>
      <w:tblPr>
        <w:tblStyle w:val="TableGrid"/>
        <w:tblW w:w="5000" w:type="pct"/>
        <w:tblLook w:val="04A0" w:firstRow="1" w:lastRow="0" w:firstColumn="1" w:lastColumn="0" w:noHBand="0" w:noVBand="1"/>
        <w:tblCaption w:val="District Response"/>
        <w:tblDescription w:val="Enter District Response here. "/>
      </w:tblPr>
      <w:tblGrid>
        <w:gridCol w:w="9264"/>
        <w:gridCol w:w="3601"/>
        <w:gridCol w:w="2101"/>
      </w:tblGrid>
      <w:tr w:rsidR="00D33EA0" w:rsidRPr="00FD6DB0" w14:paraId="50505716" w14:textId="77777777" w:rsidTr="00D049CE">
        <w:trPr>
          <w:trHeight w:val="269"/>
        </w:trPr>
        <w:tc>
          <w:tcPr>
            <w:tcW w:w="3095" w:type="pct"/>
            <w:shd w:val="clear" w:color="auto" w:fill="C5E0B3" w:themeFill="accent6" w:themeFillTint="66"/>
          </w:tcPr>
          <w:p w14:paraId="585BFBDC" w14:textId="77777777" w:rsidR="00D33EA0" w:rsidRPr="00FD6DB0" w:rsidRDefault="00D33EA0" w:rsidP="009241AC">
            <w:pPr>
              <w:pStyle w:val="TableHeadingForIndicators"/>
              <w:jc w:val="left"/>
            </w:pPr>
            <w:r>
              <w:t>Describe how the district implements this program requirement</w:t>
            </w:r>
          </w:p>
        </w:tc>
        <w:tc>
          <w:tcPr>
            <w:tcW w:w="1203" w:type="pct"/>
            <w:shd w:val="clear" w:color="auto" w:fill="C5E0B3" w:themeFill="accent6" w:themeFillTint="66"/>
          </w:tcPr>
          <w:p w14:paraId="5BDA17FD"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58D7226B" w14:textId="77777777" w:rsidR="00D33EA0" w:rsidRPr="00FD6DB0" w:rsidRDefault="00D33EA0" w:rsidP="009241AC">
            <w:pPr>
              <w:pStyle w:val="TableHeadingForIndicators"/>
            </w:pPr>
            <w:r>
              <w:t>Self-Assessment</w:t>
            </w:r>
          </w:p>
        </w:tc>
      </w:tr>
      <w:tr w:rsidR="00D33EA0" w:rsidRPr="00FD6DB0" w14:paraId="04130C64" w14:textId="77777777" w:rsidTr="00D049CE">
        <w:trPr>
          <w:trHeight w:val="432"/>
        </w:trPr>
        <w:tc>
          <w:tcPr>
            <w:tcW w:w="3095" w:type="pct"/>
          </w:tcPr>
          <w:p w14:paraId="3529B644"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3" w:type="pct"/>
          </w:tcPr>
          <w:p w14:paraId="1C422F4A" w14:textId="71A3EEEC"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21CE288"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92B3B2C"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A89D09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A3AC437" w14:textId="246D2088" w:rsidR="00303D11" w:rsidRDefault="00906A38" w:rsidP="00343D03">
      <w:pPr>
        <w:pStyle w:val="Heading1"/>
      </w:pPr>
      <w:r>
        <w:rPr>
          <w:rStyle w:val="Hyperlink"/>
        </w:rPr>
        <w:br w:type="page"/>
      </w:r>
      <w:bookmarkStart w:id="92" w:name="_Toc17876574"/>
      <w:bookmarkStart w:id="93" w:name="_Toc523379723"/>
      <w:bookmarkStart w:id="94" w:name="_Toc523380051"/>
      <w:r w:rsidR="00303D11">
        <w:lastRenderedPageBreak/>
        <w:t>Title I, Part C – Education of Migratory Children</w:t>
      </w:r>
      <w:bookmarkEnd w:id="92"/>
      <w:r w:rsidR="00303D11">
        <w:t xml:space="preserve"> </w:t>
      </w:r>
    </w:p>
    <w:p w14:paraId="3225A3D1" w14:textId="3A022826" w:rsidR="006F3025" w:rsidRPr="006F3025" w:rsidRDefault="006F3025"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tbl>
      <w:tblPr>
        <w:tblStyle w:val="TableGrid"/>
        <w:tblW w:w="5000" w:type="pct"/>
        <w:tblLook w:val="04A0" w:firstRow="1" w:lastRow="0" w:firstColumn="1" w:lastColumn="0" w:noHBand="0" w:noVBand="1"/>
        <w:tblCaption w:val="Program Requirement"/>
        <w:tblDescription w:val="Identification &amp; Recruitment "/>
      </w:tblPr>
      <w:tblGrid>
        <w:gridCol w:w="964"/>
        <w:gridCol w:w="9291"/>
        <w:gridCol w:w="3331"/>
        <w:gridCol w:w="1380"/>
      </w:tblGrid>
      <w:tr w:rsidR="00303D11" w:rsidRPr="00E56E3B" w14:paraId="676393B9" w14:textId="77777777" w:rsidTr="008447E2">
        <w:tc>
          <w:tcPr>
            <w:tcW w:w="322" w:type="pct"/>
            <w:shd w:val="clear" w:color="auto" w:fill="BDD6EE" w:themeFill="accent1" w:themeFillTint="66"/>
          </w:tcPr>
          <w:p w14:paraId="1B8660A7" w14:textId="77777777" w:rsidR="00303D11" w:rsidRPr="00E56E3B" w:rsidRDefault="00303D11" w:rsidP="003E7D0F">
            <w:pPr>
              <w:jc w:val="center"/>
              <w:rPr>
                <w:b/>
                <w:bCs/>
              </w:rPr>
            </w:pPr>
            <w:r w:rsidRPr="00E56E3B">
              <w:rPr>
                <w:b/>
                <w:bCs/>
              </w:rPr>
              <w:t>Indicator</w:t>
            </w:r>
          </w:p>
        </w:tc>
        <w:tc>
          <w:tcPr>
            <w:tcW w:w="3104" w:type="pct"/>
            <w:shd w:val="clear" w:color="auto" w:fill="BDD6EE" w:themeFill="accent1" w:themeFillTint="66"/>
          </w:tcPr>
          <w:p w14:paraId="0D36A503" w14:textId="77777777" w:rsidR="00303D11" w:rsidRPr="00E56E3B" w:rsidRDefault="00303D11" w:rsidP="003E7D0F">
            <w:pPr>
              <w:jc w:val="center"/>
              <w:rPr>
                <w:b/>
                <w:bCs/>
              </w:rPr>
            </w:pPr>
            <w:r w:rsidRPr="00E56E3B">
              <w:rPr>
                <w:b/>
                <w:bCs/>
              </w:rPr>
              <w:t>Program Requirement</w:t>
            </w:r>
          </w:p>
        </w:tc>
        <w:tc>
          <w:tcPr>
            <w:tcW w:w="1113" w:type="pct"/>
            <w:shd w:val="clear" w:color="auto" w:fill="BDD6EE" w:themeFill="accent1" w:themeFillTint="66"/>
          </w:tcPr>
          <w:p w14:paraId="04651C5D"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35FDDF12" w14:textId="77777777" w:rsidR="00303D11" w:rsidRPr="00E56E3B" w:rsidRDefault="00303D11" w:rsidP="003E7D0F">
            <w:pPr>
              <w:jc w:val="center"/>
              <w:rPr>
                <w:b/>
                <w:bCs/>
              </w:rPr>
            </w:pPr>
            <w:r w:rsidRPr="00E56E3B">
              <w:rPr>
                <w:b/>
                <w:bCs/>
              </w:rPr>
              <w:t>Statutes and Regulations</w:t>
            </w:r>
          </w:p>
        </w:tc>
      </w:tr>
      <w:tr w:rsidR="00303D11" w:rsidRPr="00E56E3B" w14:paraId="6676C3B8" w14:textId="77777777" w:rsidTr="008447E2">
        <w:tc>
          <w:tcPr>
            <w:tcW w:w="322" w:type="pct"/>
          </w:tcPr>
          <w:p w14:paraId="72270668" w14:textId="77777777" w:rsidR="00303D11" w:rsidRPr="00E56E3B" w:rsidRDefault="00303D11" w:rsidP="003E7D0F">
            <w:pPr>
              <w:rPr>
                <w:b/>
                <w:bCs/>
              </w:rPr>
            </w:pPr>
            <w:r w:rsidRPr="00E56E3B">
              <w:rPr>
                <w:b/>
                <w:bCs/>
              </w:rPr>
              <w:t xml:space="preserve">I-C 1 </w:t>
            </w:r>
          </w:p>
        </w:tc>
        <w:tc>
          <w:tcPr>
            <w:tcW w:w="3104" w:type="pct"/>
          </w:tcPr>
          <w:p w14:paraId="5E2DBAB1" w14:textId="354BA9DE" w:rsidR="00303D11" w:rsidRPr="00E56E3B" w:rsidRDefault="00303D11" w:rsidP="003E7D0F">
            <w:pPr>
              <w:pStyle w:val="Heading3"/>
            </w:pPr>
            <w:r w:rsidRPr="00E56E3B">
              <w:t xml:space="preserve">Identification &amp; Recruitment </w:t>
            </w:r>
            <w:r w:rsidR="009C5885">
              <w:t>(ID&amp;R)</w:t>
            </w:r>
          </w:p>
          <w:p w14:paraId="1B5FFC55" w14:textId="5D2F144E" w:rsidR="00303D11" w:rsidRPr="00E56E3B" w:rsidRDefault="00303D11" w:rsidP="003E7D0F">
            <w:r w:rsidRPr="00E56E3B">
              <w:t>The district has assisted the state in determining timely and accurate identification and recruitment of eligible m</w:t>
            </w:r>
            <w:r w:rsidR="00703802">
              <w:t>igratory</w:t>
            </w:r>
            <w:r w:rsidRPr="00E56E3B">
              <w:t xml:space="preserve"> children including:</w:t>
            </w:r>
          </w:p>
          <w:p w14:paraId="76586B29" w14:textId="454944CD" w:rsidR="009C5885"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9C5885" w:rsidRPr="0001781F">
              <w:tab/>
            </w:r>
            <w:r w:rsidR="009C5885" w:rsidRPr="009C5885">
              <w:t>adhering to the state’s established procedures for the identification and recruitment of migratory children;</w:t>
            </w:r>
          </w:p>
          <w:p w14:paraId="4C600F29" w14:textId="6A615CCD" w:rsidR="00303D11"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developing a</w:t>
            </w:r>
            <w:r w:rsidR="009C5885">
              <w:t xml:space="preserve"> local written identification and</w:t>
            </w:r>
            <w:r w:rsidR="00303D11" w:rsidRPr="0001781F">
              <w:t xml:space="preserve"> recruitment plan that includes recruitment efforts year</w:t>
            </w:r>
            <w:r w:rsidR="00703802">
              <w:t>-</w:t>
            </w:r>
            <w:r w:rsidR="00303D11" w:rsidRPr="0001781F">
              <w:t>round throughout the community;</w:t>
            </w:r>
          </w:p>
          <w:p w14:paraId="5E98E79F" w14:textId="2C4D517C" w:rsidR="009C5885" w:rsidRDefault="00975187" w:rsidP="009C588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9C5885" w:rsidRPr="0001781F">
              <w:tab/>
            </w:r>
            <w:r w:rsidR="009C5885">
              <w:t xml:space="preserve">ensuring all recruitment staff attend the state’s annual training on the identification and recruitment of migratory children; </w:t>
            </w:r>
          </w:p>
          <w:p w14:paraId="444019C4" w14:textId="09716648" w:rsidR="009C5885" w:rsidRPr="009C5885" w:rsidRDefault="00975187" w:rsidP="009C588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9C5885" w:rsidRPr="0001781F">
              <w:tab/>
            </w:r>
            <w:r w:rsidR="009C5885">
              <w:t>providing training to recruitment staff on local processes; and</w:t>
            </w:r>
          </w:p>
          <w:p w14:paraId="59CD1B9C" w14:textId="00AD89EF"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9C5885" w:rsidRPr="009C5885">
              <w:t>evaluating the recruitment practices of individual recruiters.</w:t>
            </w:r>
          </w:p>
        </w:tc>
        <w:tc>
          <w:tcPr>
            <w:tcW w:w="1113" w:type="pct"/>
          </w:tcPr>
          <w:p w14:paraId="2CA902C5" w14:textId="77777777" w:rsidR="00303D11" w:rsidRPr="00E56E3B" w:rsidRDefault="00303D11" w:rsidP="003E7D0F">
            <w:pPr>
              <w:pStyle w:val="Heading3"/>
            </w:pPr>
            <w:r w:rsidRPr="00E56E3B">
              <w:t>Sample Sources of Evidence:</w:t>
            </w:r>
          </w:p>
          <w:p w14:paraId="6ADC03E6" w14:textId="77777777" w:rsidR="00303D11" w:rsidRPr="00E56E3B" w:rsidRDefault="00303D11" w:rsidP="003E7D0F">
            <w:pPr>
              <w:numPr>
                <w:ilvl w:val="0"/>
                <w:numId w:val="24"/>
              </w:numPr>
              <w:contextualSpacing/>
            </w:pPr>
            <w:r w:rsidRPr="00E56E3B">
              <w:t xml:space="preserve">Identification &amp; Recruitment Plan </w:t>
            </w:r>
          </w:p>
          <w:p w14:paraId="158E8193" w14:textId="77777777" w:rsidR="00303D11" w:rsidRPr="00E56E3B" w:rsidRDefault="00303D11" w:rsidP="003E7D0F">
            <w:pPr>
              <w:numPr>
                <w:ilvl w:val="0"/>
                <w:numId w:val="24"/>
              </w:numPr>
              <w:contextualSpacing/>
            </w:pPr>
            <w:r w:rsidRPr="00E56E3B">
              <w:t xml:space="preserve">Quality Control Plan </w:t>
            </w:r>
          </w:p>
          <w:p w14:paraId="170D90FD" w14:textId="77777777" w:rsidR="00303D11" w:rsidRDefault="00303D11" w:rsidP="003E7D0F">
            <w:pPr>
              <w:numPr>
                <w:ilvl w:val="0"/>
                <w:numId w:val="24"/>
              </w:numPr>
              <w:contextualSpacing/>
            </w:pPr>
            <w:r w:rsidRPr="00E56E3B">
              <w:t>Training provided to district staff</w:t>
            </w:r>
          </w:p>
          <w:p w14:paraId="1193A6B5" w14:textId="77777777" w:rsidR="009C5885" w:rsidRDefault="009C5885" w:rsidP="009C5885">
            <w:pPr>
              <w:numPr>
                <w:ilvl w:val="0"/>
                <w:numId w:val="24"/>
              </w:numPr>
              <w:contextualSpacing/>
            </w:pPr>
            <w:r>
              <w:t>Evaluations of individual recruiters</w:t>
            </w:r>
          </w:p>
          <w:p w14:paraId="686F2D24" w14:textId="08B7C15C" w:rsidR="009C5885" w:rsidRDefault="009C5885" w:rsidP="009C5885">
            <w:pPr>
              <w:numPr>
                <w:ilvl w:val="0"/>
                <w:numId w:val="24"/>
              </w:numPr>
              <w:contextualSpacing/>
            </w:pPr>
            <w:r>
              <w:t>Local ID&amp;R resources (e.g., questionnaires, flyers, brochures, advertisements)</w:t>
            </w:r>
          </w:p>
          <w:p w14:paraId="3838BEED" w14:textId="1DB6FA73" w:rsidR="009C5885" w:rsidRPr="00E56E3B" w:rsidRDefault="009C5885" w:rsidP="009C5885">
            <w:pPr>
              <w:numPr>
                <w:ilvl w:val="0"/>
                <w:numId w:val="24"/>
              </w:numPr>
              <w:contextualSpacing/>
            </w:pPr>
            <w:r>
              <w:t>Communication with recruitment staff regarding ID&amp;R</w:t>
            </w:r>
          </w:p>
          <w:p w14:paraId="7E7FF04E" w14:textId="77777777" w:rsidR="00303D11" w:rsidRPr="00E56E3B" w:rsidRDefault="00303D11" w:rsidP="003E7D0F">
            <w:pPr>
              <w:numPr>
                <w:ilvl w:val="0"/>
                <w:numId w:val="24"/>
              </w:numPr>
              <w:contextualSpacing/>
            </w:pPr>
            <w:r w:rsidRPr="00E56E3B">
              <w:t xml:space="preserve">Other </w:t>
            </w:r>
          </w:p>
          <w:p w14:paraId="0D32DB99" w14:textId="77777777" w:rsidR="00303D11" w:rsidRPr="00E56E3B" w:rsidRDefault="00303D11" w:rsidP="003E7D0F">
            <w:pPr>
              <w:keepNext/>
              <w:keepLines/>
              <w:outlineLvl w:val="2"/>
              <w:rPr>
                <w:rFonts w:asciiTheme="majorHAnsi" w:eastAsiaTheme="majorEastAsia" w:hAnsiTheme="majorHAnsi" w:cstheme="majorBidi"/>
                <w:b/>
                <w:color w:val="1F4D78" w:themeColor="accent1" w:themeShade="7F"/>
                <w:szCs w:val="24"/>
              </w:rPr>
            </w:pPr>
          </w:p>
          <w:p w14:paraId="731F286A" w14:textId="77777777" w:rsidR="00303D11" w:rsidRPr="00E56E3B" w:rsidRDefault="00303D11" w:rsidP="003E7D0F">
            <w:pPr>
              <w:pStyle w:val="Heading3"/>
            </w:pPr>
            <w:r w:rsidRPr="00E56E3B">
              <w:t>Evidence on File at DEED:</w:t>
            </w:r>
          </w:p>
          <w:p w14:paraId="0D5E4E51" w14:textId="77777777" w:rsidR="00303D11" w:rsidRPr="00E56E3B" w:rsidRDefault="00303D11" w:rsidP="003E7D0F">
            <w:pPr>
              <w:numPr>
                <w:ilvl w:val="0"/>
                <w:numId w:val="24"/>
              </w:numPr>
              <w:contextualSpacing/>
            </w:pPr>
            <w:r w:rsidRPr="00E56E3B">
              <w:t>State ID&amp;R training attendee lists</w:t>
            </w:r>
          </w:p>
          <w:p w14:paraId="75EF2ACD" w14:textId="77777777" w:rsidR="00303D11" w:rsidRPr="00E56E3B" w:rsidRDefault="00303D11" w:rsidP="003E7D0F">
            <w:pPr>
              <w:numPr>
                <w:ilvl w:val="0"/>
                <w:numId w:val="24"/>
              </w:numPr>
              <w:contextualSpacing/>
            </w:pPr>
            <w:r w:rsidRPr="00E56E3B">
              <w:t xml:space="preserve">Random re-interviewing </w:t>
            </w:r>
          </w:p>
          <w:p w14:paraId="7349EF35" w14:textId="77777777" w:rsidR="00303D11" w:rsidRPr="00E56E3B" w:rsidRDefault="00303D11" w:rsidP="003E7D0F">
            <w:pPr>
              <w:numPr>
                <w:ilvl w:val="0"/>
                <w:numId w:val="24"/>
              </w:numPr>
              <w:contextualSpacing/>
            </w:pPr>
            <w:r w:rsidRPr="00E56E3B">
              <w:t xml:space="preserve">COE quality control review </w:t>
            </w:r>
          </w:p>
          <w:p w14:paraId="766AC474" w14:textId="77777777" w:rsidR="00303D11" w:rsidRPr="00E56E3B" w:rsidRDefault="00303D11" w:rsidP="003E7D0F">
            <w:pPr>
              <w:numPr>
                <w:ilvl w:val="0"/>
                <w:numId w:val="24"/>
              </w:numPr>
              <w:contextualSpacing/>
            </w:pPr>
            <w:r w:rsidRPr="00E56E3B">
              <w:t>Onsite file review</w:t>
            </w:r>
          </w:p>
          <w:p w14:paraId="78FF8E3F" w14:textId="77777777" w:rsidR="00303D11" w:rsidRPr="00E56E3B" w:rsidRDefault="00303D11" w:rsidP="003E7D0F">
            <w:pPr>
              <w:numPr>
                <w:ilvl w:val="0"/>
                <w:numId w:val="24"/>
              </w:numPr>
              <w:contextualSpacing/>
            </w:pPr>
            <w:r w:rsidRPr="00E56E3B">
              <w:t xml:space="preserve">Fall Recruitment Report </w:t>
            </w:r>
          </w:p>
        </w:tc>
        <w:tc>
          <w:tcPr>
            <w:tcW w:w="461" w:type="pct"/>
          </w:tcPr>
          <w:p w14:paraId="7F010DAE" w14:textId="77777777" w:rsidR="00303D11" w:rsidRPr="00E56E3B" w:rsidRDefault="00303D11" w:rsidP="003E7D0F">
            <w:r w:rsidRPr="00E56E3B">
              <w:t>1304(c)(8), 1308(b)(2)(A), 200.89(c), 200.89(d)</w:t>
            </w:r>
          </w:p>
        </w:tc>
      </w:tr>
    </w:tbl>
    <w:p w14:paraId="753F5F41"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375DF" w:rsidRPr="00FD6DB0" w14:paraId="01AFC40E" w14:textId="77777777" w:rsidTr="00BF78BD">
        <w:trPr>
          <w:trHeight w:val="269"/>
        </w:trPr>
        <w:tc>
          <w:tcPr>
            <w:tcW w:w="3065" w:type="pct"/>
            <w:shd w:val="clear" w:color="auto" w:fill="C5E0B3" w:themeFill="accent6" w:themeFillTint="66"/>
          </w:tcPr>
          <w:p w14:paraId="7F69FDB1" w14:textId="77777777" w:rsidR="009375DF" w:rsidRPr="00FD6DB0" w:rsidRDefault="009375DF" w:rsidP="00BF78BD">
            <w:pPr>
              <w:pStyle w:val="TableHeadingForIndicators"/>
              <w:jc w:val="left"/>
            </w:pPr>
            <w:r>
              <w:t>Describe how the district implements this program requirement</w:t>
            </w:r>
          </w:p>
        </w:tc>
        <w:tc>
          <w:tcPr>
            <w:tcW w:w="1233" w:type="pct"/>
            <w:shd w:val="clear" w:color="auto" w:fill="C5E0B3" w:themeFill="accent6" w:themeFillTint="66"/>
          </w:tcPr>
          <w:p w14:paraId="20365DAC" w14:textId="77777777" w:rsidR="009375DF" w:rsidRPr="00FD6DB0" w:rsidRDefault="009375DF" w:rsidP="00BF78BD">
            <w:pPr>
              <w:pStyle w:val="TableHeadingForIndicators"/>
            </w:pPr>
            <w:r>
              <w:t>Submitted Documentation</w:t>
            </w:r>
          </w:p>
        </w:tc>
        <w:tc>
          <w:tcPr>
            <w:tcW w:w="702" w:type="pct"/>
            <w:shd w:val="clear" w:color="auto" w:fill="C5E0B3" w:themeFill="accent6" w:themeFillTint="66"/>
          </w:tcPr>
          <w:p w14:paraId="60B45863" w14:textId="77777777" w:rsidR="009375DF" w:rsidRPr="00FD6DB0" w:rsidRDefault="009375DF" w:rsidP="00BF78BD">
            <w:pPr>
              <w:pStyle w:val="TableHeadingForIndicators"/>
            </w:pPr>
            <w:r>
              <w:t>Self-Assessment</w:t>
            </w:r>
          </w:p>
        </w:tc>
      </w:tr>
      <w:tr w:rsidR="00F40CF0" w:rsidRPr="00FD6DB0" w14:paraId="1850D8A5" w14:textId="77777777" w:rsidTr="00BF78BD">
        <w:trPr>
          <w:trHeight w:val="432"/>
        </w:trPr>
        <w:tc>
          <w:tcPr>
            <w:tcW w:w="3065" w:type="pct"/>
          </w:tcPr>
          <w:p w14:paraId="4F010AC0" w14:textId="1E2B0E7A" w:rsidR="009375DF"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6065465" w14:textId="0041A6AD" w:rsidR="009375DF"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6BE0A611" w14:textId="77777777" w:rsidR="009375DF" w:rsidRDefault="009375DF"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44FD24A"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5431AF4"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B471F14" w14:textId="77777777" w:rsidR="009375DF" w:rsidRDefault="009375DF" w:rsidP="00303D11">
      <w:pPr>
        <w:pStyle w:val="SmallSpace"/>
      </w:pPr>
    </w:p>
    <w:tbl>
      <w:tblPr>
        <w:tblStyle w:val="TableGrid"/>
        <w:tblW w:w="5000" w:type="pct"/>
        <w:tblLook w:val="04A0" w:firstRow="1" w:lastRow="0" w:firstColumn="1" w:lastColumn="0" w:noHBand="0" w:noVBand="1"/>
        <w:tblCaption w:val="Program Requirement"/>
        <w:tblDescription w:val="Data Quality Control "/>
      </w:tblPr>
      <w:tblGrid>
        <w:gridCol w:w="964"/>
        <w:gridCol w:w="9312"/>
        <w:gridCol w:w="3332"/>
        <w:gridCol w:w="1358"/>
      </w:tblGrid>
      <w:tr w:rsidR="00303D11" w:rsidRPr="00E56E3B" w14:paraId="5446E878" w14:textId="77777777" w:rsidTr="008447E2">
        <w:tc>
          <w:tcPr>
            <w:tcW w:w="321" w:type="pct"/>
            <w:shd w:val="clear" w:color="auto" w:fill="BDD6EE" w:themeFill="accent1" w:themeFillTint="66"/>
          </w:tcPr>
          <w:p w14:paraId="1EFFBBEA" w14:textId="77777777" w:rsidR="00303D11" w:rsidRPr="00E56E3B" w:rsidRDefault="00303D11" w:rsidP="003E7D0F">
            <w:pPr>
              <w:jc w:val="center"/>
              <w:rPr>
                <w:b/>
                <w:bCs/>
              </w:rPr>
            </w:pPr>
            <w:r w:rsidRPr="00E56E3B">
              <w:rPr>
                <w:b/>
                <w:bCs/>
              </w:rPr>
              <w:t>Indicator</w:t>
            </w:r>
          </w:p>
        </w:tc>
        <w:tc>
          <w:tcPr>
            <w:tcW w:w="3112" w:type="pct"/>
            <w:shd w:val="clear" w:color="auto" w:fill="BDD6EE" w:themeFill="accent1" w:themeFillTint="66"/>
          </w:tcPr>
          <w:p w14:paraId="53D8D546" w14:textId="77777777" w:rsidR="00303D11" w:rsidRPr="00E56E3B" w:rsidRDefault="00303D11" w:rsidP="003E7D0F">
            <w:pPr>
              <w:jc w:val="center"/>
              <w:rPr>
                <w:b/>
                <w:bCs/>
              </w:rPr>
            </w:pPr>
            <w:r w:rsidRPr="00E56E3B">
              <w:rPr>
                <w:b/>
                <w:bCs/>
              </w:rPr>
              <w:t>Program Requirement</w:t>
            </w:r>
          </w:p>
        </w:tc>
        <w:tc>
          <w:tcPr>
            <w:tcW w:w="1114" w:type="pct"/>
            <w:shd w:val="clear" w:color="auto" w:fill="BDD6EE" w:themeFill="accent1" w:themeFillTint="66"/>
          </w:tcPr>
          <w:p w14:paraId="407AD365" w14:textId="77777777" w:rsidR="00303D11" w:rsidRPr="00E56E3B" w:rsidRDefault="00303D11" w:rsidP="003E7D0F">
            <w:pPr>
              <w:jc w:val="center"/>
              <w:rPr>
                <w:b/>
                <w:bCs/>
              </w:rPr>
            </w:pPr>
            <w:r w:rsidRPr="00E56E3B">
              <w:rPr>
                <w:b/>
                <w:bCs/>
              </w:rPr>
              <w:t>Supporting Documents and Resources</w:t>
            </w:r>
          </w:p>
        </w:tc>
        <w:tc>
          <w:tcPr>
            <w:tcW w:w="453" w:type="pct"/>
            <w:shd w:val="clear" w:color="auto" w:fill="BDD6EE" w:themeFill="accent1" w:themeFillTint="66"/>
          </w:tcPr>
          <w:p w14:paraId="430C91EC" w14:textId="77777777" w:rsidR="00303D11" w:rsidRPr="00E56E3B" w:rsidRDefault="00303D11" w:rsidP="003E7D0F">
            <w:pPr>
              <w:jc w:val="center"/>
              <w:rPr>
                <w:b/>
                <w:bCs/>
              </w:rPr>
            </w:pPr>
            <w:r w:rsidRPr="00E56E3B">
              <w:rPr>
                <w:b/>
                <w:bCs/>
              </w:rPr>
              <w:t>Statutes and Regulations</w:t>
            </w:r>
          </w:p>
        </w:tc>
      </w:tr>
      <w:tr w:rsidR="00303D11" w:rsidRPr="00E56E3B" w14:paraId="08C08891" w14:textId="77777777" w:rsidTr="008447E2">
        <w:tc>
          <w:tcPr>
            <w:tcW w:w="321" w:type="pct"/>
          </w:tcPr>
          <w:p w14:paraId="3F512659" w14:textId="77777777" w:rsidR="00303D11" w:rsidRPr="00E56E3B" w:rsidRDefault="00303D11" w:rsidP="003E7D0F">
            <w:pPr>
              <w:rPr>
                <w:b/>
                <w:bCs/>
              </w:rPr>
            </w:pPr>
            <w:r w:rsidRPr="00E56E3B">
              <w:rPr>
                <w:b/>
                <w:bCs/>
              </w:rPr>
              <w:t>I-C 2</w:t>
            </w:r>
          </w:p>
        </w:tc>
        <w:tc>
          <w:tcPr>
            <w:tcW w:w="3112" w:type="pct"/>
          </w:tcPr>
          <w:p w14:paraId="27390D9C" w14:textId="77777777" w:rsidR="00303D11" w:rsidRPr="00E56E3B" w:rsidRDefault="00303D11" w:rsidP="003E7D0F">
            <w:pPr>
              <w:pStyle w:val="Heading3"/>
            </w:pPr>
            <w:r w:rsidRPr="00E56E3B">
              <w:t xml:space="preserve">Data Quality Control </w:t>
            </w:r>
          </w:p>
          <w:p w14:paraId="52CBD504" w14:textId="5BD71C4E" w:rsidR="00303D11" w:rsidRPr="00E56E3B" w:rsidRDefault="009C5885" w:rsidP="003E7D0F">
            <w:r>
              <w:t>T</w:t>
            </w:r>
            <w:r w:rsidRPr="009C5885">
              <w:t>he district has assisted the state in implementing a system of quality controls by:</w:t>
            </w:r>
          </w:p>
          <w:p w14:paraId="38AE33AD" w14:textId="3D3CEE40" w:rsidR="00283FC3" w:rsidRDefault="00975187" w:rsidP="00283FC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283FC3">
              <w:t xml:space="preserve">adhering to the state’s established system of quality controls; </w:t>
            </w:r>
          </w:p>
          <w:p w14:paraId="37B7E694" w14:textId="493DCF67" w:rsidR="00283FC3" w:rsidRDefault="00975187" w:rsidP="00283FC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283FC3" w:rsidRPr="0001781F">
              <w:tab/>
            </w:r>
            <w:r w:rsidR="00283FC3">
              <w:t>developing a written local quality control plan for the proper identification and recruitment of eligible migratory children;</w:t>
            </w:r>
          </w:p>
          <w:p w14:paraId="70B7CEE5" w14:textId="57666FAD"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283FC3" w:rsidRPr="0001781F">
              <w:tab/>
            </w:r>
            <w:r w:rsidR="00303D11" w:rsidRPr="0001781F">
              <w:t>maintaining accurate migra</w:t>
            </w:r>
            <w:r w:rsidR="00703802">
              <w:t>tory</w:t>
            </w:r>
            <w:r w:rsidR="00303D11" w:rsidRPr="0001781F">
              <w:t xml:space="preserve"> child data records in MIS2000 with all required data elements;</w:t>
            </w:r>
          </w:p>
          <w:p w14:paraId="56891C3A" w14:textId="68B04213"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resolving data discrepancies;</w:t>
            </w:r>
          </w:p>
          <w:p w14:paraId="37FF2A35" w14:textId="3A90ABE8"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validating and verifying all information on COEs and migr</w:t>
            </w:r>
            <w:r w:rsidR="00651FF3">
              <w:t>atory</w:t>
            </w:r>
            <w:r w:rsidR="00303D11" w:rsidRPr="0001781F">
              <w:t xml:space="preserve"> child records;</w:t>
            </w:r>
          </w:p>
          <w:p w14:paraId="53030E24" w14:textId="658CE24B"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entering information into MIS2000 in a timely manner; and</w:t>
            </w:r>
          </w:p>
          <w:p w14:paraId="37426195" w14:textId="2EB8E340"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validating and verifying</w:t>
            </w:r>
            <w:r w:rsidR="00303D11" w:rsidRPr="00E56E3B">
              <w:t xml:space="preserve"> all information reported to DEED.</w:t>
            </w:r>
          </w:p>
        </w:tc>
        <w:tc>
          <w:tcPr>
            <w:tcW w:w="1114" w:type="pct"/>
          </w:tcPr>
          <w:p w14:paraId="08A65731" w14:textId="77777777" w:rsidR="00303D11" w:rsidRPr="00E56E3B" w:rsidRDefault="00303D11" w:rsidP="003E7D0F">
            <w:pPr>
              <w:pStyle w:val="Heading3"/>
            </w:pPr>
            <w:r w:rsidRPr="00E56E3B">
              <w:t xml:space="preserve">Sample Sources of Evidence: </w:t>
            </w:r>
          </w:p>
          <w:p w14:paraId="706B9FE8" w14:textId="77777777" w:rsidR="00303D11" w:rsidRPr="00E56E3B" w:rsidRDefault="00303D11" w:rsidP="003E7D0F">
            <w:pPr>
              <w:numPr>
                <w:ilvl w:val="0"/>
                <w:numId w:val="25"/>
              </w:numPr>
              <w:contextualSpacing/>
            </w:pPr>
            <w:r w:rsidRPr="00E56E3B">
              <w:t>Quality control plan</w:t>
            </w:r>
          </w:p>
          <w:p w14:paraId="68B45CFD" w14:textId="4B024A0A" w:rsidR="00303D11" w:rsidRDefault="00303D11" w:rsidP="003E7D0F">
            <w:pPr>
              <w:numPr>
                <w:ilvl w:val="0"/>
                <w:numId w:val="25"/>
              </w:numPr>
              <w:contextualSpacing/>
            </w:pPr>
            <w:r w:rsidRPr="00E56E3B">
              <w:t>Service delivery plan</w:t>
            </w:r>
          </w:p>
          <w:p w14:paraId="31DF3554" w14:textId="791664D6" w:rsidR="00703802" w:rsidRDefault="00703802" w:rsidP="003E7D0F">
            <w:pPr>
              <w:numPr>
                <w:ilvl w:val="0"/>
                <w:numId w:val="25"/>
              </w:numPr>
              <w:contextualSpacing/>
            </w:pPr>
            <w:r>
              <w:t xml:space="preserve">District student data processes </w:t>
            </w:r>
          </w:p>
          <w:p w14:paraId="6B275143" w14:textId="1DE324B7" w:rsidR="00703802" w:rsidRPr="00E56E3B" w:rsidRDefault="00703802" w:rsidP="003E7D0F">
            <w:pPr>
              <w:numPr>
                <w:ilvl w:val="0"/>
                <w:numId w:val="25"/>
              </w:numPr>
              <w:contextualSpacing/>
            </w:pPr>
            <w:r>
              <w:t>District communication</w:t>
            </w:r>
          </w:p>
          <w:p w14:paraId="6A6031B2" w14:textId="77777777" w:rsidR="00303D11" w:rsidRPr="00E56E3B" w:rsidRDefault="00303D11" w:rsidP="003E7D0F">
            <w:pPr>
              <w:numPr>
                <w:ilvl w:val="0"/>
                <w:numId w:val="25"/>
              </w:numPr>
              <w:contextualSpacing/>
            </w:pPr>
            <w:r w:rsidRPr="00E56E3B">
              <w:t>Other</w:t>
            </w:r>
          </w:p>
          <w:p w14:paraId="075F6710" w14:textId="77777777" w:rsidR="00303D11" w:rsidRPr="00E56E3B" w:rsidRDefault="00303D11" w:rsidP="003E7D0F"/>
          <w:p w14:paraId="72018BC7" w14:textId="77777777" w:rsidR="00303D11" w:rsidRPr="00E56E3B" w:rsidRDefault="00303D11" w:rsidP="003E7D0F">
            <w:pPr>
              <w:pStyle w:val="Heading3"/>
            </w:pPr>
            <w:r w:rsidRPr="00E56E3B">
              <w:t xml:space="preserve">Evidence on File at DEED: </w:t>
            </w:r>
          </w:p>
          <w:p w14:paraId="405C4F9F" w14:textId="77777777" w:rsidR="00303D11" w:rsidRPr="00E56E3B" w:rsidRDefault="00303D11" w:rsidP="003E7D0F">
            <w:pPr>
              <w:numPr>
                <w:ilvl w:val="0"/>
                <w:numId w:val="26"/>
              </w:numPr>
              <w:contextualSpacing/>
            </w:pPr>
            <w:r w:rsidRPr="00E56E3B">
              <w:t xml:space="preserve">Timeliness and accuracy of data submissions </w:t>
            </w:r>
          </w:p>
          <w:p w14:paraId="43A8D164" w14:textId="77777777" w:rsidR="00303D11" w:rsidRDefault="00303D11" w:rsidP="003E7D0F">
            <w:pPr>
              <w:numPr>
                <w:ilvl w:val="0"/>
                <w:numId w:val="26"/>
              </w:numPr>
              <w:contextualSpacing/>
            </w:pPr>
            <w:r w:rsidRPr="00E56E3B">
              <w:lastRenderedPageBreak/>
              <w:t xml:space="preserve">COE Quality Control Review </w:t>
            </w:r>
          </w:p>
          <w:p w14:paraId="30676A31" w14:textId="660FC421" w:rsidR="00283FC3" w:rsidRPr="00E56E3B" w:rsidRDefault="00283FC3" w:rsidP="003E7D0F">
            <w:pPr>
              <w:numPr>
                <w:ilvl w:val="0"/>
                <w:numId w:val="26"/>
              </w:numPr>
              <w:contextualSpacing/>
            </w:pPr>
            <w:r>
              <w:t>Annual District Reports</w:t>
            </w:r>
          </w:p>
        </w:tc>
        <w:tc>
          <w:tcPr>
            <w:tcW w:w="453" w:type="pct"/>
          </w:tcPr>
          <w:p w14:paraId="0A61B511" w14:textId="77777777" w:rsidR="00303D11" w:rsidRPr="00E56E3B" w:rsidRDefault="00303D11" w:rsidP="003E7D0F">
            <w:pPr>
              <w:rPr>
                <w:highlight w:val="yellow"/>
              </w:rPr>
            </w:pPr>
            <w:r w:rsidRPr="00E56E3B">
              <w:lastRenderedPageBreak/>
              <w:t>1308(b)(2)(A),</w:t>
            </w:r>
            <w:r w:rsidRPr="00E56E3B">
              <w:rPr>
                <w:highlight w:val="yellow"/>
              </w:rPr>
              <w:t xml:space="preserve"> </w:t>
            </w:r>
          </w:p>
          <w:p w14:paraId="616C09CB" w14:textId="77777777" w:rsidR="00303D11" w:rsidRPr="00E56E3B" w:rsidRDefault="00303D11" w:rsidP="003E7D0F">
            <w:r w:rsidRPr="00E56E3B">
              <w:t>200.89(d)</w:t>
            </w:r>
          </w:p>
        </w:tc>
      </w:tr>
    </w:tbl>
    <w:p w14:paraId="5D43D1A8"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375DF" w:rsidRPr="00FD6DB0" w14:paraId="1B1B8BD3" w14:textId="77777777" w:rsidTr="00BF78BD">
        <w:trPr>
          <w:trHeight w:val="269"/>
        </w:trPr>
        <w:tc>
          <w:tcPr>
            <w:tcW w:w="3065" w:type="pct"/>
            <w:shd w:val="clear" w:color="auto" w:fill="C5E0B3" w:themeFill="accent6" w:themeFillTint="66"/>
          </w:tcPr>
          <w:p w14:paraId="4A84505A" w14:textId="77777777" w:rsidR="009375DF" w:rsidRPr="00FD6DB0" w:rsidRDefault="009375DF" w:rsidP="00BF78BD">
            <w:pPr>
              <w:pStyle w:val="TableHeadingForIndicators"/>
              <w:jc w:val="left"/>
            </w:pPr>
            <w:r>
              <w:t>Describe how the district implements this program requirement</w:t>
            </w:r>
          </w:p>
        </w:tc>
        <w:tc>
          <w:tcPr>
            <w:tcW w:w="1233" w:type="pct"/>
            <w:shd w:val="clear" w:color="auto" w:fill="C5E0B3" w:themeFill="accent6" w:themeFillTint="66"/>
          </w:tcPr>
          <w:p w14:paraId="510B76B8" w14:textId="77777777" w:rsidR="009375DF" w:rsidRPr="00FD6DB0" w:rsidRDefault="009375DF" w:rsidP="00BF78BD">
            <w:pPr>
              <w:pStyle w:val="TableHeadingForIndicators"/>
            </w:pPr>
            <w:r>
              <w:t>Submitted Documentation</w:t>
            </w:r>
          </w:p>
        </w:tc>
        <w:tc>
          <w:tcPr>
            <w:tcW w:w="702" w:type="pct"/>
            <w:shd w:val="clear" w:color="auto" w:fill="C5E0B3" w:themeFill="accent6" w:themeFillTint="66"/>
          </w:tcPr>
          <w:p w14:paraId="3FD64B82" w14:textId="77777777" w:rsidR="009375DF" w:rsidRPr="00FD6DB0" w:rsidRDefault="009375DF" w:rsidP="00BF78BD">
            <w:pPr>
              <w:pStyle w:val="TableHeadingForIndicators"/>
            </w:pPr>
            <w:r>
              <w:t>Self-Assessment</w:t>
            </w:r>
          </w:p>
        </w:tc>
      </w:tr>
      <w:tr w:rsidR="009375DF" w:rsidRPr="00FD6DB0" w14:paraId="70CB1C15" w14:textId="77777777" w:rsidTr="00BF78BD">
        <w:trPr>
          <w:trHeight w:val="432"/>
        </w:trPr>
        <w:tc>
          <w:tcPr>
            <w:tcW w:w="3065" w:type="pct"/>
          </w:tcPr>
          <w:p w14:paraId="0ACFF014" w14:textId="74D72892" w:rsidR="009375DF"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639DB3F" w14:textId="75921522" w:rsidR="009375DF"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49CF1A0" w14:textId="77777777" w:rsidR="009375DF" w:rsidRDefault="009375DF"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3EE7CFD"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F3DC50A"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91F7154" w14:textId="77777777" w:rsidR="009375DF" w:rsidRDefault="009375DF" w:rsidP="00303D11">
      <w:pPr>
        <w:pStyle w:val="SmallSpace"/>
      </w:pPr>
    </w:p>
    <w:tbl>
      <w:tblPr>
        <w:tblStyle w:val="TableGrid"/>
        <w:tblW w:w="5000" w:type="pct"/>
        <w:tblLook w:val="04A0" w:firstRow="1" w:lastRow="0" w:firstColumn="1" w:lastColumn="0" w:noHBand="0" w:noVBand="1"/>
        <w:tblCaption w:val="Program Requirement"/>
        <w:tblDescription w:val="Interstate and Intrastate Coordination  "/>
      </w:tblPr>
      <w:tblGrid>
        <w:gridCol w:w="970"/>
        <w:gridCol w:w="9324"/>
        <w:gridCol w:w="3343"/>
        <w:gridCol w:w="1329"/>
      </w:tblGrid>
      <w:tr w:rsidR="00303D11" w:rsidRPr="00E56E3B" w14:paraId="549C85FA" w14:textId="77777777" w:rsidTr="008447E2">
        <w:tc>
          <w:tcPr>
            <w:tcW w:w="324" w:type="pct"/>
            <w:shd w:val="clear" w:color="auto" w:fill="BDD6EE" w:themeFill="accent1" w:themeFillTint="66"/>
          </w:tcPr>
          <w:p w14:paraId="62D898CA" w14:textId="77777777" w:rsidR="00303D11" w:rsidRPr="00E56E3B" w:rsidRDefault="00303D11" w:rsidP="003E7D0F">
            <w:pPr>
              <w:jc w:val="center"/>
              <w:rPr>
                <w:b/>
                <w:bCs/>
              </w:rPr>
            </w:pPr>
            <w:r w:rsidRPr="00E56E3B">
              <w:rPr>
                <w:b/>
                <w:bCs/>
              </w:rPr>
              <w:t>Indicator</w:t>
            </w:r>
          </w:p>
        </w:tc>
        <w:tc>
          <w:tcPr>
            <w:tcW w:w="3115" w:type="pct"/>
            <w:shd w:val="clear" w:color="auto" w:fill="BDD6EE" w:themeFill="accent1" w:themeFillTint="66"/>
          </w:tcPr>
          <w:p w14:paraId="2A6A5737" w14:textId="77777777" w:rsidR="00303D11" w:rsidRPr="00E56E3B" w:rsidRDefault="00303D11" w:rsidP="003E7D0F">
            <w:pPr>
              <w:jc w:val="center"/>
              <w:rPr>
                <w:b/>
                <w:bCs/>
              </w:rPr>
            </w:pPr>
            <w:r w:rsidRPr="00E56E3B">
              <w:rPr>
                <w:b/>
                <w:bCs/>
              </w:rPr>
              <w:t>Program Requirement</w:t>
            </w:r>
          </w:p>
        </w:tc>
        <w:tc>
          <w:tcPr>
            <w:tcW w:w="1117" w:type="pct"/>
            <w:shd w:val="clear" w:color="auto" w:fill="BDD6EE" w:themeFill="accent1" w:themeFillTint="66"/>
          </w:tcPr>
          <w:p w14:paraId="4CA09B5E" w14:textId="77777777" w:rsidR="00303D11" w:rsidRPr="00E56E3B" w:rsidRDefault="00303D11" w:rsidP="003E7D0F">
            <w:pPr>
              <w:jc w:val="center"/>
              <w:rPr>
                <w:b/>
                <w:bCs/>
              </w:rPr>
            </w:pPr>
            <w:r w:rsidRPr="00E56E3B">
              <w:rPr>
                <w:b/>
                <w:bCs/>
              </w:rPr>
              <w:t>Supporting Documents and Resources</w:t>
            </w:r>
          </w:p>
        </w:tc>
        <w:tc>
          <w:tcPr>
            <w:tcW w:w="444" w:type="pct"/>
            <w:shd w:val="clear" w:color="auto" w:fill="BDD6EE" w:themeFill="accent1" w:themeFillTint="66"/>
          </w:tcPr>
          <w:p w14:paraId="48753C71" w14:textId="77777777" w:rsidR="00303D11" w:rsidRPr="00E56E3B" w:rsidRDefault="00303D11" w:rsidP="003E7D0F">
            <w:pPr>
              <w:jc w:val="center"/>
              <w:rPr>
                <w:b/>
                <w:bCs/>
              </w:rPr>
            </w:pPr>
            <w:r w:rsidRPr="00E56E3B">
              <w:rPr>
                <w:b/>
                <w:bCs/>
              </w:rPr>
              <w:t>Statutes and Regulations</w:t>
            </w:r>
          </w:p>
        </w:tc>
      </w:tr>
      <w:tr w:rsidR="00303D11" w:rsidRPr="00E56E3B" w14:paraId="4EB28B65" w14:textId="77777777" w:rsidTr="008447E2">
        <w:tc>
          <w:tcPr>
            <w:tcW w:w="324" w:type="pct"/>
          </w:tcPr>
          <w:p w14:paraId="13CCBA3D" w14:textId="77777777" w:rsidR="00303D11" w:rsidRPr="00E56E3B" w:rsidRDefault="00303D11" w:rsidP="003E7D0F">
            <w:pPr>
              <w:rPr>
                <w:b/>
                <w:bCs/>
              </w:rPr>
            </w:pPr>
            <w:r w:rsidRPr="00E56E3B">
              <w:rPr>
                <w:b/>
                <w:bCs/>
              </w:rPr>
              <w:t>I-C 3</w:t>
            </w:r>
          </w:p>
        </w:tc>
        <w:tc>
          <w:tcPr>
            <w:tcW w:w="3115" w:type="pct"/>
          </w:tcPr>
          <w:p w14:paraId="301177A6" w14:textId="77777777" w:rsidR="00303D11" w:rsidRPr="00E56E3B" w:rsidRDefault="00303D11" w:rsidP="003E7D0F">
            <w:pPr>
              <w:pStyle w:val="Heading3"/>
            </w:pPr>
            <w:r w:rsidRPr="00E56E3B">
              <w:t xml:space="preserve">Interstate and Intrastate Coordination  </w:t>
            </w:r>
          </w:p>
          <w:p w14:paraId="2927EBB4" w14:textId="7137F605" w:rsidR="00303D11" w:rsidRPr="00E56E3B" w:rsidRDefault="00303D11" w:rsidP="003E7D0F">
            <w:r w:rsidRPr="00E56E3B">
              <w:t>The district promotes interstate and intrastate coordination of services for migra</w:t>
            </w:r>
            <w:r w:rsidR="00703802">
              <w:t>tory</w:t>
            </w:r>
            <w:r w:rsidRPr="00E56E3B">
              <w:t xml:space="preserve"> children including:</w:t>
            </w:r>
          </w:p>
          <w:p w14:paraId="7B8A2E68" w14:textId="63A07FEE"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providing for the educational continuity through the</w:t>
            </w:r>
            <w:r w:rsidR="00303D11" w:rsidRPr="00F26265">
              <w:t xml:space="preserve"> timely transfer of pertinent student records, </w:t>
            </w:r>
            <w:r w:rsidR="00303D11" w:rsidRPr="0001781F">
              <w:t>including health records (whether or not the move occurs during the regular school year);</w:t>
            </w:r>
            <w:r w:rsidR="00283FC3">
              <w:t xml:space="preserve"> and</w:t>
            </w:r>
          </w:p>
          <w:p w14:paraId="056973DA" w14:textId="69F1DDB8" w:rsidR="00303D11" w:rsidRPr="00E56E3B" w:rsidRDefault="00975187" w:rsidP="00283FC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establishing a</w:t>
            </w:r>
            <w:r w:rsidR="00303D11" w:rsidRPr="00F26265">
              <w:t xml:space="preserve"> procedure to coordinate services and records transfers </w:t>
            </w:r>
            <w:r w:rsidR="00303D11" w:rsidRPr="0001781F">
              <w:t xml:space="preserve">with surrounding districts or districts that </w:t>
            </w:r>
            <w:r w:rsidR="004672A7">
              <w:t>migratory children</w:t>
            </w:r>
            <w:r w:rsidR="00303D11" w:rsidRPr="0001781F">
              <w:t xml:space="preserve"> move to/from</w:t>
            </w:r>
            <w:r w:rsidR="00283FC3">
              <w:t>.</w:t>
            </w:r>
          </w:p>
        </w:tc>
        <w:tc>
          <w:tcPr>
            <w:tcW w:w="1117" w:type="pct"/>
          </w:tcPr>
          <w:p w14:paraId="398E345C" w14:textId="77777777" w:rsidR="00303D11" w:rsidRPr="00E56E3B" w:rsidRDefault="00303D11" w:rsidP="003E7D0F">
            <w:pPr>
              <w:pStyle w:val="Heading3"/>
            </w:pPr>
            <w:r w:rsidRPr="00E56E3B">
              <w:t xml:space="preserve">Sample Sources of Evidence: </w:t>
            </w:r>
          </w:p>
          <w:p w14:paraId="1F7B6FD0" w14:textId="0AE61C73" w:rsidR="00303D11" w:rsidRPr="00E56E3B" w:rsidRDefault="00303D11" w:rsidP="003E7D0F">
            <w:pPr>
              <w:numPr>
                <w:ilvl w:val="0"/>
                <w:numId w:val="27"/>
              </w:numPr>
              <w:contextualSpacing/>
            </w:pPr>
            <w:r w:rsidRPr="00E56E3B">
              <w:t xml:space="preserve">Communication with receiving districts of </w:t>
            </w:r>
            <w:r w:rsidR="00703802">
              <w:t>migratory children</w:t>
            </w:r>
            <w:r w:rsidRPr="00E56E3B">
              <w:t xml:space="preserve"> </w:t>
            </w:r>
          </w:p>
          <w:p w14:paraId="5D7D2F7D" w14:textId="77777777" w:rsidR="00303D11" w:rsidRDefault="00303D11" w:rsidP="003E7D0F">
            <w:pPr>
              <w:numPr>
                <w:ilvl w:val="0"/>
                <w:numId w:val="27"/>
              </w:numPr>
              <w:contextualSpacing/>
            </w:pPr>
            <w:r w:rsidRPr="00E56E3B">
              <w:t xml:space="preserve">Student records transfer forms and procedures </w:t>
            </w:r>
          </w:p>
          <w:p w14:paraId="38DCF897" w14:textId="67498520" w:rsidR="00283FC3" w:rsidRPr="00E56E3B" w:rsidRDefault="00283FC3" w:rsidP="003E7D0F">
            <w:pPr>
              <w:numPr>
                <w:ilvl w:val="0"/>
                <w:numId w:val="27"/>
              </w:numPr>
              <w:contextualSpacing/>
            </w:pPr>
            <w:r>
              <w:t xml:space="preserve">Course History Report procedures </w:t>
            </w:r>
          </w:p>
          <w:p w14:paraId="2693BFB4" w14:textId="77777777" w:rsidR="00303D11" w:rsidRPr="00E56E3B" w:rsidRDefault="00303D11" w:rsidP="003E7D0F">
            <w:pPr>
              <w:numPr>
                <w:ilvl w:val="0"/>
                <w:numId w:val="27"/>
              </w:numPr>
              <w:contextualSpacing/>
            </w:pPr>
            <w:r w:rsidRPr="00E56E3B">
              <w:t xml:space="preserve">Service delivery plan </w:t>
            </w:r>
          </w:p>
          <w:p w14:paraId="0D2E2872" w14:textId="77777777" w:rsidR="00303D11" w:rsidRPr="00E56E3B" w:rsidRDefault="00303D11" w:rsidP="003E7D0F">
            <w:pPr>
              <w:numPr>
                <w:ilvl w:val="0"/>
                <w:numId w:val="27"/>
              </w:numPr>
              <w:contextualSpacing/>
            </w:pPr>
            <w:r w:rsidRPr="00E56E3B">
              <w:t>Other</w:t>
            </w:r>
          </w:p>
          <w:p w14:paraId="3ED25EE7" w14:textId="77777777" w:rsidR="00303D11" w:rsidRPr="00E56E3B" w:rsidRDefault="00303D11" w:rsidP="003E7D0F"/>
          <w:p w14:paraId="278F9451" w14:textId="77777777" w:rsidR="00303D11" w:rsidRPr="00E56E3B" w:rsidRDefault="00303D11" w:rsidP="003E7D0F">
            <w:pPr>
              <w:pStyle w:val="Heading3"/>
            </w:pPr>
            <w:r w:rsidRPr="00E56E3B">
              <w:t>Evidence on File at DEED:</w:t>
            </w:r>
          </w:p>
          <w:p w14:paraId="4A39BD71" w14:textId="77777777" w:rsidR="00303D11" w:rsidRDefault="00303D11" w:rsidP="003E7D0F">
            <w:pPr>
              <w:numPr>
                <w:ilvl w:val="0"/>
                <w:numId w:val="28"/>
              </w:numPr>
              <w:contextualSpacing/>
            </w:pPr>
            <w:r w:rsidRPr="00E56E3B">
              <w:t>Move alerts submitted to DEED</w:t>
            </w:r>
          </w:p>
          <w:p w14:paraId="4360DB0C" w14:textId="4ADB4109" w:rsidR="00283FC3" w:rsidRPr="00E56E3B" w:rsidRDefault="00283FC3" w:rsidP="003E7D0F">
            <w:pPr>
              <w:numPr>
                <w:ilvl w:val="0"/>
                <w:numId w:val="28"/>
              </w:numPr>
              <w:contextualSpacing/>
            </w:pPr>
            <w:r>
              <w:t>Course History Reports</w:t>
            </w:r>
          </w:p>
          <w:p w14:paraId="242585F9" w14:textId="77777777" w:rsidR="00303D11" w:rsidRPr="00E56E3B" w:rsidRDefault="00303D11" w:rsidP="003E7D0F">
            <w:pPr>
              <w:numPr>
                <w:ilvl w:val="0"/>
                <w:numId w:val="28"/>
              </w:numPr>
              <w:contextualSpacing/>
            </w:pPr>
            <w:r w:rsidRPr="00E56E3B">
              <w:t xml:space="preserve">Timeliness of data submissions </w:t>
            </w:r>
          </w:p>
        </w:tc>
        <w:tc>
          <w:tcPr>
            <w:tcW w:w="444" w:type="pct"/>
          </w:tcPr>
          <w:p w14:paraId="4E9166D7" w14:textId="77777777" w:rsidR="00303D11" w:rsidRPr="00E56E3B" w:rsidRDefault="00303D11" w:rsidP="003E7D0F">
            <w:r w:rsidRPr="00E56E3B">
              <w:t xml:space="preserve">1304(b)(3), </w:t>
            </w:r>
          </w:p>
          <w:p w14:paraId="3B232796" w14:textId="77777777" w:rsidR="00303D11" w:rsidRPr="00E56E3B" w:rsidRDefault="00303D11" w:rsidP="003E7D0F">
            <w:r w:rsidRPr="00E56E3B">
              <w:t>200.85(c)</w:t>
            </w:r>
          </w:p>
        </w:tc>
      </w:tr>
    </w:tbl>
    <w:p w14:paraId="329A7CBB"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603464C0" w14:textId="77777777" w:rsidTr="00D049CE">
        <w:trPr>
          <w:trHeight w:val="269"/>
        </w:trPr>
        <w:tc>
          <w:tcPr>
            <w:tcW w:w="3065" w:type="pct"/>
            <w:shd w:val="clear" w:color="auto" w:fill="C5E0B3" w:themeFill="accent6" w:themeFillTint="66"/>
          </w:tcPr>
          <w:p w14:paraId="1FBA897B"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52390428"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0614F84" w14:textId="77777777" w:rsidR="00D33EA0" w:rsidRPr="00FD6DB0" w:rsidRDefault="00D33EA0" w:rsidP="009241AC">
            <w:pPr>
              <w:pStyle w:val="TableHeadingForIndicators"/>
            </w:pPr>
            <w:r>
              <w:t>Self-Assessment</w:t>
            </w:r>
          </w:p>
        </w:tc>
      </w:tr>
      <w:tr w:rsidR="00D33EA0" w:rsidRPr="00FD6DB0" w14:paraId="3DD58ADC" w14:textId="77777777" w:rsidTr="00D049CE">
        <w:trPr>
          <w:trHeight w:val="432"/>
        </w:trPr>
        <w:tc>
          <w:tcPr>
            <w:tcW w:w="3065" w:type="pct"/>
          </w:tcPr>
          <w:p w14:paraId="550A05DF"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C9019F8" w14:textId="7CBCE45F"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F4136C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43DE671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62613E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C32CA4F"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Parent &amp; Family Engagement "/>
      </w:tblPr>
      <w:tblGrid>
        <w:gridCol w:w="967"/>
        <w:gridCol w:w="9300"/>
        <w:gridCol w:w="3319"/>
        <w:gridCol w:w="1380"/>
      </w:tblGrid>
      <w:tr w:rsidR="00303D11" w:rsidRPr="00E56E3B" w14:paraId="16EB01E2" w14:textId="77777777" w:rsidTr="008447E2">
        <w:tc>
          <w:tcPr>
            <w:tcW w:w="323" w:type="pct"/>
            <w:shd w:val="clear" w:color="auto" w:fill="BDD6EE" w:themeFill="accent1" w:themeFillTint="66"/>
          </w:tcPr>
          <w:p w14:paraId="6387EB46" w14:textId="77777777" w:rsidR="00303D11" w:rsidRPr="00E56E3B" w:rsidRDefault="00303D11" w:rsidP="003E7D0F">
            <w:pPr>
              <w:jc w:val="center"/>
              <w:rPr>
                <w:b/>
                <w:bCs/>
              </w:rPr>
            </w:pPr>
            <w:r w:rsidRPr="00E56E3B">
              <w:rPr>
                <w:b/>
                <w:bCs/>
              </w:rPr>
              <w:t>Indicator</w:t>
            </w:r>
          </w:p>
        </w:tc>
        <w:tc>
          <w:tcPr>
            <w:tcW w:w="3107" w:type="pct"/>
            <w:shd w:val="clear" w:color="auto" w:fill="BDD6EE" w:themeFill="accent1" w:themeFillTint="66"/>
          </w:tcPr>
          <w:p w14:paraId="7059CD92" w14:textId="77777777" w:rsidR="00303D11" w:rsidRPr="00E56E3B" w:rsidRDefault="00303D11" w:rsidP="003E7D0F">
            <w:pPr>
              <w:jc w:val="center"/>
              <w:rPr>
                <w:b/>
                <w:bCs/>
              </w:rPr>
            </w:pPr>
            <w:r w:rsidRPr="00E56E3B">
              <w:rPr>
                <w:b/>
                <w:bCs/>
              </w:rPr>
              <w:t>Program Requirement</w:t>
            </w:r>
          </w:p>
        </w:tc>
        <w:tc>
          <w:tcPr>
            <w:tcW w:w="1109" w:type="pct"/>
            <w:shd w:val="clear" w:color="auto" w:fill="BDD6EE" w:themeFill="accent1" w:themeFillTint="66"/>
          </w:tcPr>
          <w:p w14:paraId="40303E85"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15DB3E20" w14:textId="77777777" w:rsidR="00303D11" w:rsidRPr="00E56E3B" w:rsidRDefault="00303D11" w:rsidP="003E7D0F">
            <w:pPr>
              <w:jc w:val="center"/>
              <w:rPr>
                <w:b/>
                <w:bCs/>
              </w:rPr>
            </w:pPr>
            <w:r w:rsidRPr="00E56E3B">
              <w:rPr>
                <w:b/>
                <w:bCs/>
              </w:rPr>
              <w:t>Statutes and Regulations</w:t>
            </w:r>
          </w:p>
        </w:tc>
      </w:tr>
      <w:tr w:rsidR="00303D11" w:rsidRPr="00E56E3B" w14:paraId="2493BB85" w14:textId="77777777" w:rsidTr="008447E2">
        <w:tc>
          <w:tcPr>
            <w:tcW w:w="323" w:type="pct"/>
          </w:tcPr>
          <w:p w14:paraId="50B3EDAD" w14:textId="77777777" w:rsidR="00303D11" w:rsidRPr="00E56E3B" w:rsidRDefault="00303D11" w:rsidP="003E7D0F">
            <w:pPr>
              <w:rPr>
                <w:b/>
                <w:bCs/>
              </w:rPr>
            </w:pPr>
            <w:r w:rsidRPr="00E56E3B">
              <w:rPr>
                <w:b/>
                <w:bCs/>
              </w:rPr>
              <w:t>I-C 4</w:t>
            </w:r>
          </w:p>
        </w:tc>
        <w:tc>
          <w:tcPr>
            <w:tcW w:w="3107" w:type="pct"/>
          </w:tcPr>
          <w:p w14:paraId="21B1F6FE" w14:textId="77777777" w:rsidR="00303D11" w:rsidRPr="00E56E3B" w:rsidRDefault="00303D11" w:rsidP="003E7D0F">
            <w:pPr>
              <w:pStyle w:val="Heading3"/>
            </w:pPr>
            <w:r w:rsidRPr="00E56E3B">
              <w:t xml:space="preserve">Parent &amp; Family Engagement </w:t>
            </w:r>
          </w:p>
          <w:p w14:paraId="435D2C64" w14:textId="77777777" w:rsidR="00303D11" w:rsidRPr="00E56E3B" w:rsidRDefault="00303D11" w:rsidP="003E7D0F">
            <w:pPr>
              <w:ind w:left="521" w:hanging="521"/>
            </w:pPr>
            <w:r w:rsidRPr="00E56E3B">
              <w:t xml:space="preserve">The district has, in a format and language understandable to the parents: </w:t>
            </w:r>
          </w:p>
          <w:p w14:paraId="5D2892D8" w14:textId="1DD64AC1" w:rsidR="00303D11" w:rsidRPr="00E56E3B" w:rsidRDefault="00975187" w:rsidP="00D049CE">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rPr>
                <w:rStyle w:val="CheckboxindicatorChar"/>
              </w:rPr>
              <w:tab/>
            </w:r>
            <w:r w:rsidR="00303D11" w:rsidRPr="00F26265">
              <w:rPr>
                <w:rStyle w:val="CheckboxindicatorChar"/>
              </w:rPr>
              <w:t xml:space="preserve">consulted </w:t>
            </w:r>
            <w:r w:rsidR="00303D11" w:rsidRPr="004672A7">
              <w:rPr>
                <w:rStyle w:val="CheckboxindicatorChar"/>
              </w:rPr>
              <w:t>with parents,</w:t>
            </w:r>
            <w:r w:rsidR="00303D11" w:rsidRPr="0001781F">
              <w:rPr>
                <w:rStyle w:val="CheckboxindicatorChar"/>
              </w:rPr>
              <w:t xml:space="preserve"> including </w:t>
            </w:r>
            <w:r w:rsidR="00303D11" w:rsidRPr="00F26265">
              <w:rPr>
                <w:rStyle w:val="CheckboxindicatorChar"/>
              </w:rPr>
              <w:t>parent advisory councils</w:t>
            </w:r>
            <w:r w:rsidR="00303D11" w:rsidRPr="0001781F">
              <w:rPr>
                <w:rStyle w:val="CheckboxindicatorChar"/>
              </w:rPr>
              <w:t xml:space="preserve">, in the planning and operation of </w:t>
            </w:r>
            <w:r w:rsidR="00703802">
              <w:rPr>
                <w:rStyle w:val="CheckboxindicatorChar"/>
              </w:rPr>
              <w:t>Title I-C</w:t>
            </w:r>
            <w:r w:rsidR="00303D11" w:rsidRPr="0001781F">
              <w:rPr>
                <w:rStyle w:val="CheckboxindicatorChar"/>
              </w:rPr>
              <w:t xml:space="preserve"> programs and projects</w:t>
            </w:r>
            <w:r w:rsidR="00E7376C">
              <w:rPr>
                <w:rStyle w:val="CheckboxindicatorChar"/>
              </w:rPr>
              <w:t>;</w:t>
            </w:r>
          </w:p>
          <w:p w14:paraId="78965077" w14:textId="6F7BAD0F"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303D11" w:rsidRPr="00F26265">
              <w:t>provided information</w:t>
            </w:r>
            <w:r w:rsidR="00303D11" w:rsidRPr="00D049CE">
              <w:rPr>
                <w:b/>
                <w:bCs/>
              </w:rPr>
              <w:t xml:space="preserve"> </w:t>
            </w:r>
            <w:r w:rsidR="00303D11" w:rsidRPr="004672A7">
              <w:t>to parents</w:t>
            </w:r>
            <w:r w:rsidR="00303D11" w:rsidRPr="0001781F">
              <w:t xml:space="preserve"> about the </w:t>
            </w:r>
            <w:r w:rsidR="00703802">
              <w:t>Migrant Education Program</w:t>
            </w:r>
            <w:r w:rsidR="00303D11" w:rsidRPr="0001781F">
              <w:t xml:space="preserve"> services received by their students; </w:t>
            </w:r>
          </w:p>
          <w:p w14:paraId="3999E9EE" w14:textId="7FB58467"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implemented </w:t>
            </w:r>
            <w:r w:rsidR="00303D11" w:rsidRPr="00F26265">
              <w:t xml:space="preserve">strategies to increase the engagement </w:t>
            </w:r>
            <w:r w:rsidR="00303D11" w:rsidRPr="004672A7">
              <w:t>of migra</w:t>
            </w:r>
            <w:r w:rsidR="00703802" w:rsidRPr="004672A7">
              <w:t>tory</w:t>
            </w:r>
            <w:r w:rsidR="00303D11" w:rsidRPr="004672A7">
              <w:t xml:space="preserve"> parents </w:t>
            </w:r>
            <w:r w:rsidR="00303D11" w:rsidRPr="0001781F">
              <w:t>in supporting their child’s education and opportunities for involvement in decision making about their child’s education; and</w:t>
            </w:r>
          </w:p>
          <w:p w14:paraId="60B01D4F" w14:textId="1C6A9597"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provided </w:t>
            </w:r>
            <w:r w:rsidR="00303D11" w:rsidRPr="00F26265">
              <w:t>outreach activities f</w:t>
            </w:r>
            <w:r w:rsidR="00303D11" w:rsidRPr="004672A7">
              <w:t xml:space="preserve">or migratory children and their families </w:t>
            </w:r>
            <w:r w:rsidR="00303D11" w:rsidRPr="0001781F">
              <w:t>to inform them of other education, health,</w:t>
            </w:r>
            <w:r w:rsidR="00303D11" w:rsidRPr="00E56E3B">
              <w:t xml:space="preserve"> nutrition, and social services to help connect them to such services</w:t>
            </w:r>
            <w:r w:rsidR="00651FF3">
              <w:t>.</w:t>
            </w:r>
          </w:p>
        </w:tc>
        <w:tc>
          <w:tcPr>
            <w:tcW w:w="1109" w:type="pct"/>
          </w:tcPr>
          <w:p w14:paraId="5F615556" w14:textId="77777777" w:rsidR="00303D11" w:rsidRPr="00E56E3B" w:rsidRDefault="00303D11" w:rsidP="003E7D0F">
            <w:pPr>
              <w:pStyle w:val="Heading3"/>
            </w:pPr>
            <w:r w:rsidRPr="00E56E3B">
              <w:t xml:space="preserve">Sample Sources of Evidence: </w:t>
            </w:r>
          </w:p>
          <w:p w14:paraId="3413A4D3" w14:textId="77777777" w:rsidR="00303D11" w:rsidRPr="00E56E3B" w:rsidRDefault="00303D11" w:rsidP="003E7D0F">
            <w:pPr>
              <w:numPr>
                <w:ilvl w:val="0"/>
                <w:numId w:val="27"/>
              </w:numPr>
              <w:contextualSpacing/>
            </w:pPr>
            <w:r w:rsidRPr="00E56E3B">
              <w:t xml:space="preserve">Meeting notices (letters, flyers, social media, student info. system, website, call logs) </w:t>
            </w:r>
          </w:p>
          <w:p w14:paraId="70A711A9" w14:textId="77777777" w:rsidR="00303D11" w:rsidRPr="00E56E3B" w:rsidRDefault="00303D11" w:rsidP="003E7D0F">
            <w:pPr>
              <w:numPr>
                <w:ilvl w:val="0"/>
                <w:numId w:val="27"/>
              </w:numPr>
              <w:contextualSpacing/>
            </w:pPr>
            <w:r w:rsidRPr="00E56E3B">
              <w:t>Meeting minutes, sign-in sheets, and agendas</w:t>
            </w:r>
          </w:p>
          <w:p w14:paraId="545D6685" w14:textId="77777777" w:rsidR="00303D11" w:rsidRPr="00E56E3B" w:rsidRDefault="00303D11" w:rsidP="003E7D0F">
            <w:pPr>
              <w:numPr>
                <w:ilvl w:val="0"/>
                <w:numId w:val="27"/>
              </w:numPr>
              <w:contextualSpacing/>
            </w:pPr>
            <w:r w:rsidRPr="00E56E3B">
              <w:t xml:space="preserve">Communications with parents </w:t>
            </w:r>
          </w:p>
          <w:p w14:paraId="16454573" w14:textId="77777777" w:rsidR="00703802" w:rsidRDefault="00303D11" w:rsidP="003E7D0F">
            <w:pPr>
              <w:numPr>
                <w:ilvl w:val="0"/>
                <w:numId w:val="27"/>
              </w:numPr>
              <w:contextualSpacing/>
            </w:pPr>
            <w:r w:rsidRPr="00E56E3B">
              <w:t>Parent activities</w:t>
            </w:r>
          </w:p>
          <w:p w14:paraId="1E32EC56" w14:textId="055D28F3" w:rsidR="00303D11" w:rsidRPr="00E56E3B" w:rsidRDefault="00703802" w:rsidP="003E7D0F">
            <w:pPr>
              <w:numPr>
                <w:ilvl w:val="0"/>
                <w:numId w:val="27"/>
              </w:numPr>
              <w:contextualSpacing/>
            </w:pPr>
            <w:r>
              <w:t>Written processes</w:t>
            </w:r>
            <w:r w:rsidR="00303D11" w:rsidRPr="00E56E3B">
              <w:t xml:space="preserve"> </w:t>
            </w:r>
          </w:p>
          <w:p w14:paraId="22A167ED" w14:textId="77777777" w:rsidR="00303D11" w:rsidRPr="00E56E3B" w:rsidRDefault="00303D11" w:rsidP="003E7D0F">
            <w:pPr>
              <w:numPr>
                <w:ilvl w:val="0"/>
                <w:numId w:val="27"/>
              </w:numPr>
              <w:contextualSpacing/>
            </w:pPr>
            <w:r w:rsidRPr="00E56E3B">
              <w:t xml:space="preserve">Other </w:t>
            </w:r>
          </w:p>
          <w:p w14:paraId="251CA9EB" w14:textId="77777777" w:rsidR="00303D11" w:rsidRPr="00E56E3B" w:rsidRDefault="00303D11" w:rsidP="003E7D0F"/>
          <w:p w14:paraId="57AF6666" w14:textId="77777777" w:rsidR="00303D11" w:rsidRPr="00E56E3B" w:rsidRDefault="00303D11" w:rsidP="003E7D0F">
            <w:pPr>
              <w:pStyle w:val="Heading3"/>
            </w:pPr>
            <w:r w:rsidRPr="00E56E3B">
              <w:lastRenderedPageBreak/>
              <w:t xml:space="preserve">Evidence on File at DEED: </w:t>
            </w:r>
          </w:p>
          <w:p w14:paraId="7EF84293" w14:textId="77777777" w:rsidR="00303D11" w:rsidRPr="00E56E3B" w:rsidRDefault="00303D11" w:rsidP="003E7D0F">
            <w:pPr>
              <w:numPr>
                <w:ilvl w:val="0"/>
                <w:numId w:val="27"/>
              </w:numPr>
              <w:contextualSpacing/>
            </w:pPr>
            <w:r w:rsidRPr="00E56E3B">
              <w:t xml:space="preserve">ESEA Consolidated Application </w:t>
            </w:r>
          </w:p>
          <w:p w14:paraId="151EF458" w14:textId="77777777" w:rsidR="00303D11" w:rsidRPr="00E56E3B" w:rsidRDefault="00303D11" w:rsidP="003E7D0F">
            <w:pPr>
              <w:numPr>
                <w:ilvl w:val="0"/>
                <w:numId w:val="27"/>
              </w:numPr>
              <w:contextualSpacing/>
            </w:pPr>
            <w:r w:rsidRPr="00E56E3B">
              <w:t xml:space="preserve">Parent surveys </w:t>
            </w:r>
          </w:p>
        </w:tc>
        <w:tc>
          <w:tcPr>
            <w:tcW w:w="461" w:type="pct"/>
          </w:tcPr>
          <w:p w14:paraId="5F90A005" w14:textId="77777777" w:rsidR="00303D11" w:rsidRPr="00E56E3B" w:rsidRDefault="00303D11" w:rsidP="003E7D0F">
            <w:r w:rsidRPr="00E56E3B">
              <w:lastRenderedPageBreak/>
              <w:t>1304(c)(3),</w:t>
            </w:r>
          </w:p>
          <w:p w14:paraId="4A57C7AB" w14:textId="77777777" w:rsidR="00303D11" w:rsidRPr="00E56E3B" w:rsidRDefault="00303D11" w:rsidP="003E7D0F">
            <w:r w:rsidRPr="00E56E3B">
              <w:t>1304(c)(6)</w:t>
            </w:r>
          </w:p>
        </w:tc>
      </w:tr>
    </w:tbl>
    <w:p w14:paraId="528DB355" w14:textId="77777777" w:rsidR="00303D11" w:rsidRDefault="00303D11" w:rsidP="00303D11">
      <w:pPr>
        <w:pStyle w:val="ReallySmallSpace"/>
      </w:pPr>
    </w:p>
    <w:p w14:paraId="15E090CF"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08446E91" w14:textId="77777777" w:rsidTr="00D049CE">
        <w:trPr>
          <w:trHeight w:val="269"/>
        </w:trPr>
        <w:tc>
          <w:tcPr>
            <w:tcW w:w="3065" w:type="pct"/>
            <w:shd w:val="clear" w:color="auto" w:fill="C5E0B3" w:themeFill="accent6" w:themeFillTint="66"/>
          </w:tcPr>
          <w:p w14:paraId="55CA150D"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4496708F"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5A68F9CF" w14:textId="77777777" w:rsidR="00D33EA0" w:rsidRPr="00FD6DB0" w:rsidRDefault="00D33EA0" w:rsidP="009241AC">
            <w:pPr>
              <w:pStyle w:val="TableHeadingForIndicators"/>
            </w:pPr>
            <w:r>
              <w:t>Self-Assessment</w:t>
            </w:r>
          </w:p>
        </w:tc>
      </w:tr>
      <w:tr w:rsidR="00D33EA0" w:rsidRPr="00FD6DB0" w14:paraId="52AB13E6" w14:textId="77777777" w:rsidTr="00D049CE">
        <w:trPr>
          <w:trHeight w:val="432"/>
        </w:trPr>
        <w:tc>
          <w:tcPr>
            <w:tcW w:w="3065" w:type="pct"/>
          </w:tcPr>
          <w:p w14:paraId="44526786"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85A5806" w14:textId="378176F2"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CEF9794"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E96C17C"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8899F24"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FDCD2CD" w14:textId="77777777" w:rsidR="00303D11" w:rsidRDefault="00303D11" w:rsidP="00283FC3">
      <w:pPr>
        <w:pStyle w:val="SmallSpace"/>
      </w:pPr>
    </w:p>
    <w:tbl>
      <w:tblPr>
        <w:tblStyle w:val="TableGrid"/>
        <w:tblW w:w="5000" w:type="pct"/>
        <w:tblLook w:val="04A0" w:firstRow="1" w:lastRow="0" w:firstColumn="1" w:lastColumn="0" w:noHBand="0" w:noVBand="1"/>
        <w:tblCaption w:val="Program Requirement"/>
        <w:tblDescription w:val="Needs Assessment"/>
      </w:tblPr>
      <w:tblGrid>
        <w:gridCol w:w="964"/>
        <w:gridCol w:w="9297"/>
        <w:gridCol w:w="3325"/>
        <w:gridCol w:w="1380"/>
      </w:tblGrid>
      <w:tr w:rsidR="00303D11" w:rsidRPr="00E56E3B" w14:paraId="292E13DC" w14:textId="77777777" w:rsidTr="008447E2">
        <w:tc>
          <w:tcPr>
            <w:tcW w:w="322" w:type="pct"/>
            <w:shd w:val="clear" w:color="auto" w:fill="BDD6EE" w:themeFill="accent1" w:themeFillTint="66"/>
          </w:tcPr>
          <w:p w14:paraId="62F8F87A" w14:textId="77777777" w:rsidR="00303D11" w:rsidRPr="00E56E3B" w:rsidRDefault="00303D11" w:rsidP="003E7D0F">
            <w:pPr>
              <w:jc w:val="center"/>
              <w:rPr>
                <w:b/>
                <w:bCs/>
              </w:rPr>
            </w:pPr>
            <w:r w:rsidRPr="00E56E3B">
              <w:rPr>
                <w:b/>
                <w:bCs/>
              </w:rPr>
              <w:t>Indicator</w:t>
            </w:r>
          </w:p>
        </w:tc>
        <w:tc>
          <w:tcPr>
            <w:tcW w:w="3106" w:type="pct"/>
            <w:shd w:val="clear" w:color="auto" w:fill="BDD6EE" w:themeFill="accent1" w:themeFillTint="66"/>
          </w:tcPr>
          <w:p w14:paraId="046156C9" w14:textId="77777777" w:rsidR="00303D11" w:rsidRPr="00E56E3B" w:rsidRDefault="00303D11" w:rsidP="003E7D0F">
            <w:pPr>
              <w:jc w:val="center"/>
              <w:rPr>
                <w:b/>
                <w:bCs/>
              </w:rPr>
            </w:pPr>
            <w:r w:rsidRPr="00E56E3B">
              <w:rPr>
                <w:b/>
                <w:bCs/>
              </w:rPr>
              <w:t>Program Requirement</w:t>
            </w:r>
          </w:p>
        </w:tc>
        <w:tc>
          <w:tcPr>
            <w:tcW w:w="1111" w:type="pct"/>
            <w:shd w:val="clear" w:color="auto" w:fill="BDD6EE" w:themeFill="accent1" w:themeFillTint="66"/>
          </w:tcPr>
          <w:p w14:paraId="254B172A"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4CC47E4C" w14:textId="77777777" w:rsidR="00303D11" w:rsidRPr="00E56E3B" w:rsidRDefault="00303D11" w:rsidP="003E7D0F">
            <w:pPr>
              <w:jc w:val="center"/>
              <w:rPr>
                <w:b/>
                <w:bCs/>
              </w:rPr>
            </w:pPr>
            <w:r w:rsidRPr="00E56E3B">
              <w:rPr>
                <w:b/>
                <w:bCs/>
              </w:rPr>
              <w:t>Statutes and Regulations</w:t>
            </w:r>
          </w:p>
        </w:tc>
      </w:tr>
      <w:tr w:rsidR="00303D11" w:rsidRPr="00E56E3B" w14:paraId="287AAA7A" w14:textId="77777777" w:rsidTr="008447E2">
        <w:tc>
          <w:tcPr>
            <w:tcW w:w="322" w:type="pct"/>
          </w:tcPr>
          <w:p w14:paraId="67BCA820" w14:textId="77777777" w:rsidR="00303D11" w:rsidRPr="00E56E3B" w:rsidRDefault="00303D11" w:rsidP="003E7D0F">
            <w:pPr>
              <w:rPr>
                <w:b/>
                <w:bCs/>
              </w:rPr>
            </w:pPr>
            <w:r w:rsidRPr="00E56E3B">
              <w:rPr>
                <w:b/>
                <w:bCs/>
              </w:rPr>
              <w:t>I-C 5</w:t>
            </w:r>
          </w:p>
        </w:tc>
        <w:tc>
          <w:tcPr>
            <w:tcW w:w="3106" w:type="pct"/>
          </w:tcPr>
          <w:p w14:paraId="4B8ABF39" w14:textId="77777777" w:rsidR="00303D11" w:rsidRPr="00E56E3B" w:rsidRDefault="00303D11" w:rsidP="003E7D0F">
            <w:pPr>
              <w:pStyle w:val="Heading3"/>
            </w:pPr>
            <w:r w:rsidRPr="00E56E3B">
              <w:t xml:space="preserve">Needs Assessment </w:t>
            </w:r>
          </w:p>
          <w:p w14:paraId="24D6C141" w14:textId="77777777" w:rsidR="00303D11" w:rsidRPr="00E56E3B" w:rsidRDefault="00303D11" w:rsidP="003E7D0F">
            <w:r w:rsidRPr="00E56E3B">
              <w:t>The district has conducted a local needs assessment that:</w:t>
            </w:r>
          </w:p>
          <w:p w14:paraId="5DC0A265" w14:textId="62C8F083"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is </w:t>
            </w:r>
            <w:r w:rsidR="00303D11" w:rsidRPr="00F26265">
              <w:t>aligned with the state comprehensive needs assessment (CNA)</w:t>
            </w:r>
            <w:r w:rsidR="00303D11" w:rsidRPr="00E56E3B">
              <w:t>, including the following goal areas:</w:t>
            </w:r>
          </w:p>
          <w:p w14:paraId="4222D6FB" w14:textId="77777777" w:rsidR="00303D11" w:rsidRPr="00E56E3B" w:rsidRDefault="00303D11" w:rsidP="003E7D0F">
            <w:pPr>
              <w:numPr>
                <w:ilvl w:val="0"/>
                <w:numId w:val="26"/>
              </w:numPr>
              <w:ind w:left="882"/>
              <w:contextualSpacing/>
            </w:pPr>
            <w:r w:rsidRPr="00E56E3B">
              <w:t xml:space="preserve">Academic support in English/language arts and mathematics </w:t>
            </w:r>
          </w:p>
          <w:p w14:paraId="4D9E304D" w14:textId="77777777" w:rsidR="00303D11" w:rsidRPr="00E56E3B" w:rsidRDefault="00303D11" w:rsidP="003E7D0F">
            <w:pPr>
              <w:numPr>
                <w:ilvl w:val="0"/>
                <w:numId w:val="26"/>
              </w:numPr>
              <w:ind w:left="882"/>
              <w:contextualSpacing/>
            </w:pPr>
            <w:r w:rsidRPr="00E56E3B">
              <w:t>High school graduation</w:t>
            </w:r>
          </w:p>
          <w:p w14:paraId="48AFE100" w14:textId="77777777" w:rsidR="00303D11" w:rsidRPr="00E56E3B" w:rsidRDefault="00303D11" w:rsidP="003E7D0F">
            <w:pPr>
              <w:numPr>
                <w:ilvl w:val="0"/>
                <w:numId w:val="26"/>
              </w:numPr>
              <w:ind w:left="882"/>
              <w:contextualSpacing/>
            </w:pPr>
            <w:r w:rsidRPr="00E56E3B">
              <w:t>School readiness</w:t>
            </w:r>
          </w:p>
          <w:p w14:paraId="1E578D7A" w14:textId="77777777" w:rsidR="00303D11" w:rsidRPr="00E56E3B" w:rsidRDefault="00303D11" w:rsidP="003E7D0F">
            <w:pPr>
              <w:numPr>
                <w:ilvl w:val="0"/>
                <w:numId w:val="26"/>
              </w:numPr>
              <w:ind w:left="882"/>
              <w:contextualSpacing/>
            </w:pPr>
            <w:r w:rsidRPr="00E56E3B">
              <w:t>Support services</w:t>
            </w:r>
          </w:p>
          <w:p w14:paraId="1FDB37F2" w14:textId="42511EED"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has </w:t>
            </w:r>
            <w:r w:rsidR="00303D11" w:rsidRPr="00F26265">
              <w:t>identified the unique educational needs of migra</w:t>
            </w:r>
            <w:r w:rsidR="00703802" w:rsidRPr="00F26265">
              <w:t>tory</w:t>
            </w:r>
            <w:r w:rsidR="00303D11" w:rsidRPr="00F26265">
              <w:t xml:space="preserve"> children</w:t>
            </w:r>
            <w:r w:rsidR="00303D11" w:rsidRPr="0001781F">
              <w:t>, including preschool children and children</w:t>
            </w:r>
            <w:r w:rsidR="00303D11" w:rsidRPr="00E56E3B">
              <w:t xml:space="preserve"> who have dropped out of school, that result from the migratory lifestyle and </w:t>
            </w:r>
            <w:r w:rsidR="00303D11" w:rsidRPr="00F26265">
              <w:t>other needs of migratory children that must be met in order for them to participate effectively in school.</w:t>
            </w:r>
            <w:r w:rsidR="00303D11" w:rsidRPr="00F26265">
              <w:rPr>
                <w:highlight w:val="yellow"/>
              </w:rPr>
              <w:t xml:space="preserve"> </w:t>
            </w:r>
          </w:p>
        </w:tc>
        <w:tc>
          <w:tcPr>
            <w:tcW w:w="1111" w:type="pct"/>
          </w:tcPr>
          <w:p w14:paraId="37FE025A" w14:textId="77777777" w:rsidR="00303D11" w:rsidRPr="00E56E3B" w:rsidRDefault="00303D11" w:rsidP="003E7D0F">
            <w:pPr>
              <w:pStyle w:val="Heading3"/>
            </w:pPr>
            <w:r w:rsidRPr="00E56E3B">
              <w:t xml:space="preserve">Sample Sources of Evidence: </w:t>
            </w:r>
          </w:p>
          <w:p w14:paraId="26ACFC75" w14:textId="77777777" w:rsidR="00303D11" w:rsidRPr="00E56E3B" w:rsidRDefault="00303D11" w:rsidP="003E7D0F">
            <w:pPr>
              <w:numPr>
                <w:ilvl w:val="0"/>
                <w:numId w:val="26"/>
              </w:numPr>
              <w:contextualSpacing/>
            </w:pPr>
            <w:r w:rsidRPr="00E56E3B">
              <w:t>Needs Assessment</w:t>
            </w:r>
          </w:p>
          <w:p w14:paraId="555DCC1A" w14:textId="6AD32310" w:rsidR="00303D11" w:rsidRDefault="00303D11" w:rsidP="003E7D0F">
            <w:pPr>
              <w:numPr>
                <w:ilvl w:val="0"/>
                <w:numId w:val="26"/>
              </w:numPr>
              <w:contextualSpacing/>
            </w:pPr>
            <w:r w:rsidRPr="00E56E3B">
              <w:t xml:space="preserve">Needs assessment planning team members, agendas, minutes, data analysis, evaluation results </w:t>
            </w:r>
          </w:p>
          <w:p w14:paraId="40F502DD" w14:textId="59132990" w:rsidR="00703802" w:rsidRPr="00E56E3B" w:rsidRDefault="00703802" w:rsidP="003E7D0F">
            <w:pPr>
              <w:numPr>
                <w:ilvl w:val="0"/>
                <w:numId w:val="26"/>
              </w:numPr>
              <w:contextualSpacing/>
            </w:pPr>
            <w:r>
              <w:t>Written processes</w:t>
            </w:r>
          </w:p>
          <w:p w14:paraId="0A6BD2BF" w14:textId="77777777" w:rsidR="00303D11" w:rsidRPr="00E56E3B" w:rsidRDefault="00303D11" w:rsidP="003E7D0F">
            <w:pPr>
              <w:numPr>
                <w:ilvl w:val="0"/>
                <w:numId w:val="26"/>
              </w:numPr>
              <w:contextualSpacing/>
            </w:pPr>
            <w:r w:rsidRPr="00E56E3B">
              <w:t>Other</w:t>
            </w:r>
          </w:p>
          <w:p w14:paraId="65809FEF" w14:textId="77777777" w:rsidR="00303D11" w:rsidRPr="00E56E3B" w:rsidRDefault="00303D11" w:rsidP="003E7D0F"/>
          <w:p w14:paraId="128476A8" w14:textId="77777777" w:rsidR="00303D11" w:rsidRPr="00E56E3B" w:rsidRDefault="00303D11" w:rsidP="003E7D0F">
            <w:pPr>
              <w:pStyle w:val="Heading3"/>
            </w:pPr>
            <w:r w:rsidRPr="00E56E3B">
              <w:t xml:space="preserve">Evidence on File at DEED: </w:t>
            </w:r>
          </w:p>
          <w:p w14:paraId="7EC8D4E8" w14:textId="77777777" w:rsidR="00303D11" w:rsidRPr="00E56E3B" w:rsidRDefault="00303D11" w:rsidP="003E7D0F">
            <w:pPr>
              <w:numPr>
                <w:ilvl w:val="0"/>
                <w:numId w:val="26"/>
              </w:numPr>
              <w:contextualSpacing/>
            </w:pPr>
            <w:r w:rsidRPr="00E56E3B">
              <w:t>ESEA Consolidated Application</w:t>
            </w:r>
          </w:p>
          <w:p w14:paraId="799CCC3A" w14:textId="77777777" w:rsidR="00303D11" w:rsidRPr="00E56E3B" w:rsidRDefault="00303D11" w:rsidP="003E7D0F">
            <w:pPr>
              <w:numPr>
                <w:ilvl w:val="0"/>
                <w:numId w:val="26"/>
              </w:numPr>
              <w:contextualSpacing/>
            </w:pPr>
            <w:r w:rsidRPr="00E56E3B">
              <w:t>Parent &amp; staff surveys</w:t>
            </w:r>
          </w:p>
          <w:p w14:paraId="0F53C855" w14:textId="77777777" w:rsidR="00303D11" w:rsidRPr="00E56E3B" w:rsidRDefault="00303D11" w:rsidP="003E7D0F">
            <w:pPr>
              <w:numPr>
                <w:ilvl w:val="0"/>
                <w:numId w:val="26"/>
              </w:numPr>
              <w:contextualSpacing/>
            </w:pPr>
            <w:r w:rsidRPr="00E56E3B">
              <w:t xml:space="preserve">Migrant Summative Data Report </w:t>
            </w:r>
          </w:p>
        </w:tc>
        <w:tc>
          <w:tcPr>
            <w:tcW w:w="461" w:type="pct"/>
          </w:tcPr>
          <w:p w14:paraId="1C3910B7" w14:textId="77777777" w:rsidR="00303D11" w:rsidRPr="00E56E3B" w:rsidRDefault="00303D11" w:rsidP="003E7D0F">
            <w:r w:rsidRPr="00E56E3B">
              <w:t>1306(a)(1)</w:t>
            </w:r>
          </w:p>
          <w:p w14:paraId="5442F9EC" w14:textId="77777777" w:rsidR="00303D11" w:rsidRPr="00E56E3B" w:rsidRDefault="00303D11" w:rsidP="003E7D0F">
            <w:r w:rsidRPr="00E56E3B">
              <w:t>200.83(a)</w:t>
            </w:r>
          </w:p>
        </w:tc>
      </w:tr>
    </w:tbl>
    <w:p w14:paraId="04EAD8B3" w14:textId="77777777" w:rsidR="00303D11" w:rsidRDefault="00303D11" w:rsidP="00303D11">
      <w:pPr>
        <w:pStyle w:val="ReallySmallSpace"/>
      </w:pPr>
    </w:p>
    <w:p w14:paraId="221F4E6E" w14:textId="77777777" w:rsidR="00303D11" w:rsidRDefault="00303D11" w:rsidP="00303D11">
      <w:pPr>
        <w:pStyle w:val="ReallySmallSpace"/>
      </w:pPr>
    </w:p>
    <w:p w14:paraId="0CD89873" w14:textId="77777777" w:rsidR="009375DF" w:rsidRDefault="009375DF"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9375DF" w:rsidRPr="00FD6DB0" w14:paraId="757074F4" w14:textId="77777777" w:rsidTr="00BF78BD">
        <w:trPr>
          <w:trHeight w:val="269"/>
        </w:trPr>
        <w:tc>
          <w:tcPr>
            <w:tcW w:w="3065" w:type="pct"/>
            <w:shd w:val="clear" w:color="auto" w:fill="C5E0B3" w:themeFill="accent6" w:themeFillTint="66"/>
          </w:tcPr>
          <w:p w14:paraId="67B561AA" w14:textId="77777777" w:rsidR="009375DF" w:rsidRPr="00FD6DB0" w:rsidRDefault="009375DF" w:rsidP="00BF78BD">
            <w:pPr>
              <w:pStyle w:val="TableHeadingForIndicators"/>
              <w:jc w:val="left"/>
            </w:pPr>
            <w:r>
              <w:t>Describe how the district implements this program requirement</w:t>
            </w:r>
          </w:p>
        </w:tc>
        <w:tc>
          <w:tcPr>
            <w:tcW w:w="1233" w:type="pct"/>
            <w:shd w:val="clear" w:color="auto" w:fill="C5E0B3" w:themeFill="accent6" w:themeFillTint="66"/>
          </w:tcPr>
          <w:p w14:paraId="3470AF78" w14:textId="77777777" w:rsidR="009375DF" w:rsidRPr="00FD6DB0" w:rsidRDefault="009375DF" w:rsidP="00BF78BD">
            <w:pPr>
              <w:pStyle w:val="TableHeadingForIndicators"/>
            </w:pPr>
            <w:r>
              <w:t>Submitted Documentation</w:t>
            </w:r>
          </w:p>
        </w:tc>
        <w:tc>
          <w:tcPr>
            <w:tcW w:w="702" w:type="pct"/>
            <w:shd w:val="clear" w:color="auto" w:fill="C5E0B3" w:themeFill="accent6" w:themeFillTint="66"/>
          </w:tcPr>
          <w:p w14:paraId="620859F8" w14:textId="77777777" w:rsidR="009375DF" w:rsidRPr="00FD6DB0" w:rsidRDefault="009375DF" w:rsidP="00BF78BD">
            <w:pPr>
              <w:pStyle w:val="TableHeadingForIndicators"/>
            </w:pPr>
            <w:r>
              <w:t>Self-Assessment</w:t>
            </w:r>
          </w:p>
        </w:tc>
      </w:tr>
      <w:tr w:rsidR="009375DF" w:rsidRPr="00FD6DB0" w14:paraId="1C3D2DCE" w14:textId="77777777" w:rsidTr="00BF78BD">
        <w:trPr>
          <w:trHeight w:val="432"/>
        </w:trPr>
        <w:tc>
          <w:tcPr>
            <w:tcW w:w="3065" w:type="pct"/>
          </w:tcPr>
          <w:p w14:paraId="7643AA20" w14:textId="7D3C6976" w:rsidR="009375DF"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CE286A3" w14:textId="5AB39C56" w:rsidR="009375DF"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953DC2E" w14:textId="77777777" w:rsidR="009375DF" w:rsidRDefault="009375DF"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13296B1"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CCBF72A" w14:textId="77777777" w:rsidR="009375DF" w:rsidRDefault="009375DF"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858AC4E" w14:textId="77777777" w:rsidR="009375DF" w:rsidRDefault="009375DF" w:rsidP="00303D11">
      <w:pPr>
        <w:pStyle w:val="ReallySmallSpace"/>
      </w:pPr>
    </w:p>
    <w:p w14:paraId="008F13DE" w14:textId="77777777" w:rsidR="009375DF" w:rsidRDefault="009375DF" w:rsidP="00D049CE">
      <w:pPr>
        <w:pStyle w:val="SmallSpace"/>
      </w:pPr>
    </w:p>
    <w:tbl>
      <w:tblPr>
        <w:tblStyle w:val="TableGrid"/>
        <w:tblW w:w="5004" w:type="pct"/>
        <w:tblLook w:val="04A0" w:firstRow="1" w:lastRow="0" w:firstColumn="1" w:lastColumn="0" w:noHBand="0" w:noVBand="1"/>
        <w:tblCaption w:val="District Response"/>
        <w:tblDescription w:val="Enter District Response here. "/>
      </w:tblPr>
      <w:tblGrid>
        <w:gridCol w:w="965"/>
        <w:gridCol w:w="9301"/>
        <w:gridCol w:w="3331"/>
        <w:gridCol w:w="1381"/>
      </w:tblGrid>
      <w:tr w:rsidR="00303D11" w:rsidRPr="00E56E3B" w14:paraId="665CCEE9" w14:textId="77777777" w:rsidTr="00D33EA0">
        <w:tc>
          <w:tcPr>
            <w:tcW w:w="322" w:type="pct"/>
            <w:shd w:val="clear" w:color="auto" w:fill="BDD6EE" w:themeFill="accent1" w:themeFillTint="66"/>
          </w:tcPr>
          <w:p w14:paraId="634C0650" w14:textId="77777777" w:rsidR="00303D11" w:rsidRPr="00E56E3B" w:rsidRDefault="00303D11" w:rsidP="003E7D0F">
            <w:pPr>
              <w:jc w:val="center"/>
              <w:rPr>
                <w:b/>
                <w:bCs/>
              </w:rPr>
            </w:pPr>
            <w:r w:rsidRPr="00E56E3B">
              <w:rPr>
                <w:b/>
                <w:bCs/>
              </w:rPr>
              <w:t>Indicator</w:t>
            </w:r>
          </w:p>
        </w:tc>
        <w:tc>
          <w:tcPr>
            <w:tcW w:w="3105" w:type="pct"/>
            <w:shd w:val="clear" w:color="auto" w:fill="BDD6EE" w:themeFill="accent1" w:themeFillTint="66"/>
          </w:tcPr>
          <w:p w14:paraId="769B238B" w14:textId="77777777" w:rsidR="00303D11" w:rsidRPr="00E56E3B" w:rsidRDefault="00303D11" w:rsidP="003E7D0F">
            <w:pPr>
              <w:jc w:val="center"/>
              <w:rPr>
                <w:b/>
                <w:bCs/>
              </w:rPr>
            </w:pPr>
            <w:r w:rsidRPr="00E56E3B">
              <w:rPr>
                <w:b/>
                <w:bCs/>
              </w:rPr>
              <w:t>Program Requirement</w:t>
            </w:r>
          </w:p>
        </w:tc>
        <w:tc>
          <w:tcPr>
            <w:tcW w:w="1112" w:type="pct"/>
            <w:shd w:val="clear" w:color="auto" w:fill="BDD6EE" w:themeFill="accent1" w:themeFillTint="66"/>
          </w:tcPr>
          <w:p w14:paraId="38AF8EB2"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42021E9A" w14:textId="77777777" w:rsidR="00303D11" w:rsidRPr="00E56E3B" w:rsidRDefault="00303D11" w:rsidP="003E7D0F">
            <w:pPr>
              <w:jc w:val="center"/>
              <w:rPr>
                <w:b/>
                <w:bCs/>
              </w:rPr>
            </w:pPr>
            <w:r w:rsidRPr="00E56E3B">
              <w:rPr>
                <w:b/>
                <w:bCs/>
              </w:rPr>
              <w:t>Statutes and Regulations</w:t>
            </w:r>
          </w:p>
        </w:tc>
      </w:tr>
      <w:tr w:rsidR="00303D11" w:rsidRPr="00E56E3B" w14:paraId="548CBC7F" w14:textId="77777777" w:rsidTr="00D33EA0">
        <w:tc>
          <w:tcPr>
            <w:tcW w:w="322" w:type="pct"/>
          </w:tcPr>
          <w:p w14:paraId="117AC01A" w14:textId="77777777" w:rsidR="00303D11" w:rsidRPr="00E56E3B" w:rsidRDefault="00303D11" w:rsidP="003E7D0F">
            <w:pPr>
              <w:rPr>
                <w:b/>
                <w:bCs/>
              </w:rPr>
            </w:pPr>
            <w:r w:rsidRPr="00E56E3B">
              <w:rPr>
                <w:b/>
                <w:bCs/>
              </w:rPr>
              <w:t xml:space="preserve">I-C 6 </w:t>
            </w:r>
          </w:p>
        </w:tc>
        <w:tc>
          <w:tcPr>
            <w:tcW w:w="3105" w:type="pct"/>
          </w:tcPr>
          <w:p w14:paraId="2D2857CC" w14:textId="77777777" w:rsidR="00303D11" w:rsidRPr="00E56E3B" w:rsidRDefault="00303D11" w:rsidP="003E7D0F">
            <w:pPr>
              <w:pStyle w:val="Heading3"/>
            </w:pPr>
            <w:r w:rsidRPr="00E56E3B">
              <w:t>Service Delivery Plan</w:t>
            </w:r>
          </w:p>
          <w:p w14:paraId="7FBD0958" w14:textId="5F747FBD" w:rsidR="00303D11" w:rsidRPr="00E56E3B" w:rsidRDefault="00303D11" w:rsidP="003E7D0F">
            <w:r w:rsidRPr="00E56E3B">
              <w:t xml:space="preserve">The district has developed a local service delivery plan for </w:t>
            </w:r>
            <w:r w:rsidR="00703802">
              <w:t>migratory</w:t>
            </w:r>
            <w:r w:rsidRPr="00E56E3B">
              <w:t xml:space="preserve"> children, including preschool children and children who have dropped out of school, that:</w:t>
            </w:r>
          </w:p>
          <w:p w14:paraId="121C65D0" w14:textId="7E1CBA3D"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303D11" w:rsidRPr="00F26265">
              <w:t xml:space="preserve">addresses the unique educational needs </w:t>
            </w:r>
            <w:r w:rsidR="00303D11" w:rsidRPr="0001781F">
              <w:t xml:space="preserve">of </w:t>
            </w:r>
            <w:r w:rsidR="00703802">
              <w:t>migratory children</w:t>
            </w:r>
            <w:r w:rsidR="00303D11" w:rsidRPr="0001781F">
              <w:t xml:space="preserve"> as identified in the needs assessment;</w:t>
            </w:r>
          </w:p>
          <w:p w14:paraId="667AA551" w14:textId="0C54332C"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includes performance targets and </w:t>
            </w:r>
            <w:r w:rsidR="00303D11" w:rsidRPr="00F26265">
              <w:t xml:space="preserve">measurable outcomes </w:t>
            </w:r>
            <w:r w:rsidR="00303D11" w:rsidRPr="0001781F">
              <w:t>in order to meet the same challenging state academic content and achievement standards that all children are expected to meet;</w:t>
            </w:r>
          </w:p>
          <w:p w14:paraId="0A24FC94" w14:textId="3ACE2600"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encompasses the </w:t>
            </w:r>
            <w:r w:rsidR="00303D11" w:rsidRPr="00F26265">
              <w:t xml:space="preserve">full range of services that are available for </w:t>
            </w:r>
            <w:r w:rsidR="00703802" w:rsidRPr="00F26265">
              <w:t>migratory children</w:t>
            </w:r>
            <w:r w:rsidR="00303D11" w:rsidRPr="00F26265">
              <w:t xml:space="preserve"> </w:t>
            </w:r>
            <w:r w:rsidR="00303D11" w:rsidRPr="0001781F">
              <w:t>from appropriate local, state, and federal educational programs and provides for integration of services, as appropriate;</w:t>
            </w:r>
          </w:p>
          <w:p w14:paraId="47FA7FAC" w14:textId="345BDB26"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is the product of</w:t>
            </w:r>
            <w:r w:rsidR="00303D11" w:rsidRPr="00F26265">
              <w:t xml:space="preserve"> joint planning </w:t>
            </w:r>
            <w:r w:rsidR="00303D11" w:rsidRPr="0001781F">
              <w:t>among such local, state, and federal programs, including programs under Title I-A, early childhood programs, and language instruction educational programs under Title III-A; and</w:t>
            </w:r>
          </w:p>
          <w:p w14:paraId="7000D561" w14:textId="047FD00A"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303D11" w:rsidRPr="00F26265">
              <w:t>aligns with the State Service Delivery Plan</w:t>
            </w:r>
            <w:r w:rsidR="004672A7" w:rsidRPr="00D049CE">
              <w:t xml:space="preserve"> (SDP)</w:t>
            </w:r>
            <w:r w:rsidR="00303D11" w:rsidRPr="00F26265">
              <w:t xml:space="preserve"> w</w:t>
            </w:r>
            <w:r w:rsidR="00303D11" w:rsidRPr="00E56E3B">
              <w:t>hich includes 4 goal areas for service:</w:t>
            </w:r>
          </w:p>
          <w:p w14:paraId="6B06D9A8" w14:textId="77777777" w:rsidR="00303D11" w:rsidRPr="00E56E3B" w:rsidRDefault="00303D11" w:rsidP="003E7D0F">
            <w:pPr>
              <w:numPr>
                <w:ilvl w:val="0"/>
                <w:numId w:val="29"/>
              </w:numPr>
              <w:contextualSpacing/>
            </w:pPr>
            <w:r w:rsidRPr="00E56E3B">
              <w:t xml:space="preserve">Academic support in English/language arts and mathematics </w:t>
            </w:r>
          </w:p>
          <w:p w14:paraId="00D8DFC5" w14:textId="77777777" w:rsidR="00303D11" w:rsidRPr="00E56E3B" w:rsidRDefault="00303D11" w:rsidP="003E7D0F">
            <w:pPr>
              <w:numPr>
                <w:ilvl w:val="0"/>
                <w:numId w:val="29"/>
              </w:numPr>
              <w:contextualSpacing/>
            </w:pPr>
            <w:r w:rsidRPr="00E56E3B">
              <w:lastRenderedPageBreak/>
              <w:t>High school graduation</w:t>
            </w:r>
          </w:p>
          <w:p w14:paraId="1B0D4509" w14:textId="77777777" w:rsidR="00303D11" w:rsidRPr="00E56E3B" w:rsidRDefault="00303D11" w:rsidP="003E7D0F">
            <w:pPr>
              <w:numPr>
                <w:ilvl w:val="0"/>
                <w:numId w:val="29"/>
              </w:numPr>
              <w:contextualSpacing/>
            </w:pPr>
            <w:r w:rsidRPr="00E56E3B">
              <w:t>School readiness</w:t>
            </w:r>
          </w:p>
          <w:p w14:paraId="671E3426" w14:textId="77777777" w:rsidR="00303D11" w:rsidRPr="00E56E3B" w:rsidRDefault="00303D11" w:rsidP="003E7D0F">
            <w:pPr>
              <w:numPr>
                <w:ilvl w:val="0"/>
                <w:numId w:val="29"/>
              </w:numPr>
              <w:contextualSpacing/>
            </w:pPr>
            <w:r w:rsidRPr="00E56E3B">
              <w:t>Support services</w:t>
            </w:r>
          </w:p>
        </w:tc>
        <w:tc>
          <w:tcPr>
            <w:tcW w:w="1112" w:type="pct"/>
          </w:tcPr>
          <w:p w14:paraId="0CC37EE5" w14:textId="77777777" w:rsidR="00303D11" w:rsidRPr="00E56E3B" w:rsidRDefault="00303D11" w:rsidP="003E7D0F">
            <w:pPr>
              <w:pStyle w:val="Heading3"/>
            </w:pPr>
            <w:r w:rsidRPr="00E56E3B">
              <w:lastRenderedPageBreak/>
              <w:t xml:space="preserve">Sample Sources of Evidence: </w:t>
            </w:r>
          </w:p>
          <w:p w14:paraId="42E7D455" w14:textId="77777777" w:rsidR="00303D11" w:rsidRPr="00E56E3B" w:rsidRDefault="00303D11" w:rsidP="003E7D0F">
            <w:pPr>
              <w:numPr>
                <w:ilvl w:val="0"/>
                <w:numId w:val="30"/>
              </w:numPr>
              <w:contextualSpacing/>
            </w:pPr>
            <w:r w:rsidRPr="00E56E3B">
              <w:t>Service delivery plan</w:t>
            </w:r>
          </w:p>
          <w:p w14:paraId="52C9A31C" w14:textId="77777777" w:rsidR="00303D11" w:rsidRPr="00E56E3B" w:rsidRDefault="00303D11" w:rsidP="003E7D0F">
            <w:pPr>
              <w:numPr>
                <w:ilvl w:val="0"/>
                <w:numId w:val="30"/>
              </w:numPr>
              <w:contextualSpacing/>
            </w:pPr>
            <w:r w:rsidRPr="00E56E3B">
              <w:t xml:space="preserve">Needs assessment </w:t>
            </w:r>
          </w:p>
          <w:p w14:paraId="1C834809" w14:textId="77777777" w:rsidR="00303D11" w:rsidRPr="00E56E3B" w:rsidRDefault="00303D11" w:rsidP="003E7D0F">
            <w:pPr>
              <w:numPr>
                <w:ilvl w:val="0"/>
                <w:numId w:val="30"/>
              </w:numPr>
              <w:contextualSpacing/>
            </w:pPr>
            <w:r w:rsidRPr="00E56E3B">
              <w:t>Staff schedules &amp; assignments</w:t>
            </w:r>
          </w:p>
          <w:p w14:paraId="736F3318" w14:textId="77777777" w:rsidR="00303D11" w:rsidRPr="00E56E3B" w:rsidRDefault="00303D11" w:rsidP="003E7D0F">
            <w:pPr>
              <w:numPr>
                <w:ilvl w:val="0"/>
                <w:numId w:val="30"/>
              </w:numPr>
              <w:contextualSpacing/>
            </w:pPr>
            <w:r w:rsidRPr="00E56E3B">
              <w:t>Data to measure progress toward  MPOs</w:t>
            </w:r>
          </w:p>
          <w:p w14:paraId="0C0817E8" w14:textId="77777777" w:rsidR="00303D11" w:rsidRPr="00E56E3B" w:rsidRDefault="00303D11" w:rsidP="003E7D0F">
            <w:pPr>
              <w:numPr>
                <w:ilvl w:val="0"/>
                <w:numId w:val="30"/>
              </w:numPr>
              <w:contextualSpacing/>
            </w:pPr>
            <w:r w:rsidRPr="00E56E3B">
              <w:t xml:space="preserve">Evidence of joint planning among programs </w:t>
            </w:r>
          </w:p>
          <w:p w14:paraId="2D89E03F" w14:textId="39FDA5B6" w:rsidR="00303D11" w:rsidRPr="00E56E3B" w:rsidRDefault="00303D11" w:rsidP="003E7D0F">
            <w:pPr>
              <w:numPr>
                <w:ilvl w:val="0"/>
                <w:numId w:val="30"/>
              </w:numPr>
              <w:contextualSpacing/>
            </w:pPr>
            <w:r w:rsidRPr="00E56E3B">
              <w:t>Evidence of migra</w:t>
            </w:r>
            <w:r w:rsidR="00703802">
              <w:t>tory</w:t>
            </w:r>
            <w:r w:rsidRPr="00E56E3B">
              <w:t xml:space="preserve"> children receiving other program services </w:t>
            </w:r>
          </w:p>
          <w:p w14:paraId="1D6C96DF" w14:textId="77777777" w:rsidR="00303D11" w:rsidRPr="00E56E3B" w:rsidRDefault="00303D11" w:rsidP="003E7D0F">
            <w:pPr>
              <w:numPr>
                <w:ilvl w:val="0"/>
                <w:numId w:val="30"/>
              </w:numPr>
              <w:contextualSpacing/>
            </w:pPr>
            <w:r w:rsidRPr="00E56E3B">
              <w:t>Other</w:t>
            </w:r>
          </w:p>
          <w:p w14:paraId="69E4B583" w14:textId="77777777" w:rsidR="00303D11" w:rsidRPr="00E56E3B" w:rsidRDefault="00303D11" w:rsidP="003E7D0F"/>
          <w:p w14:paraId="06144DE4" w14:textId="77777777" w:rsidR="00303D11" w:rsidRPr="00E56E3B" w:rsidRDefault="00303D11" w:rsidP="003E7D0F">
            <w:pPr>
              <w:pStyle w:val="Heading3"/>
            </w:pPr>
            <w:r w:rsidRPr="00E56E3B">
              <w:lastRenderedPageBreak/>
              <w:t xml:space="preserve">Evidence on File at DEED: </w:t>
            </w:r>
          </w:p>
          <w:p w14:paraId="53FCDB80" w14:textId="77777777" w:rsidR="00303D11" w:rsidRPr="00E56E3B" w:rsidRDefault="00303D11" w:rsidP="003E7D0F">
            <w:pPr>
              <w:numPr>
                <w:ilvl w:val="0"/>
                <w:numId w:val="31"/>
              </w:numPr>
              <w:contextualSpacing/>
            </w:pPr>
            <w:r w:rsidRPr="00E56E3B">
              <w:t xml:space="preserve">ESEA Consolidated Application </w:t>
            </w:r>
          </w:p>
          <w:p w14:paraId="267D95C4" w14:textId="77777777" w:rsidR="00303D11" w:rsidRPr="00E56E3B" w:rsidRDefault="00303D11" w:rsidP="003E7D0F">
            <w:pPr>
              <w:numPr>
                <w:ilvl w:val="0"/>
                <w:numId w:val="31"/>
              </w:numPr>
              <w:contextualSpacing/>
            </w:pPr>
            <w:r w:rsidRPr="00E56E3B">
              <w:t>Migrant Summative Data Report</w:t>
            </w:r>
          </w:p>
          <w:p w14:paraId="3AE758FE" w14:textId="77777777" w:rsidR="00303D11" w:rsidRPr="00E56E3B" w:rsidRDefault="00303D11" w:rsidP="003E7D0F">
            <w:pPr>
              <w:numPr>
                <w:ilvl w:val="0"/>
                <w:numId w:val="31"/>
              </w:numPr>
              <w:contextualSpacing/>
            </w:pPr>
            <w:r w:rsidRPr="00E56E3B">
              <w:t>Mass and Summer Withdrawals</w:t>
            </w:r>
          </w:p>
          <w:p w14:paraId="584DEB7A" w14:textId="77777777" w:rsidR="00303D11" w:rsidRPr="00E56E3B" w:rsidRDefault="00303D11" w:rsidP="003E7D0F">
            <w:pPr>
              <w:numPr>
                <w:ilvl w:val="0"/>
                <w:numId w:val="31"/>
              </w:numPr>
              <w:contextualSpacing/>
            </w:pPr>
            <w:r w:rsidRPr="00E56E3B">
              <w:t xml:space="preserve">Competitive Grant Reports </w:t>
            </w:r>
          </w:p>
        </w:tc>
        <w:tc>
          <w:tcPr>
            <w:tcW w:w="461" w:type="pct"/>
          </w:tcPr>
          <w:p w14:paraId="404F940B" w14:textId="77777777" w:rsidR="00303D11" w:rsidRPr="00E56E3B" w:rsidRDefault="00303D11" w:rsidP="003E7D0F">
            <w:r w:rsidRPr="00E56E3B">
              <w:lastRenderedPageBreak/>
              <w:t>1306(a)(1),</w:t>
            </w:r>
          </w:p>
          <w:p w14:paraId="47EF32FA" w14:textId="77777777" w:rsidR="00303D11" w:rsidRPr="00E56E3B" w:rsidRDefault="00303D11" w:rsidP="003E7D0F">
            <w:r w:rsidRPr="00E56E3B">
              <w:t>200.83(a),</w:t>
            </w:r>
          </w:p>
          <w:p w14:paraId="3E837783" w14:textId="77777777" w:rsidR="00303D11" w:rsidRPr="00E56E3B" w:rsidRDefault="00303D11" w:rsidP="003E7D0F">
            <w:r w:rsidRPr="00E56E3B">
              <w:t>200.83(c)</w:t>
            </w:r>
          </w:p>
        </w:tc>
      </w:tr>
    </w:tbl>
    <w:p w14:paraId="36284129"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7FFFBAE2" w14:textId="77777777" w:rsidTr="00D049CE">
        <w:trPr>
          <w:trHeight w:val="269"/>
        </w:trPr>
        <w:tc>
          <w:tcPr>
            <w:tcW w:w="3065" w:type="pct"/>
            <w:shd w:val="clear" w:color="auto" w:fill="C5E0B3" w:themeFill="accent6" w:themeFillTint="66"/>
          </w:tcPr>
          <w:p w14:paraId="1FF3C268"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6575D025"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3BEF667" w14:textId="77777777" w:rsidR="00D33EA0" w:rsidRPr="00FD6DB0" w:rsidRDefault="00D33EA0" w:rsidP="009241AC">
            <w:pPr>
              <w:pStyle w:val="TableHeadingForIndicators"/>
            </w:pPr>
            <w:r>
              <w:t>Self-Assessment</w:t>
            </w:r>
          </w:p>
        </w:tc>
      </w:tr>
      <w:tr w:rsidR="00D33EA0" w:rsidRPr="00FD6DB0" w14:paraId="273DC096" w14:textId="77777777" w:rsidTr="00D049CE">
        <w:trPr>
          <w:trHeight w:val="432"/>
        </w:trPr>
        <w:tc>
          <w:tcPr>
            <w:tcW w:w="3065" w:type="pct"/>
          </w:tcPr>
          <w:p w14:paraId="10B17ED8"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045BD8FF" w14:textId="614978FE"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2A06EC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FC68E5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F4FE62B"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22810580" w14:textId="77777777" w:rsidR="00303D11" w:rsidRDefault="00303D11" w:rsidP="00303D11">
      <w:pPr>
        <w:pStyle w:val="SmallSpace"/>
      </w:pPr>
    </w:p>
    <w:tbl>
      <w:tblPr>
        <w:tblStyle w:val="TableGrid"/>
        <w:tblW w:w="5002" w:type="pct"/>
        <w:tblLook w:val="04A0" w:firstRow="1" w:lastRow="0" w:firstColumn="1" w:lastColumn="0" w:noHBand="0" w:noVBand="1"/>
        <w:tblCaption w:val="Program Requirements"/>
        <w:tblDescription w:val="Use of funds. "/>
      </w:tblPr>
      <w:tblGrid>
        <w:gridCol w:w="967"/>
        <w:gridCol w:w="9301"/>
        <w:gridCol w:w="3324"/>
        <w:gridCol w:w="1380"/>
      </w:tblGrid>
      <w:tr w:rsidR="00303D11" w:rsidRPr="00E56E3B" w14:paraId="6C8B75F3" w14:textId="77777777" w:rsidTr="008447E2">
        <w:tc>
          <w:tcPr>
            <w:tcW w:w="323" w:type="pct"/>
            <w:shd w:val="clear" w:color="auto" w:fill="BDD6EE" w:themeFill="accent1" w:themeFillTint="66"/>
          </w:tcPr>
          <w:p w14:paraId="4ABCCD33" w14:textId="77777777" w:rsidR="00303D11" w:rsidRPr="00E56E3B" w:rsidRDefault="00303D11" w:rsidP="003E7D0F">
            <w:pPr>
              <w:jc w:val="center"/>
              <w:rPr>
                <w:b/>
                <w:bCs/>
              </w:rPr>
            </w:pPr>
            <w:r w:rsidRPr="00E56E3B">
              <w:rPr>
                <w:b/>
                <w:bCs/>
              </w:rPr>
              <w:t>Indicator</w:t>
            </w:r>
          </w:p>
        </w:tc>
        <w:tc>
          <w:tcPr>
            <w:tcW w:w="3106" w:type="pct"/>
            <w:shd w:val="clear" w:color="auto" w:fill="BDD6EE" w:themeFill="accent1" w:themeFillTint="66"/>
          </w:tcPr>
          <w:p w14:paraId="4819053A" w14:textId="77777777" w:rsidR="00303D11" w:rsidRPr="00E56E3B" w:rsidRDefault="00303D11" w:rsidP="003E7D0F">
            <w:pPr>
              <w:jc w:val="center"/>
              <w:rPr>
                <w:b/>
                <w:bCs/>
              </w:rPr>
            </w:pPr>
            <w:r w:rsidRPr="00E56E3B">
              <w:rPr>
                <w:b/>
                <w:bCs/>
              </w:rPr>
              <w:t>Program Requirement</w:t>
            </w:r>
          </w:p>
        </w:tc>
        <w:tc>
          <w:tcPr>
            <w:tcW w:w="1110" w:type="pct"/>
            <w:shd w:val="clear" w:color="auto" w:fill="BDD6EE" w:themeFill="accent1" w:themeFillTint="66"/>
          </w:tcPr>
          <w:p w14:paraId="02EA6AE6"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7613B173" w14:textId="77777777" w:rsidR="00303D11" w:rsidRPr="00E56E3B" w:rsidRDefault="00303D11" w:rsidP="003E7D0F">
            <w:pPr>
              <w:jc w:val="center"/>
              <w:rPr>
                <w:b/>
                <w:bCs/>
              </w:rPr>
            </w:pPr>
            <w:r w:rsidRPr="00E56E3B">
              <w:rPr>
                <w:b/>
                <w:bCs/>
              </w:rPr>
              <w:t>Statutes and Regulations</w:t>
            </w:r>
          </w:p>
        </w:tc>
      </w:tr>
      <w:tr w:rsidR="00303D11" w:rsidRPr="00E56E3B" w14:paraId="0BE23722" w14:textId="77777777" w:rsidTr="008447E2">
        <w:tc>
          <w:tcPr>
            <w:tcW w:w="323" w:type="pct"/>
          </w:tcPr>
          <w:p w14:paraId="3D38CEB5" w14:textId="77777777" w:rsidR="00303D11" w:rsidRPr="00E56E3B" w:rsidRDefault="00303D11" w:rsidP="003E7D0F">
            <w:pPr>
              <w:rPr>
                <w:b/>
                <w:bCs/>
              </w:rPr>
            </w:pPr>
            <w:r w:rsidRPr="00E56E3B">
              <w:rPr>
                <w:b/>
                <w:bCs/>
              </w:rPr>
              <w:t>I-C 7</w:t>
            </w:r>
          </w:p>
        </w:tc>
        <w:tc>
          <w:tcPr>
            <w:tcW w:w="3106" w:type="pct"/>
          </w:tcPr>
          <w:p w14:paraId="475ED117" w14:textId="77777777" w:rsidR="00303D11" w:rsidRPr="00E56E3B" w:rsidRDefault="00303D11" w:rsidP="003E7D0F">
            <w:pPr>
              <w:pStyle w:val="Heading3"/>
            </w:pPr>
            <w:r w:rsidRPr="00E56E3B">
              <w:t xml:space="preserve">Use of Funds </w:t>
            </w:r>
          </w:p>
          <w:p w14:paraId="1B88494E" w14:textId="77777777" w:rsidR="00303D11" w:rsidRPr="00E56E3B" w:rsidRDefault="00303D11" w:rsidP="003E7D0F">
            <w:r w:rsidRPr="00E56E3B">
              <w:t xml:space="preserve">Title I-C funds: </w:t>
            </w:r>
          </w:p>
          <w:p w14:paraId="56710908" w14:textId="1E098E1E"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must first be used to</w:t>
            </w:r>
            <w:r w:rsidR="00303D11" w:rsidRPr="00F26265">
              <w:t xml:space="preserve"> meet the identified needs of migratory children </w:t>
            </w:r>
            <w:r w:rsidR="00303D11" w:rsidRPr="0001781F">
              <w:t>that result from their migratory lifestyle and other needs of migratory children that must be met to permit these children to</w:t>
            </w:r>
            <w:r w:rsidR="00303D11" w:rsidRPr="00D049CE">
              <w:rPr>
                <w:b/>
                <w:bCs/>
              </w:rPr>
              <w:t xml:space="preserve"> </w:t>
            </w:r>
            <w:r w:rsidR="00303D11" w:rsidRPr="00F26265">
              <w:t>participate effectively in school</w:t>
            </w:r>
            <w:r w:rsidR="00303D11" w:rsidRPr="0001781F">
              <w:t>;</w:t>
            </w:r>
          </w:p>
          <w:p w14:paraId="0DD2C52D" w14:textId="13143CF0"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211462">
              <w:t>are</w:t>
            </w:r>
            <w:r w:rsidR="00303D11" w:rsidRPr="0001781F">
              <w:t xml:space="preserve"> used only for programs and projects</w:t>
            </w:r>
            <w:r w:rsidR="00211462">
              <w:t xml:space="preserve"> </w:t>
            </w:r>
            <w:r w:rsidR="00303D11" w:rsidRPr="0001781F">
              <w:t xml:space="preserve">in accordance with the </w:t>
            </w:r>
            <w:r w:rsidR="00303D11" w:rsidRPr="00F26265">
              <w:t xml:space="preserve">state comprehensive needs assessment (CNA) and </w:t>
            </w:r>
            <w:r w:rsidR="00211462" w:rsidRPr="00F26265">
              <w:t xml:space="preserve">state </w:t>
            </w:r>
            <w:r w:rsidR="00303D11" w:rsidRPr="00F26265">
              <w:t>service delivery plan (SDP);</w:t>
            </w:r>
          </w:p>
          <w:p w14:paraId="69E2FEDA" w14:textId="4CEE7D5D"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4672A7">
              <w:t xml:space="preserve">are used to </w:t>
            </w:r>
            <w:r w:rsidR="00211462" w:rsidRPr="00211462">
              <w:t xml:space="preserve">meet the needs of migratory children that are </w:t>
            </w:r>
            <w:r w:rsidR="00211462" w:rsidRPr="00F26265">
              <w:t>not addressed by services available from other Federal or non-Federal programs</w:t>
            </w:r>
            <w:r w:rsidR="00303D11" w:rsidRPr="0001781F">
              <w:t>; and</w:t>
            </w:r>
          </w:p>
          <w:p w14:paraId="4457D12E" w14:textId="660B14BC"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211462" w:rsidRPr="00D049CE">
              <w:t>are used to</w:t>
            </w:r>
            <w:r w:rsidR="00211462" w:rsidRPr="00211462">
              <w:rPr>
                <w:b/>
                <w:bCs/>
              </w:rPr>
              <w:t xml:space="preserve"> </w:t>
            </w:r>
            <w:r w:rsidR="00211462" w:rsidRPr="00D049CE">
              <w:t>supplement, rather than supplant, the use of non-Federal funds</w:t>
            </w:r>
            <w:r w:rsidR="00303D11" w:rsidRPr="00211462">
              <w:t>.</w:t>
            </w:r>
          </w:p>
        </w:tc>
        <w:tc>
          <w:tcPr>
            <w:tcW w:w="1110" w:type="pct"/>
          </w:tcPr>
          <w:p w14:paraId="78009F55" w14:textId="77777777" w:rsidR="00303D11" w:rsidRPr="00E56E3B" w:rsidRDefault="00303D11" w:rsidP="003E7D0F">
            <w:pPr>
              <w:pStyle w:val="Heading3"/>
            </w:pPr>
            <w:r w:rsidRPr="00E56E3B">
              <w:t xml:space="preserve">Sample Sources of Evidence: </w:t>
            </w:r>
          </w:p>
          <w:p w14:paraId="4AED86F9" w14:textId="77777777" w:rsidR="00303D11" w:rsidRPr="00E56E3B" w:rsidRDefault="00303D11" w:rsidP="003E7D0F">
            <w:pPr>
              <w:numPr>
                <w:ilvl w:val="0"/>
                <w:numId w:val="32"/>
              </w:numPr>
              <w:contextualSpacing/>
            </w:pPr>
            <w:r w:rsidRPr="00E56E3B">
              <w:t>Service Delivery Plan</w:t>
            </w:r>
          </w:p>
          <w:p w14:paraId="155FEB7B" w14:textId="77777777" w:rsidR="00303D11" w:rsidRPr="00E56E3B" w:rsidRDefault="00303D11" w:rsidP="003E7D0F">
            <w:pPr>
              <w:numPr>
                <w:ilvl w:val="0"/>
                <w:numId w:val="32"/>
              </w:numPr>
              <w:contextualSpacing/>
            </w:pPr>
            <w:r w:rsidRPr="00E56E3B">
              <w:t xml:space="preserve">Needs Assessment </w:t>
            </w:r>
          </w:p>
          <w:p w14:paraId="1BD98C2D" w14:textId="50B5B6F0" w:rsidR="00303D11" w:rsidRDefault="00303D11" w:rsidP="003E7D0F">
            <w:pPr>
              <w:numPr>
                <w:ilvl w:val="0"/>
                <w:numId w:val="32"/>
              </w:numPr>
              <w:contextualSpacing/>
            </w:pPr>
            <w:r w:rsidRPr="00E56E3B">
              <w:t xml:space="preserve">Detailed schedule(s) for </w:t>
            </w:r>
            <w:r w:rsidR="00703802">
              <w:t>Title I-C</w:t>
            </w:r>
            <w:r w:rsidR="00703802" w:rsidRPr="00E56E3B">
              <w:t xml:space="preserve"> </w:t>
            </w:r>
            <w:r w:rsidRPr="00E56E3B">
              <w:t>funded staff, including time designated for migrant duties (schedules and time and effort.)</w:t>
            </w:r>
          </w:p>
          <w:p w14:paraId="40A1F09B" w14:textId="1DEF750A" w:rsidR="00703802" w:rsidRDefault="00703802" w:rsidP="003E7D0F">
            <w:pPr>
              <w:numPr>
                <w:ilvl w:val="0"/>
                <w:numId w:val="32"/>
              </w:numPr>
              <w:contextualSpacing/>
            </w:pPr>
            <w:r>
              <w:t>Written processes for determining allowable uses of funds</w:t>
            </w:r>
          </w:p>
          <w:p w14:paraId="7FD53967" w14:textId="5AEF954B" w:rsidR="00211462" w:rsidRDefault="00211462" w:rsidP="003E7D0F">
            <w:pPr>
              <w:numPr>
                <w:ilvl w:val="0"/>
                <w:numId w:val="32"/>
              </w:numPr>
              <w:contextualSpacing/>
            </w:pPr>
            <w:r>
              <w:t xml:space="preserve">Budgets / Expenses </w:t>
            </w:r>
          </w:p>
          <w:p w14:paraId="2084E298" w14:textId="304CC37C" w:rsidR="00211462" w:rsidRPr="00E56E3B" w:rsidRDefault="00211462" w:rsidP="003E7D0F">
            <w:pPr>
              <w:numPr>
                <w:ilvl w:val="0"/>
                <w:numId w:val="32"/>
              </w:numPr>
              <w:contextualSpacing/>
            </w:pPr>
            <w:r>
              <w:t>Contracts</w:t>
            </w:r>
          </w:p>
          <w:p w14:paraId="03E3608F" w14:textId="77777777" w:rsidR="00303D11" w:rsidRPr="00E56E3B" w:rsidRDefault="00303D11" w:rsidP="003E7D0F">
            <w:pPr>
              <w:numPr>
                <w:ilvl w:val="0"/>
                <w:numId w:val="32"/>
              </w:numPr>
              <w:contextualSpacing/>
            </w:pPr>
            <w:r w:rsidRPr="00E56E3B">
              <w:t>Other</w:t>
            </w:r>
          </w:p>
          <w:p w14:paraId="44FC08FE" w14:textId="77777777" w:rsidR="00303D11" w:rsidRPr="00E56E3B" w:rsidRDefault="00303D11" w:rsidP="003E7D0F"/>
          <w:p w14:paraId="13F1D736" w14:textId="77777777" w:rsidR="00303D11" w:rsidRPr="00E56E3B" w:rsidRDefault="00303D11" w:rsidP="003E7D0F">
            <w:pPr>
              <w:pStyle w:val="Heading3"/>
            </w:pPr>
            <w:r w:rsidRPr="00E56E3B">
              <w:t xml:space="preserve">Evidence on File at DEED: </w:t>
            </w:r>
          </w:p>
          <w:p w14:paraId="3FD9EB6A" w14:textId="77777777" w:rsidR="00303D11" w:rsidRPr="00E56E3B" w:rsidRDefault="00303D11" w:rsidP="003E7D0F">
            <w:pPr>
              <w:numPr>
                <w:ilvl w:val="0"/>
                <w:numId w:val="32"/>
              </w:numPr>
              <w:contextualSpacing/>
            </w:pPr>
            <w:r w:rsidRPr="00E56E3B">
              <w:t xml:space="preserve">ESEA Consolidated Application </w:t>
            </w:r>
          </w:p>
        </w:tc>
        <w:tc>
          <w:tcPr>
            <w:tcW w:w="461" w:type="pct"/>
          </w:tcPr>
          <w:p w14:paraId="26290F36" w14:textId="77777777" w:rsidR="00303D11" w:rsidRPr="00E56E3B" w:rsidRDefault="00303D11" w:rsidP="003E7D0F">
            <w:r w:rsidRPr="00E56E3B">
              <w:t>1304(c)(1)(A)</w:t>
            </w:r>
          </w:p>
          <w:p w14:paraId="10394BF5" w14:textId="77777777" w:rsidR="00303D11" w:rsidRPr="00E56E3B" w:rsidRDefault="00303D11" w:rsidP="003E7D0F">
            <w:r w:rsidRPr="00E56E3B">
              <w:t xml:space="preserve">1304(c)(1)(B) </w:t>
            </w:r>
          </w:p>
          <w:p w14:paraId="0123B878" w14:textId="77777777" w:rsidR="00303D11" w:rsidRPr="00E56E3B" w:rsidRDefault="00303D11" w:rsidP="003E7D0F">
            <w:r w:rsidRPr="00E56E3B">
              <w:t>1304(c)(2)</w:t>
            </w:r>
            <w:r w:rsidRPr="00E56E3B">
              <w:rPr>
                <w:highlight w:val="yellow"/>
              </w:rPr>
              <w:t xml:space="preserve"> </w:t>
            </w:r>
          </w:p>
          <w:p w14:paraId="52688B7D" w14:textId="77777777" w:rsidR="00303D11" w:rsidRPr="00E56E3B" w:rsidRDefault="00303D11" w:rsidP="003E7D0F">
            <w:r w:rsidRPr="00E56E3B">
              <w:t>1118(a)</w:t>
            </w:r>
          </w:p>
          <w:p w14:paraId="0FBC2796" w14:textId="77777777" w:rsidR="00303D11" w:rsidRPr="00E56E3B" w:rsidRDefault="00303D11" w:rsidP="003E7D0F">
            <w:r w:rsidRPr="00E56E3B">
              <w:t>1306(b)(1)</w:t>
            </w:r>
          </w:p>
          <w:p w14:paraId="40475705" w14:textId="77777777" w:rsidR="00303D11" w:rsidRPr="00E56E3B" w:rsidRDefault="00303D11" w:rsidP="003E7D0F"/>
        </w:tc>
      </w:tr>
    </w:tbl>
    <w:p w14:paraId="0069BE71" w14:textId="77777777" w:rsidR="00303D11" w:rsidRDefault="00303D11" w:rsidP="00303D11">
      <w:pPr>
        <w:pStyle w:val="ReallySmallSpace"/>
      </w:pPr>
    </w:p>
    <w:p w14:paraId="59A13BED"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4290617B" w14:textId="77777777" w:rsidTr="00D049CE">
        <w:trPr>
          <w:trHeight w:val="269"/>
        </w:trPr>
        <w:tc>
          <w:tcPr>
            <w:tcW w:w="3065" w:type="pct"/>
            <w:shd w:val="clear" w:color="auto" w:fill="C5E0B3" w:themeFill="accent6" w:themeFillTint="66"/>
          </w:tcPr>
          <w:p w14:paraId="45B8E0B8"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6091D0A7"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54FE8064" w14:textId="77777777" w:rsidR="00D33EA0" w:rsidRPr="00FD6DB0" w:rsidRDefault="00D33EA0" w:rsidP="009241AC">
            <w:pPr>
              <w:pStyle w:val="TableHeadingForIndicators"/>
            </w:pPr>
            <w:r>
              <w:t>Self-Assessment</w:t>
            </w:r>
          </w:p>
        </w:tc>
      </w:tr>
      <w:tr w:rsidR="00D33EA0" w:rsidRPr="00FD6DB0" w14:paraId="1382B9C5" w14:textId="77777777" w:rsidTr="00D049CE">
        <w:trPr>
          <w:trHeight w:val="432"/>
        </w:trPr>
        <w:tc>
          <w:tcPr>
            <w:tcW w:w="3065" w:type="pct"/>
          </w:tcPr>
          <w:p w14:paraId="37F88DC4"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5636920" w14:textId="7CB906DE"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61C4D10E"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694FD8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CCEC5B0"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3EA95D2" w14:textId="77777777" w:rsidR="00303D11" w:rsidRDefault="00303D11" w:rsidP="00303D11">
      <w:pPr>
        <w:pStyle w:val="SmallSpace"/>
      </w:pPr>
    </w:p>
    <w:tbl>
      <w:tblPr>
        <w:tblStyle w:val="TableGrid"/>
        <w:tblW w:w="5003" w:type="pct"/>
        <w:tblLayout w:type="fixed"/>
        <w:tblLook w:val="04A0" w:firstRow="1" w:lastRow="0" w:firstColumn="1" w:lastColumn="0" w:noHBand="0" w:noVBand="1"/>
        <w:tblCaption w:val="Program Requirements"/>
        <w:tblDescription w:val="Addressing Unmet Needs of Preschool Children and Dropouts "/>
      </w:tblPr>
      <w:tblGrid>
        <w:gridCol w:w="965"/>
        <w:gridCol w:w="9302"/>
        <w:gridCol w:w="3327"/>
        <w:gridCol w:w="1381"/>
      </w:tblGrid>
      <w:tr w:rsidR="00303D11" w:rsidRPr="00E56E3B" w14:paraId="72D89A79" w14:textId="77777777" w:rsidTr="008447E2">
        <w:trPr>
          <w:tblHeader/>
        </w:trPr>
        <w:tc>
          <w:tcPr>
            <w:tcW w:w="322" w:type="pct"/>
            <w:shd w:val="clear" w:color="auto" w:fill="BDD6EE" w:themeFill="accent1" w:themeFillTint="66"/>
          </w:tcPr>
          <w:p w14:paraId="59824E43" w14:textId="77777777" w:rsidR="00303D11" w:rsidRPr="00E56E3B" w:rsidRDefault="00303D11" w:rsidP="003E7D0F">
            <w:pPr>
              <w:jc w:val="center"/>
              <w:rPr>
                <w:b/>
                <w:bCs/>
              </w:rPr>
            </w:pPr>
            <w:r w:rsidRPr="00E56E3B">
              <w:rPr>
                <w:b/>
                <w:bCs/>
              </w:rPr>
              <w:t xml:space="preserve">Indicator </w:t>
            </w:r>
          </w:p>
          <w:p w14:paraId="77014A49" w14:textId="77777777" w:rsidR="00303D11" w:rsidRPr="00E56E3B" w:rsidRDefault="00303D11" w:rsidP="003E7D0F"/>
        </w:tc>
        <w:tc>
          <w:tcPr>
            <w:tcW w:w="3106" w:type="pct"/>
            <w:shd w:val="clear" w:color="auto" w:fill="BDD6EE" w:themeFill="accent1" w:themeFillTint="66"/>
          </w:tcPr>
          <w:p w14:paraId="078BCC95" w14:textId="77777777" w:rsidR="00303D11" w:rsidRPr="00E56E3B" w:rsidRDefault="00303D11" w:rsidP="003E7D0F">
            <w:pPr>
              <w:jc w:val="center"/>
              <w:rPr>
                <w:b/>
                <w:bCs/>
              </w:rPr>
            </w:pPr>
            <w:r w:rsidRPr="00E56E3B">
              <w:rPr>
                <w:b/>
                <w:bCs/>
              </w:rPr>
              <w:t>Program Requirement</w:t>
            </w:r>
          </w:p>
        </w:tc>
        <w:tc>
          <w:tcPr>
            <w:tcW w:w="1111" w:type="pct"/>
            <w:shd w:val="clear" w:color="auto" w:fill="BDD6EE" w:themeFill="accent1" w:themeFillTint="66"/>
          </w:tcPr>
          <w:p w14:paraId="19341F90"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7FAB89F6" w14:textId="77777777" w:rsidR="00303D11" w:rsidRPr="00E56E3B" w:rsidRDefault="00303D11" w:rsidP="003E7D0F">
            <w:pPr>
              <w:jc w:val="center"/>
              <w:rPr>
                <w:b/>
                <w:bCs/>
              </w:rPr>
            </w:pPr>
            <w:r w:rsidRPr="00E56E3B">
              <w:rPr>
                <w:b/>
                <w:bCs/>
              </w:rPr>
              <w:t>Statutes and Regulations</w:t>
            </w:r>
          </w:p>
        </w:tc>
      </w:tr>
      <w:tr w:rsidR="00303D11" w:rsidRPr="00E56E3B" w14:paraId="16C0B769" w14:textId="77777777" w:rsidTr="008447E2">
        <w:tc>
          <w:tcPr>
            <w:tcW w:w="322" w:type="pct"/>
          </w:tcPr>
          <w:p w14:paraId="7AAB1AC0" w14:textId="7DF48CD2" w:rsidR="00303D11" w:rsidRPr="00E56E3B" w:rsidRDefault="00303D11" w:rsidP="003E7D0F">
            <w:pPr>
              <w:rPr>
                <w:b/>
                <w:bCs/>
              </w:rPr>
            </w:pPr>
            <w:r w:rsidRPr="00E56E3B">
              <w:rPr>
                <w:b/>
                <w:bCs/>
              </w:rPr>
              <w:t xml:space="preserve">I-C </w:t>
            </w:r>
            <w:r w:rsidR="00211462">
              <w:rPr>
                <w:b/>
                <w:bCs/>
              </w:rPr>
              <w:t>8</w:t>
            </w:r>
          </w:p>
        </w:tc>
        <w:tc>
          <w:tcPr>
            <w:tcW w:w="3106" w:type="pct"/>
          </w:tcPr>
          <w:p w14:paraId="112E2F44" w14:textId="29CB4043" w:rsidR="00303D11" w:rsidRDefault="00211462" w:rsidP="003E7D0F">
            <w:pPr>
              <w:pStyle w:val="Heading3"/>
            </w:pPr>
            <w:r>
              <w:t xml:space="preserve">Serving Migratory Children </w:t>
            </w:r>
          </w:p>
          <w:p w14:paraId="48FF218A" w14:textId="4885A7CB" w:rsidR="00211462" w:rsidRPr="00211462" w:rsidRDefault="00211462" w:rsidP="00D049CE">
            <w:r>
              <w:t xml:space="preserve">When providing Title I-C funded services, the district: </w:t>
            </w:r>
          </w:p>
          <w:p w14:paraId="54EA705C" w14:textId="29EE796B" w:rsidR="00211462" w:rsidRPr="00F26265" w:rsidRDefault="00975187" w:rsidP="0021146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r>
            <w:r w:rsidR="00211462">
              <w:t>prioritizes migratory children who have been identified as</w:t>
            </w:r>
            <w:r w:rsidR="00211462" w:rsidRPr="00F26265">
              <w:t xml:space="preserve"> Priority for Services (PFS);</w:t>
            </w:r>
          </w:p>
          <w:p w14:paraId="40E54D44" w14:textId="00C432CB" w:rsidR="00211462" w:rsidRDefault="00975187" w:rsidP="0021146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211462">
              <w:tab/>
              <w:t>addresses the unmet needs of</w:t>
            </w:r>
            <w:r w:rsidR="00211462" w:rsidRPr="00F26265">
              <w:t xml:space="preserve"> preschool </w:t>
            </w:r>
            <w:r w:rsidR="00211462">
              <w:t xml:space="preserve">migratory children and migratory children who have </w:t>
            </w:r>
            <w:r w:rsidR="00211462" w:rsidRPr="00F26265">
              <w:t>dropped out of school;</w:t>
            </w:r>
            <w:r w:rsidR="00211462">
              <w:t xml:space="preserve"> and</w:t>
            </w:r>
          </w:p>
          <w:p w14:paraId="37D20D5C" w14:textId="213DA228" w:rsidR="00211462" w:rsidRDefault="00975187" w:rsidP="00211462">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211462">
              <w:tab/>
              <w:t xml:space="preserve">adheres to the </w:t>
            </w:r>
            <w:r w:rsidR="00211462" w:rsidRPr="00F26265">
              <w:t xml:space="preserve">Continuation of Services (COS) </w:t>
            </w:r>
            <w:r w:rsidR="00211462">
              <w:t xml:space="preserve">provision and only provides services to a child who has met the end of their eligibility in the following instances:  </w:t>
            </w:r>
          </w:p>
          <w:p w14:paraId="10574C3B" w14:textId="1FE5E02D" w:rsidR="00211462" w:rsidRDefault="00211462" w:rsidP="00D049CE">
            <w:pPr>
              <w:pStyle w:val="Checkboxindicator"/>
              <w:numPr>
                <w:ilvl w:val="0"/>
                <w:numId w:val="32"/>
              </w:numPr>
              <w:ind w:left="902"/>
            </w:pPr>
            <w:r>
              <w:t xml:space="preserve">a child who ceases to be a migratory child during a school term is eligible for services until the end of such term; </w:t>
            </w:r>
          </w:p>
          <w:p w14:paraId="4531A184" w14:textId="77777777" w:rsidR="00211462" w:rsidRDefault="00211462" w:rsidP="00D049CE">
            <w:pPr>
              <w:pStyle w:val="Checkboxindicator"/>
              <w:numPr>
                <w:ilvl w:val="0"/>
                <w:numId w:val="32"/>
              </w:numPr>
              <w:ind w:left="902"/>
            </w:pPr>
            <w:r>
              <w:t xml:space="preserve">a child who is no longer a migratory child may continue to receive services for one additional school year, but only if comparable services are not available through other programs; and </w:t>
            </w:r>
          </w:p>
          <w:p w14:paraId="33D7EC64" w14:textId="756D1A6F" w:rsidR="00303D11" w:rsidRPr="0001781F" w:rsidRDefault="00211462" w:rsidP="00D049CE">
            <w:pPr>
              <w:pStyle w:val="Checkboxindicator"/>
              <w:numPr>
                <w:ilvl w:val="0"/>
                <w:numId w:val="32"/>
              </w:numPr>
              <w:ind w:left="902"/>
            </w:pPr>
            <w:r>
              <w:t>students who were eligible for services in secondary school may continue to be served through credit accrual programs until graduation.</w:t>
            </w:r>
          </w:p>
        </w:tc>
        <w:tc>
          <w:tcPr>
            <w:tcW w:w="1111" w:type="pct"/>
          </w:tcPr>
          <w:p w14:paraId="7D948401" w14:textId="77777777" w:rsidR="00303D11" w:rsidRPr="00E56E3B" w:rsidRDefault="00303D11" w:rsidP="003E7D0F">
            <w:pPr>
              <w:pStyle w:val="Heading3"/>
            </w:pPr>
            <w:r w:rsidRPr="00E56E3B">
              <w:lastRenderedPageBreak/>
              <w:t xml:space="preserve">Sample Sources of Evidence: </w:t>
            </w:r>
          </w:p>
          <w:p w14:paraId="459905BC" w14:textId="77777777" w:rsidR="00303D11" w:rsidRPr="00E56E3B" w:rsidRDefault="00303D11" w:rsidP="003E7D0F">
            <w:pPr>
              <w:numPr>
                <w:ilvl w:val="0"/>
                <w:numId w:val="32"/>
              </w:numPr>
              <w:contextualSpacing/>
            </w:pPr>
            <w:r w:rsidRPr="00E56E3B">
              <w:t>Needs assessment</w:t>
            </w:r>
          </w:p>
          <w:p w14:paraId="1A7DE261" w14:textId="77777777" w:rsidR="00303D11" w:rsidRPr="00E56E3B" w:rsidRDefault="00303D11" w:rsidP="003E7D0F">
            <w:pPr>
              <w:numPr>
                <w:ilvl w:val="0"/>
                <w:numId w:val="32"/>
              </w:numPr>
              <w:contextualSpacing/>
            </w:pPr>
            <w:r w:rsidRPr="00E56E3B">
              <w:t xml:space="preserve">Service delivery plan </w:t>
            </w:r>
          </w:p>
          <w:p w14:paraId="23DE3D8A" w14:textId="77777777" w:rsidR="00211462" w:rsidRDefault="00211462" w:rsidP="00211462">
            <w:pPr>
              <w:numPr>
                <w:ilvl w:val="0"/>
                <w:numId w:val="32"/>
              </w:numPr>
              <w:contextualSpacing/>
            </w:pPr>
            <w:r>
              <w:t>Written procedures</w:t>
            </w:r>
          </w:p>
          <w:p w14:paraId="1FEB8E82" w14:textId="22070D49" w:rsidR="00211462" w:rsidRDefault="00211462" w:rsidP="00211462">
            <w:pPr>
              <w:numPr>
                <w:ilvl w:val="0"/>
                <w:numId w:val="32"/>
              </w:numPr>
              <w:contextualSpacing/>
            </w:pPr>
            <w:r>
              <w:t>Staff schedules &amp; assignments</w:t>
            </w:r>
          </w:p>
          <w:p w14:paraId="2AC6CD9F" w14:textId="37B26C07" w:rsidR="00211462" w:rsidRDefault="00211462" w:rsidP="00211462">
            <w:pPr>
              <w:numPr>
                <w:ilvl w:val="0"/>
                <w:numId w:val="32"/>
              </w:numPr>
              <w:contextualSpacing/>
            </w:pPr>
            <w:r>
              <w:lastRenderedPageBreak/>
              <w:t xml:space="preserve">Evidence of services provided to children </w:t>
            </w:r>
          </w:p>
          <w:p w14:paraId="27CB0FAD" w14:textId="6F8DF697" w:rsidR="00211462" w:rsidRDefault="00211462" w:rsidP="00211462">
            <w:pPr>
              <w:numPr>
                <w:ilvl w:val="0"/>
                <w:numId w:val="32"/>
              </w:numPr>
              <w:contextualSpacing/>
            </w:pPr>
            <w:r>
              <w:t>Data used to identify PFS K-2</w:t>
            </w:r>
          </w:p>
          <w:p w14:paraId="34251B31" w14:textId="26519111" w:rsidR="00211462" w:rsidRDefault="00211462" w:rsidP="00211462">
            <w:pPr>
              <w:numPr>
                <w:ilvl w:val="0"/>
                <w:numId w:val="32"/>
              </w:numPr>
              <w:contextualSpacing/>
            </w:pPr>
            <w:r>
              <w:t>Student lists or rosters</w:t>
            </w:r>
          </w:p>
          <w:p w14:paraId="0E90FB40" w14:textId="6099955A" w:rsidR="00211462" w:rsidRDefault="00211462" w:rsidP="00211462">
            <w:pPr>
              <w:numPr>
                <w:ilvl w:val="0"/>
                <w:numId w:val="32"/>
              </w:numPr>
              <w:contextualSpacing/>
            </w:pPr>
            <w:r>
              <w:t>Child eligibility tracking processes</w:t>
            </w:r>
          </w:p>
          <w:p w14:paraId="6B036E8F" w14:textId="66636D43" w:rsidR="00211462" w:rsidRDefault="00211462" w:rsidP="00211462">
            <w:pPr>
              <w:numPr>
                <w:ilvl w:val="0"/>
                <w:numId w:val="32"/>
              </w:numPr>
              <w:contextualSpacing/>
            </w:pPr>
            <w:r>
              <w:t xml:space="preserve">Service tracking processes  </w:t>
            </w:r>
          </w:p>
          <w:p w14:paraId="3E182C86" w14:textId="77777777" w:rsidR="00211462" w:rsidRDefault="00211462" w:rsidP="003E7D0F">
            <w:pPr>
              <w:numPr>
                <w:ilvl w:val="0"/>
                <w:numId w:val="32"/>
              </w:numPr>
              <w:contextualSpacing/>
            </w:pPr>
            <w:r>
              <w:t>Documentation that comparable services are not available</w:t>
            </w:r>
          </w:p>
          <w:p w14:paraId="0B47137A" w14:textId="0C309030" w:rsidR="00211462" w:rsidRDefault="00211462" w:rsidP="00D049CE">
            <w:pPr>
              <w:numPr>
                <w:ilvl w:val="0"/>
                <w:numId w:val="32"/>
              </w:numPr>
              <w:contextualSpacing/>
            </w:pPr>
            <w:r>
              <w:t>Other</w:t>
            </w:r>
          </w:p>
          <w:p w14:paraId="0F45C5B4" w14:textId="7712DC27" w:rsidR="00303D11" w:rsidRPr="00E56E3B" w:rsidRDefault="00211462" w:rsidP="003E7D0F">
            <w:r>
              <w:t xml:space="preserve"> </w:t>
            </w:r>
          </w:p>
          <w:p w14:paraId="02BE38A0" w14:textId="77777777" w:rsidR="00303D11" w:rsidRPr="00E56E3B" w:rsidRDefault="00303D11" w:rsidP="003E7D0F">
            <w:pPr>
              <w:pStyle w:val="Heading3"/>
            </w:pPr>
            <w:r w:rsidRPr="00E56E3B">
              <w:t xml:space="preserve">Evidence on File at DEED: </w:t>
            </w:r>
          </w:p>
          <w:p w14:paraId="568F085F" w14:textId="77777777" w:rsidR="00303D11" w:rsidRPr="00E56E3B" w:rsidRDefault="00303D11" w:rsidP="003E7D0F">
            <w:pPr>
              <w:numPr>
                <w:ilvl w:val="0"/>
                <w:numId w:val="32"/>
              </w:numPr>
              <w:contextualSpacing/>
            </w:pPr>
            <w:r w:rsidRPr="00E56E3B">
              <w:t xml:space="preserve">ESEA Consolidated Application </w:t>
            </w:r>
          </w:p>
          <w:p w14:paraId="484111D6" w14:textId="77777777" w:rsidR="00303D11" w:rsidRPr="00E56E3B" w:rsidRDefault="00303D11" w:rsidP="003E7D0F">
            <w:pPr>
              <w:numPr>
                <w:ilvl w:val="0"/>
                <w:numId w:val="32"/>
              </w:numPr>
              <w:contextualSpacing/>
            </w:pPr>
            <w:r w:rsidRPr="00E56E3B">
              <w:t xml:space="preserve">Mass and Summer Withdrawals </w:t>
            </w:r>
          </w:p>
        </w:tc>
        <w:tc>
          <w:tcPr>
            <w:tcW w:w="461" w:type="pct"/>
          </w:tcPr>
          <w:p w14:paraId="2DFFA6BA" w14:textId="77777777" w:rsidR="00303D11" w:rsidRDefault="00303D11" w:rsidP="003E7D0F">
            <w:r w:rsidRPr="00E56E3B">
              <w:lastRenderedPageBreak/>
              <w:t>1304(c)(4)</w:t>
            </w:r>
          </w:p>
          <w:p w14:paraId="3BB1BF64" w14:textId="77777777" w:rsidR="00211462" w:rsidRDefault="00211462" w:rsidP="00211462">
            <w:r>
              <w:t>1304(d)</w:t>
            </w:r>
          </w:p>
          <w:p w14:paraId="035609C0" w14:textId="2D082128" w:rsidR="00211462" w:rsidRPr="00E56E3B" w:rsidRDefault="00211462" w:rsidP="00211462">
            <w:r>
              <w:t>1304(e)</w:t>
            </w:r>
          </w:p>
        </w:tc>
      </w:tr>
    </w:tbl>
    <w:p w14:paraId="7A48F482" w14:textId="77777777" w:rsidR="00303D11" w:rsidRDefault="00303D11" w:rsidP="00303D11">
      <w:pPr>
        <w:pStyle w:val="ReallySmallSpace"/>
      </w:pPr>
    </w:p>
    <w:p w14:paraId="7A8A4F85"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4F525054" w14:textId="77777777" w:rsidTr="00D049CE">
        <w:trPr>
          <w:trHeight w:val="269"/>
        </w:trPr>
        <w:tc>
          <w:tcPr>
            <w:tcW w:w="3065" w:type="pct"/>
            <w:shd w:val="clear" w:color="auto" w:fill="C5E0B3" w:themeFill="accent6" w:themeFillTint="66"/>
          </w:tcPr>
          <w:p w14:paraId="60AC0F18"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43CBECFA"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014F03D2" w14:textId="77777777" w:rsidR="00D33EA0" w:rsidRPr="00FD6DB0" w:rsidRDefault="00D33EA0" w:rsidP="009241AC">
            <w:pPr>
              <w:pStyle w:val="TableHeadingForIndicators"/>
            </w:pPr>
            <w:r>
              <w:t>Self-Assessment</w:t>
            </w:r>
          </w:p>
        </w:tc>
      </w:tr>
      <w:tr w:rsidR="00D33EA0" w:rsidRPr="00FD6DB0" w14:paraId="79483494" w14:textId="77777777" w:rsidTr="00D049CE">
        <w:trPr>
          <w:trHeight w:val="432"/>
        </w:trPr>
        <w:tc>
          <w:tcPr>
            <w:tcW w:w="3065" w:type="pct"/>
          </w:tcPr>
          <w:p w14:paraId="23E07378"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4BA9670" w14:textId="04F9C2F6"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52A2A58"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DA73BED"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3B2B14B"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030DA5A"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Evaluating Effectiveness of Program "/>
      </w:tblPr>
      <w:tblGrid>
        <w:gridCol w:w="964"/>
        <w:gridCol w:w="9300"/>
        <w:gridCol w:w="3322"/>
        <w:gridCol w:w="1380"/>
      </w:tblGrid>
      <w:tr w:rsidR="00303D11" w:rsidRPr="00E56E3B" w14:paraId="1BBA0BF5" w14:textId="77777777" w:rsidTr="008447E2">
        <w:tc>
          <w:tcPr>
            <w:tcW w:w="322" w:type="pct"/>
            <w:shd w:val="clear" w:color="auto" w:fill="BDD6EE" w:themeFill="accent1" w:themeFillTint="66"/>
          </w:tcPr>
          <w:p w14:paraId="3D355DFA" w14:textId="77777777" w:rsidR="00303D11" w:rsidRPr="00E56E3B" w:rsidRDefault="00303D11" w:rsidP="003E7D0F">
            <w:pPr>
              <w:jc w:val="center"/>
              <w:rPr>
                <w:b/>
                <w:bCs/>
              </w:rPr>
            </w:pPr>
            <w:r w:rsidRPr="00E56E3B">
              <w:rPr>
                <w:b/>
                <w:bCs/>
              </w:rPr>
              <w:t>Indicator</w:t>
            </w:r>
          </w:p>
        </w:tc>
        <w:tc>
          <w:tcPr>
            <w:tcW w:w="3107" w:type="pct"/>
            <w:shd w:val="clear" w:color="auto" w:fill="BDD6EE" w:themeFill="accent1" w:themeFillTint="66"/>
          </w:tcPr>
          <w:p w14:paraId="43630AE6" w14:textId="77777777" w:rsidR="00303D11" w:rsidRPr="00E56E3B" w:rsidRDefault="00303D11" w:rsidP="003E7D0F">
            <w:pPr>
              <w:jc w:val="center"/>
              <w:rPr>
                <w:b/>
                <w:bCs/>
              </w:rPr>
            </w:pPr>
            <w:r w:rsidRPr="00E56E3B">
              <w:rPr>
                <w:b/>
                <w:bCs/>
              </w:rPr>
              <w:t>Program Requirement</w:t>
            </w:r>
          </w:p>
        </w:tc>
        <w:tc>
          <w:tcPr>
            <w:tcW w:w="1110" w:type="pct"/>
            <w:shd w:val="clear" w:color="auto" w:fill="BDD6EE" w:themeFill="accent1" w:themeFillTint="66"/>
          </w:tcPr>
          <w:p w14:paraId="49A5F38B"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7E7CFB1A" w14:textId="77777777" w:rsidR="00303D11" w:rsidRPr="00E56E3B" w:rsidRDefault="00303D11" w:rsidP="003E7D0F">
            <w:pPr>
              <w:jc w:val="center"/>
              <w:rPr>
                <w:b/>
                <w:bCs/>
              </w:rPr>
            </w:pPr>
            <w:r w:rsidRPr="00E56E3B">
              <w:rPr>
                <w:b/>
                <w:bCs/>
              </w:rPr>
              <w:t>Statutes and Regulations</w:t>
            </w:r>
          </w:p>
        </w:tc>
      </w:tr>
      <w:tr w:rsidR="00303D11" w:rsidRPr="00E56E3B" w14:paraId="5B625B63" w14:textId="77777777" w:rsidTr="008447E2">
        <w:tc>
          <w:tcPr>
            <w:tcW w:w="322" w:type="pct"/>
          </w:tcPr>
          <w:p w14:paraId="4B69850E" w14:textId="2994B726" w:rsidR="00303D11" w:rsidRPr="00E56E3B" w:rsidRDefault="00303D11" w:rsidP="003E7D0F">
            <w:pPr>
              <w:rPr>
                <w:b/>
                <w:bCs/>
              </w:rPr>
            </w:pPr>
            <w:r w:rsidRPr="00E56E3B">
              <w:rPr>
                <w:b/>
                <w:bCs/>
              </w:rPr>
              <w:t xml:space="preserve">I-C </w:t>
            </w:r>
            <w:r w:rsidR="00211462">
              <w:rPr>
                <w:b/>
                <w:bCs/>
              </w:rPr>
              <w:t>9</w:t>
            </w:r>
          </w:p>
        </w:tc>
        <w:tc>
          <w:tcPr>
            <w:tcW w:w="3107" w:type="pct"/>
          </w:tcPr>
          <w:p w14:paraId="2A2235C4" w14:textId="77777777" w:rsidR="00303D11" w:rsidRPr="00E56E3B" w:rsidRDefault="00303D11" w:rsidP="003E7D0F">
            <w:pPr>
              <w:pStyle w:val="Heading3"/>
            </w:pPr>
            <w:r w:rsidRPr="00E56E3B">
              <w:t xml:space="preserve">Evaluating Effectiveness of Program </w:t>
            </w:r>
          </w:p>
          <w:p w14:paraId="7D756535" w14:textId="349E75A5"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The district measures the effectiveness of </w:t>
            </w:r>
            <w:r w:rsidR="00E821C4">
              <w:t>Title I-C</w:t>
            </w:r>
            <w:r w:rsidR="00303D11" w:rsidRPr="0001781F">
              <w:t xml:space="preserve"> programs and projects, and, where feasible, uses the same approaches and standards that are used to assess the performance of students and schools under Title I, Part A. </w:t>
            </w:r>
          </w:p>
          <w:p w14:paraId="1BB8ADA0" w14:textId="202993F7"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The district uses the results of the evaluation to improve the services to migratory children.</w:t>
            </w:r>
          </w:p>
        </w:tc>
        <w:tc>
          <w:tcPr>
            <w:tcW w:w="1110" w:type="pct"/>
          </w:tcPr>
          <w:p w14:paraId="16E980E9" w14:textId="77777777" w:rsidR="00303D11" w:rsidRPr="00E56E3B" w:rsidRDefault="00303D11" w:rsidP="003E7D0F">
            <w:pPr>
              <w:pStyle w:val="Heading3"/>
            </w:pPr>
            <w:r w:rsidRPr="00E56E3B">
              <w:t xml:space="preserve">Sample Sources of Evidence: </w:t>
            </w:r>
          </w:p>
          <w:p w14:paraId="17031D73" w14:textId="77777777" w:rsidR="00303D11" w:rsidRPr="00E56E3B" w:rsidRDefault="00303D11" w:rsidP="003E7D0F">
            <w:pPr>
              <w:numPr>
                <w:ilvl w:val="0"/>
                <w:numId w:val="32"/>
              </w:numPr>
              <w:contextualSpacing/>
            </w:pPr>
            <w:r w:rsidRPr="00E56E3B">
              <w:t>Assessment results</w:t>
            </w:r>
          </w:p>
          <w:p w14:paraId="6D8D7E18" w14:textId="77777777" w:rsidR="00303D11" w:rsidRPr="00E56E3B" w:rsidRDefault="00303D11" w:rsidP="003E7D0F">
            <w:pPr>
              <w:numPr>
                <w:ilvl w:val="0"/>
                <w:numId w:val="32"/>
              </w:numPr>
              <w:contextualSpacing/>
            </w:pPr>
            <w:r w:rsidRPr="00E56E3B">
              <w:t>Data collection to measure progress toward MPOs</w:t>
            </w:r>
          </w:p>
          <w:p w14:paraId="682B5D32" w14:textId="77777777" w:rsidR="00303D11" w:rsidRPr="00E56E3B" w:rsidRDefault="00303D11" w:rsidP="003E7D0F">
            <w:pPr>
              <w:numPr>
                <w:ilvl w:val="0"/>
                <w:numId w:val="32"/>
              </w:numPr>
              <w:contextualSpacing/>
            </w:pPr>
            <w:r w:rsidRPr="00E56E3B">
              <w:t>Service delivery plan</w:t>
            </w:r>
          </w:p>
          <w:p w14:paraId="62A33861" w14:textId="77777777" w:rsidR="00303D11" w:rsidRPr="00E56E3B" w:rsidRDefault="00303D11" w:rsidP="003E7D0F">
            <w:pPr>
              <w:numPr>
                <w:ilvl w:val="0"/>
                <w:numId w:val="32"/>
              </w:numPr>
              <w:contextualSpacing/>
            </w:pPr>
            <w:r w:rsidRPr="00E56E3B">
              <w:t xml:space="preserve">Meeting agendas, sign-in sheets, minutes </w:t>
            </w:r>
          </w:p>
          <w:p w14:paraId="2AB6CCB0" w14:textId="77777777" w:rsidR="00303D11" w:rsidRPr="00E56E3B" w:rsidRDefault="00303D11" w:rsidP="003E7D0F">
            <w:pPr>
              <w:numPr>
                <w:ilvl w:val="0"/>
                <w:numId w:val="32"/>
              </w:numPr>
              <w:contextualSpacing/>
            </w:pPr>
            <w:r w:rsidRPr="00E56E3B">
              <w:t>Other</w:t>
            </w:r>
          </w:p>
          <w:p w14:paraId="41D7418C" w14:textId="77777777" w:rsidR="00303D11" w:rsidRPr="00E56E3B" w:rsidRDefault="00303D11" w:rsidP="003E7D0F"/>
          <w:p w14:paraId="79FA67E1" w14:textId="77777777" w:rsidR="00303D11" w:rsidRPr="00E56E3B" w:rsidRDefault="00303D11" w:rsidP="003E7D0F">
            <w:pPr>
              <w:pStyle w:val="Heading3"/>
            </w:pPr>
            <w:r w:rsidRPr="00E56E3B">
              <w:t xml:space="preserve">Evidence on File at DEED: </w:t>
            </w:r>
          </w:p>
          <w:p w14:paraId="167022A5" w14:textId="77777777" w:rsidR="00303D11" w:rsidRPr="00E56E3B" w:rsidRDefault="00303D11" w:rsidP="003E7D0F">
            <w:pPr>
              <w:numPr>
                <w:ilvl w:val="0"/>
                <w:numId w:val="32"/>
              </w:numPr>
              <w:contextualSpacing/>
            </w:pPr>
            <w:r w:rsidRPr="00E56E3B">
              <w:t xml:space="preserve">ESEA Consolidated Application </w:t>
            </w:r>
          </w:p>
          <w:p w14:paraId="787B199A" w14:textId="77777777" w:rsidR="00E821C4" w:rsidRDefault="00303D11" w:rsidP="003E7D0F">
            <w:pPr>
              <w:numPr>
                <w:ilvl w:val="0"/>
                <w:numId w:val="32"/>
              </w:numPr>
              <w:contextualSpacing/>
            </w:pPr>
            <w:r w:rsidRPr="00E56E3B">
              <w:t xml:space="preserve">Migrant Summative Data Report </w:t>
            </w:r>
          </w:p>
          <w:p w14:paraId="66EDC9D0" w14:textId="5E1B8248" w:rsidR="00303D11" w:rsidRPr="00E56E3B" w:rsidRDefault="00E821C4" w:rsidP="003E7D0F">
            <w:pPr>
              <w:numPr>
                <w:ilvl w:val="0"/>
                <w:numId w:val="32"/>
              </w:numPr>
              <w:contextualSpacing/>
            </w:pPr>
            <w:r>
              <w:t>Fidelity of Strategy Implementation Tool</w:t>
            </w:r>
            <w:r w:rsidR="00303D11" w:rsidRPr="00E56E3B">
              <w:t xml:space="preserve"> </w:t>
            </w:r>
          </w:p>
        </w:tc>
        <w:tc>
          <w:tcPr>
            <w:tcW w:w="461" w:type="pct"/>
          </w:tcPr>
          <w:p w14:paraId="4B642167" w14:textId="77777777" w:rsidR="00303D11" w:rsidRPr="00E56E3B" w:rsidRDefault="00303D11" w:rsidP="003E7D0F">
            <w:r w:rsidRPr="00E56E3B">
              <w:t>1304(c)(5), 200.84</w:t>
            </w:r>
          </w:p>
        </w:tc>
      </w:tr>
    </w:tbl>
    <w:p w14:paraId="6758BF2D"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0E90C0C0" w14:textId="77777777" w:rsidTr="00D049CE">
        <w:trPr>
          <w:trHeight w:val="269"/>
        </w:trPr>
        <w:tc>
          <w:tcPr>
            <w:tcW w:w="3065" w:type="pct"/>
            <w:shd w:val="clear" w:color="auto" w:fill="C5E0B3" w:themeFill="accent6" w:themeFillTint="66"/>
          </w:tcPr>
          <w:p w14:paraId="0E66138E"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7D08E295"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58E97094" w14:textId="77777777" w:rsidR="00D33EA0" w:rsidRPr="00FD6DB0" w:rsidRDefault="00D33EA0" w:rsidP="009241AC">
            <w:pPr>
              <w:pStyle w:val="TableHeadingForIndicators"/>
            </w:pPr>
            <w:r>
              <w:t>Self-Assessment</w:t>
            </w:r>
          </w:p>
        </w:tc>
      </w:tr>
      <w:tr w:rsidR="00D33EA0" w:rsidRPr="00FD6DB0" w14:paraId="3C8D793A" w14:textId="77777777" w:rsidTr="00D049CE">
        <w:trPr>
          <w:trHeight w:val="432"/>
        </w:trPr>
        <w:tc>
          <w:tcPr>
            <w:tcW w:w="3065" w:type="pct"/>
          </w:tcPr>
          <w:p w14:paraId="623F3733"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E359B3C" w14:textId="3384B3FD"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991225D"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FE03442"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741A61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EA73040"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Title I-C Consolidation into a Title I-A Schoolwide Program "/>
      </w:tblPr>
      <w:tblGrid>
        <w:gridCol w:w="964"/>
        <w:gridCol w:w="9300"/>
        <w:gridCol w:w="3322"/>
        <w:gridCol w:w="1380"/>
      </w:tblGrid>
      <w:tr w:rsidR="00303D11" w:rsidRPr="00E56E3B" w14:paraId="4D77D45C" w14:textId="77777777" w:rsidTr="008447E2">
        <w:tc>
          <w:tcPr>
            <w:tcW w:w="322" w:type="pct"/>
            <w:shd w:val="clear" w:color="auto" w:fill="BDD6EE" w:themeFill="accent1" w:themeFillTint="66"/>
          </w:tcPr>
          <w:p w14:paraId="0EF2CB23" w14:textId="77777777" w:rsidR="00303D11" w:rsidRPr="00E56E3B" w:rsidRDefault="00303D11" w:rsidP="003E7D0F">
            <w:pPr>
              <w:jc w:val="center"/>
              <w:rPr>
                <w:b/>
                <w:bCs/>
              </w:rPr>
            </w:pPr>
            <w:r w:rsidRPr="00E56E3B">
              <w:rPr>
                <w:b/>
                <w:bCs/>
              </w:rPr>
              <w:lastRenderedPageBreak/>
              <w:t>Indicator</w:t>
            </w:r>
          </w:p>
        </w:tc>
        <w:tc>
          <w:tcPr>
            <w:tcW w:w="3107" w:type="pct"/>
            <w:shd w:val="clear" w:color="auto" w:fill="BDD6EE" w:themeFill="accent1" w:themeFillTint="66"/>
          </w:tcPr>
          <w:p w14:paraId="1367C6EC" w14:textId="77777777" w:rsidR="00303D11" w:rsidRPr="00E56E3B" w:rsidRDefault="00303D11" w:rsidP="003E7D0F">
            <w:pPr>
              <w:jc w:val="center"/>
              <w:rPr>
                <w:b/>
                <w:bCs/>
              </w:rPr>
            </w:pPr>
            <w:r w:rsidRPr="00E56E3B">
              <w:rPr>
                <w:b/>
                <w:bCs/>
              </w:rPr>
              <w:t>Program Requirement</w:t>
            </w:r>
          </w:p>
        </w:tc>
        <w:tc>
          <w:tcPr>
            <w:tcW w:w="1110" w:type="pct"/>
            <w:shd w:val="clear" w:color="auto" w:fill="BDD6EE" w:themeFill="accent1" w:themeFillTint="66"/>
          </w:tcPr>
          <w:p w14:paraId="0F4710F9"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3462CDA4" w14:textId="77777777" w:rsidR="00303D11" w:rsidRPr="00E56E3B" w:rsidRDefault="00303D11" w:rsidP="003E7D0F">
            <w:pPr>
              <w:jc w:val="center"/>
              <w:rPr>
                <w:b/>
                <w:bCs/>
              </w:rPr>
            </w:pPr>
            <w:r w:rsidRPr="00E56E3B">
              <w:rPr>
                <w:b/>
                <w:bCs/>
              </w:rPr>
              <w:t>Statutes and Regulations</w:t>
            </w:r>
          </w:p>
        </w:tc>
      </w:tr>
      <w:tr w:rsidR="00303D11" w:rsidRPr="00E56E3B" w14:paraId="68FCF09A" w14:textId="77777777" w:rsidTr="008447E2">
        <w:tc>
          <w:tcPr>
            <w:tcW w:w="322" w:type="pct"/>
          </w:tcPr>
          <w:p w14:paraId="091AA7B7" w14:textId="4942E91F" w:rsidR="00303D11" w:rsidRPr="00E56E3B" w:rsidRDefault="00303D11" w:rsidP="003E7D0F">
            <w:pPr>
              <w:rPr>
                <w:b/>
                <w:bCs/>
              </w:rPr>
            </w:pPr>
            <w:r w:rsidRPr="00E56E3B">
              <w:rPr>
                <w:b/>
                <w:bCs/>
              </w:rPr>
              <w:t>I-C 1</w:t>
            </w:r>
            <w:r w:rsidR="00211462">
              <w:rPr>
                <w:b/>
                <w:bCs/>
              </w:rPr>
              <w:t>0</w:t>
            </w:r>
          </w:p>
        </w:tc>
        <w:tc>
          <w:tcPr>
            <w:tcW w:w="3107" w:type="pct"/>
          </w:tcPr>
          <w:p w14:paraId="5EA0C63C" w14:textId="77777777" w:rsidR="00303D11" w:rsidRPr="00E56E3B" w:rsidRDefault="00303D11" w:rsidP="003E7D0F">
            <w:pPr>
              <w:pStyle w:val="Heading3"/>
            </w:pPr>
            <w:r w:rsidRPr="00E56E3B">
              <w:t xml:space="preserve">Title I-C Consolidation into a Title I-A Schoolwide Program </w:t>
            </w:r>
          </w:p>
          <w:p w14:paraId="58E1D2D2" w14:textId="77777777" w:rsidR="00303D11" w:rsidRPr="00E56E3B" w:rsidRDefault="00303D11" w:rsidP="003E7D0F">
            <w:r w:rsidRPr="00E56E3B">
              <w:t>A school that receives I-C funds that consolidates all or part of those funds into a Title I-A schoolwide program has met the following criteria:</w:t>
            </w:r>
          </w:p>
          <w:p w14:paraId="6A61B920" w14:textId="7DE6B87F"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parents have been consulted regarding the consolidation of I-C funds into the schoolwide program;</w:t>
            </w:r>
          </w:p>
          <w:p w14:paraId="4207DD9C" w14:textId="2EC0C349" w:rsidR="00303D11" w:rsidRPr="0001781F"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the school has described and documented how it has met the unique educational needs of the </w:t>
            </w:r>
            <w:r w:rsidR="00E821C4">
              <w:t xml:space="preserve">migratory children </w:t>
            </w:r>
            <w:r w:rsidR="00303D11" w:rsidRPr="0001781F">
              <w:t>prior to consolidating funds in the schoolwide plan; and</w:t>
            </w:r>
          </w:p>
          <w:p w14:paraId="42CD9379" w14:textId="30EAE455" w:rsidR="00303D11" w:rsidRPr="00E56E3B" w:rsidRDefault="00975187" w:rsidP="003E7D0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303D11" w:rsidRPr="0001781F">
              <w:tab/>
              <w:t xml:space="preserve">the schoolwide plan addresses the needs of </w:t>
            </w:r>
            <w:r w:rsidR="00E821C4">
              <w:t>migratory children</w:t>
            </w:r>
            <w:r w:rsidR="00303D11" w:rsidRPr="0001781F">
              <w:t xml:space="preserve"> and indicates the amount of I-C funding consolidated in the schoolwide plan.</w:t>
            </w:r>
          </w:p>
        </w:tc>
        <w:tc>
          <w:tcPr>
            <w:tcW w:w="1110" w:type="pct"/>
          </w:tcPr>
          <w:p w14:paraId="639F4EB7" w14:textId="77777777" w:rsidR="00303D11" w:rsidRPr="00E56E3B" w:rsidRDefault="00303D11" w:rsidP="003E7D0F">
            <w:pPr>
              <w:pStyle w:val="Heading3"/>
            </w:pPr>
            <w:r w:rsidRPr="00E56E3B">
              <w:t xml:space="preserve">Sample Sources of Evidence: </w:t>
            </w:r>
          </w:p>
          <w:p w14:paraId="719BA070" w14:textId="77777777" w:rsidR="00303D11" w:rsidRPr="00E56E3B" w:rsidRDefault="00303D11" w:rsidP="003E7D0F">
            <w:pPr>
              <w:numPr>
                <w:ilvl w:val="0"/>
                <w:numId w:val="32"/>
              </w:numPr>
              <w:contextualSpacing/>
            </w:pPr>
            <w:r w:rsidRPr="00E56E3B">
              <w:t>Title I-A schoolwide plan</w:t>
            </w:r>
          </w:p>
          <w:p w14:paraId="7A66E058" w14:textId="77777777" w:rsidR="00303D11" w:rsidRPr="00E56E3B" w:rsidRDefault="00303D11" w:rsidP="003E7D0F">
            <w:pPr>
              <w:numPr>
                <w:ilvl w:val="0"/>
                <w:numId w:val="32"/>
              </w:numPr>
              <w:contextualSpacing/>
            </w:pPr>
            <w:r w:rsidRPr="00E56E3B">
              <w:t>Service delivery plan</w:t>
            </w:r>
          </w:p>
          <w:p w14:paraId="57B99351" w14:textId="77777777" w:rsidR="00303D11" w:rsidRPr="00E56E3B" w:rsidRDefault="00303D11" w:rsidP="003E7D0F">
            <w:pPr>
              <w:numPr>
                <w:ilvl w:val="0"/>
                <w:numId w:val="32"/>
              </w:numPr>
              <w:contextualSpacing/>
            </w:pPr>
            <w:r w:rsidRPr="00E56E3B">
              <w:t>Needs assessment</w:t>
            </w:r>
          </w:p>
          <w:p w14:paraId="0555744E" w14:textId="77777777" w:rsidR="00303D11" w:rsidRPr="00E56E3B" w:rsidRDefault="00303D11" w:rsidP="003E7D0F">
            <w:pPr>
              <w:numPr>
                <w:ilvl w:val="0"/>
                <w:numId w:val="32"/>
              </w:numPr>
              <w:contextualSpacing/>
            </w:pPr>
            <w:r w:rsidRPr="00E56E3B">
              <w:t>Parent consultation agenda, sign-in sheets, and meeting notes</w:t>
            </w:r>
          </w:p>
          <w:p w14:paraId="3A5B7AB3" w14:textId="77777777" w:rsidR="00303D11" w:rsidRPr="00E56E3B" w:rsidRDefault="00303D11" w:rsidP="003E7D0F">
            <w:pPr>
              <w:numPr>
                <w:ilvl w:val="0"/>
                <w:numId w:val="32"/>
              </w:numPr>
              <w:contextualSpacing/>
            </w:pPr>
            <w:r w:rsidRPr="00E56E3B">
              <w:t>Other</w:t>
            </w:r>
          </w:p>
          <w:p w14:paraId="627EFEDD" w14:textId="77777777" w:rsidR="00303D11" w:rsidRPr="00E56E3B" w:rsidRDefault="00303D11" w:rsidP="003E7D0F"/>
          <w:p w14:paraId="3D045C52" w14:textId="77777777" w:rsidR="00303D11" w:rsidRPr="00E56E3B" w:rsidRDefault="00303D11" w:rsidP="003E7D0F">
            <w:pPr>
              <w:pStyle w:val="Heading3"/>
            </w:pPr>
            <w:r w:rsidRPr="00E56E3B">
              <w:t xml:space="preserve">Evidence on File at DEED: </w:t>
            </w:r>
          </w:p>
          <w:p w14:paraId="6B568F2D" w14:textId="77777777" w:rsidR="00303D11" w:rsidRPr="00E56E3B" w:rsidRDefault="00303D11" w:rsidP="003E7D0F">
            <w:pPr>
              <w:numPr>
                <w:ilvl w:val="0"/>
                <w:numId w:val="32"/>
              </w:numPr>
              <w:contextualSpacing/>
            </w:pPr>
            <w:r w:rsidRPr="00E56E3B">
              <w:t>ESEA Consolidated Application</w:t>
            </w:r>
          </w:p>
          <w:p w14:paraId="72BFA5EF" w14:textId="77777777" w:rsidR="00303D11" w:rsidRPr="00E56E3B" w:rsidRDefault="00303D11" w:rsidP="003E7D0F">
            <w:pPr>
              <w:numPr>
                <w:ilvl w:val="0"/>
                <w:numId w:val="32"/>
              </w:numPr>
              <w:contextualSpacing/>
            </w:pPr>
            <w:r w:rsidRPr="00E56E3B">
              <w:t xml:space="preserve">Application to consolidate funds  </w:t>
            </w:r>
          </w:p>
        </w:tc>
        <w:tc>
          <w:tcPr>
            <w:tcW w:w="461" w:type="pct"/>
          </w:tcPr>
          <w:p w14:paraId="3D4DB3F1" w14:textId="77777777" w:rsidR="00303D11" w:rsidRPr="00E56E3B" w:rsidRDefault="00303D11" w:rsidP="003E7D0F">
            <w:r w:rsidRPr="00E56E3B">
              <w:t>1306(b)(4), 200.86</w:t>
            </w:r>
          </w:p>
        </w:tc>
      </w:tr>
    </w:tbl>
    <w:p w14:paraId="4AA72BCC"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50C011F3" w14:textId="77777777" w:rsidTr="00D049CE">
        <w:trPr>
          <w:trHeight w:val="269"/>
        </w:trPr>
        <w:tc>
          <w:tcPr>
            <w:tcW w:w="3065" w:type="pct"/>
            <w:shd w:val="clear" w:color="auto" w:fill="C5E0B3" w:themeFill="accent6" w:themeFillTint="66"/>
          </w:tcPr>
          <w:p w14:paraId="153AE6C3"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0FB38E8D"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670642D" w14:textId="77777777" w:rsidR="00D33EA0" w:rsidRPr="00FD6DB0" w:rsidRDefault="00D33EA0" w:rsidP="009241AC">
            <w:pPr>
              <w:pStyle w:val="TableHeadingForIndicators"/>
            </w:pPr>
            <w:r>
              <w:t>Self-Assessment</w:t>
            </w:r>
          </w:p>
        </w:tc>
      </w:tr>
      <w:tr w:rsidR="00D33EA0" w:rsidRPr="00FD6DB0" w14:paraId="13414A2B" w14:textId="77777777" w:rsidTr="00D049CE">
        <w:trPr>
          <w:trHeight w:val="432"/>
        </w:trPr>
        <w:tc>
          <w:tcPr>
            <w:tcW w:w="3065" w:type="pct"/>
          </w:tcPr>
          <w:p w14:paraId="737D7E00"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057C754" w14:textId="1F3E4909"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286A8C6"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30583CD"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59E417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E430397" w14:textId="77777777" w:rsidR="00303D11" w:rsidRDefault="00303D11" w:rsidP="00303D11">
      <w:pPr>
        <w:pStyle w:val="SmallSpace"/>
      </w:pPr>
    </w:p>
    <w:p w14:paraId="4BED9DC2" w14:textId="77777777" w:rsidR="00303D11" w:rsidRDefault="00303D11" w:rsidP="00303D11">
      <w:pPr>
        <w:spacing w:after="160"/>
        <w:rPr>
          <w:rFonts w:eastAsiaTheme="minorEastAsia"/>
          <w:sz w:val="10"/>
        </w:rPr>
      </w:pPr>
      <w:r>
        <w:br w:type="page"/>
      </w:r>
    </w:p>
    <w:p w14:paraId="040DD1D0" w14:textId="77777777" w:rsidR="00EE225E" w:rsidRDefault="00EE225E" w:rsidP="00EE225E">
      <w:pPr>
        <w:pStyle w:val="Heading1"/>
      </w:pPr>
      <w:bookmarkStart w:id="95" w:name="_Toc17876575"/>
      <w:r>
        <w:lastRenderedPageBreak/>
        <w:t>Title I, Part D</w:t>
      </w:r>
      <w:r w:rsidRPr="00E56E3B">
        <w:t xml:space="preserve"> – </w:t>
      </w:r>
      <w:r>
        <w:t>Neglected, Delinquent or At-Risk Children &amp; Youth</w:t>
      </w:r>
      <w:bookmarkEnd w:id="93"/>
      <w:bookmarkEnd w:id="94"/>
      <w:bookmarkEnd w:id="95"/>
    </w:p>
    <w:p w14:paraId="4C16F91C" w14:textId="2C689D0E" w:rsidR="00BA4A7D" w:rsidRPr="00BA4A7D" w:rsidRDefault="00BA4A7D"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p w14:paraId="6DE34658" w14:textId="3E95B27E" w:rsidR="00417373" w:rsidRPr="00417373" w:rsidRDefault="00417373" w:rsidP="00D049CE">
      <w:pPr>
        <w:pStyle w:val="Heading2"/>
      </w:pPr>
      <w:r>
        <w:t>Subpart 1</w:t>
      </w:r>
    </w:p>
    <w:tbl>
      <w:tblPr>
        <w:tblStyle w:val="TableGrid"/>
        <w:tblW w:w="5000" w:type="pct"/>
        <w:tblLayout w:type="fixed"/>
        <w:tblLook w:val="04A0" w:firstRow="1" w:lastRow="0" w:firstColumn="1" w:lastColumn="0" w:noHBand="0" w:noVBand="1"/>
        <w:tblCaption w:val="Program Requirement"/>
        <w:tblDescription w:val="Title I-D Activities and Programs"/>
      </w:tblPr>
      <w:tblGrid>
        <w:gridCol w:w="964"/>
        <w:gridCol w:w="9294"/>
        <w:gridCol w:w="3328"/>
        <w:gridCol w:w="1380"/>
      </w:tblGrid>
      <w:tr w:rsidR="001F394B" w:rsidRPr="00E56E3B" w14:paraId="58DC4259" w14:textId="77777777" w:rsidTr="008447E2">
        <w:tc>
          <w:tcPr>
            <w:tcW w:w="322" w:type="pct"/>
            <w:shd w:val="clear" w:color="auto" w:fill="BDD6EE" w:themeFill="accent1" w:themeFillTint="66"/>
          </w:tcPr>
          <w:p w14:paraId="2136CDC4" w14:textId="77777777" w:rsidR="001F394B" w:rsidRPr="00E56E3B" w:rsidRDefault="001F394B" w:rsidP="004D3653">
            <w:pPr>
              <w:jc w:val="center"/>
              <w:rPr>
                <w:b/>
                <w:bCs/>
              </w:rPr>
            </w:pPr>
            <w:r w:rsidRPr="00E56E3B">
              <w:rPr>
                <w:b/>
                <w:bCs/>
              </w:rPr>
              <w:t>Indicator</w:t>
            </w:r>
          </w:p>
        </w:tc>
        <w:tc>
          <w:tcPr>
            <w:tcW w:w="3105" w:type="pct"/>
            <w:shd w:val="clear" w:color="auto" w:fill="BDD6EE" w:themeFill="accent1" w:themeFillTint="66"/>
          </w:tcPr>
          <w:p w14:paraId="4E808A54" w14:textId="77777777" w:rsidR="001F394B" w:rsidRPr="00E56E3B" w:rsidRDefault="001F394B" w:rsidP="004D3653">
            <w:pPr>
              <w:jc w:val="center"/>
              <w:rPr>
                <w:b/>
                <w:bCs/>
              </w:rPr>
            </w:pPr>
            <w:r w:rsidRPr="00E56E3B">
              <w:rPr>
                <w:b/>
                <w:bCs/>
              </w:rPr>
              <w:t>Program Requirement</w:t>
            </w:r>
          </w:p>
        </w:tc>
        <w:tc>
          <w:tcPr>
            <w:tcW w:w="1112" w:type="pct"/>
            <w:shd w:val="clear" w:color="auto" w:fill="BDD6EE" w:themeFill="accent1" w:themeFillTint="66"/>
          </w:tcPr>
          <w:p w14:paraId="3447A636" w14:textId="77777777" w:rsidR="001F394B" w:rsidRPr="00E56E3B" w:rsidRDefault="001F394B" w:rsidP="004D3653">
            <w:pPr>
              <w:jc w:val="center"/>
              <w:rPr>
                <w:b/>
                <w:bCs/>
              </w:rPr>
            </w:pPr>
            <w:r w:rsidRPr="00E56E3B">
              <w:rPr>
                <w:b/>
                <w:bCs/>
              </w:rPr>
              <w:t>Supporting Documents and Resources</w:t>
            </w:r>
          </w:p>
        </w:tc>
        <w:tc>
          <w:tcPr>
            <w:tcW w:w="461" w:type="pct"/>
            <w:shd w:val="clear" w:color="auto" w:fill="BDD6EE" w:themeFill="accent1" w:themeFillTint="66"/>
          </w:tcPr>
          <w:p w14:paraId="3BC03C76" w14:textId="77777777" w:rsidR="001F394B" w:rsidRPr="00E56E3B" w:rsidRDefault="001F394B" w:rsidP="004D3653">
            <w:pPr>
              <w:jc w:val="center"/>
              <w:rPr>
                <w:b/>
                <w:bCs/>
              </w:rPr>
            </w:pPr>
            <w:r w:rsidRPr="00E56E3B">
              <w:rPr>
                <w:b/>
                <w:bCs/>
              </w:rPr>
              <w:t>Statutes and Regulations</w:t>
            </w:r>
          </w:p>
        </w:tc>
      </w:tr>
      <w:tr w:rsidR="001F394B" w:rsidRPr="00E56E3B" w14:paraId="7ABF696F" w14:textId="77777777" w:rsidTr="008447E2">
        <w:tc>
          <w:tcPr>
            <w:tcW w:w="322" w:type="pct"/>
          </w:tcPr>
          <w:p w14:paraId="14EA351D" w14:textId="77777777" w:rsidR="001F394B" w:rsidRPr="00E56E3B" w:rsidRDefault="001F394B" w:rsidP="004D3653">
            <w:pPr>
              <w:rPr>
                <w:b/>
                <w:bCs/>
              </w:rPr>
            </w:pPr>
            <w:r w:rsidRPr="00E56E3B">
              <w:rPr>
                <w:b/>
                <w:bCs/>
              </w:rPr>
              <w:t>I-</w:t>
            </w:r>
            <w:r>
              <w:rPr>
                <w:b/>
                <w:bCs/>
              </w:rPr>
              <w:t>D 1</w:t>
            </w:r>
          </w:p>
        </w:tc>
        <w:tc>
          <w:tcPr>
            <w:tcW w:w="3105" w:type="pct"/>
          </w:tcPr>
          <w:p w14:paraId="780458C6" w14:textId="63BA46D3" w:rsidR="001F394B" w:rsidRPr="00B85600" w:rsidRDefault="00C675C2" w:rsidP="00295CF1">
            <w:pPr>
              <w:pStyle w:val="Heading3"/>
            </w:pPr>
            <w:r>
              <w:t>Program Requirements</w:t>
            </w:r>
          </w:p>
          <w:p w14:paraId="59CE8975" w14:textId="07E11D91" w:rsidR="001F394B" w:rsidRPr="00B85600" w:rsidRDefault="00E66994" w:rsidP="004D3653">
            <w:pPr>
              <w:ind w:left="521" w:hanging="521"/>
            </w:pPr>
            <w:r>
              <w:t>T</w:t>
            </w:r>
            <w:r w:rsidR="001F394B" w:rsidRPr="00B85600">
              <w:t>he district</w:t>
            </w:r>
            <w:r w:rsidR="00C675C2">
              <w:t>:</w:t>
            </w:r>
          </w:p>
          <w:p w14:paraId="73BDCC2C" w14:textId="7908E643"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t>assesses the educational needs of the children to be served under this subpart and, to the extent practicable, provide for such assessment upon entry into a correctional facility;</w:t>
            </w:r>
          </w:p>
          <w:p w14:paraId="534EA281" w14:textId="592D9993"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t>meets the goals and objectives of the</w:t>
            </w:r>
            <w:hyperlink r:id="rId19" w:history="1">
              <w:r w:rsidR="00C675C2" w:rsidRPr="004130FE">
                <w:rPr>
                  <w:rStyle w:val="Hyperlink"/>
                </w:rPr>
                <w:t xml:space="preserve"> State plan;</w:t>
              </w:r>
            </w:hyperlink>
            <w:r w:rsidR="00C675C2">
              <w:t xml:space="preserve"> </w:t>
            </w:r>
          </w:p>
          <w:p w14:paraId="0ABD05B5" w14:textId="0DF86A03"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t xml:space="preserve">coordinates with the correctional facilities to ensure that student assessments and appropriate academic records are shared jointly between the correctional facility and the local educational agency or alternative education program in order to facilitate the transition of such children and youth between the correctional facility and the local educational agency or alternative education program; </w:t>
            </w:r>
          </w:p>
          <w:p w14:paraId="1AF8BA94" w14:textId="7E3CA867" w:rsidR="00C675C2" w:rsidRP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rsidRPr="00C675C2">
              <w:tab/>
              <w:t xml:space="preserve">coordinates with businesses for training and mentoring for participating children and youth; </w:t>
            </w:r>
          </w:p>
          <w:p w14:paraId="531A7F01" w14:textId="6D524708"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rsidRPr="00C675C2">
              <w:tab/>
            </w:r>
            <w:r w:rsidR="00C675C2" w:rsidRPr="00D049CE">
              <w:t>assists in locating alternative programs through which students can continue their education if the students are not returning to school after leaving the correctional facility or institution for neglected or delinquent children and youth;</w:t>
            </w:r>
            <w:r w:rsidR="00C675C2">
              <w:t xml:space="preserve"> </w:t>
            </w:r>
          </w:p>
          <w:p w14:paraId="3A872EE4" w14:textId="687B9906"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t>works with parents to secure parents’ assistance in improving the educational achievement of their children and youth, and preventing their children’s and youth’s further involvement in delinquent activities;</w:t>
            </w:r>
          </w:p>
          <w:p w14:paraId="6F1EBF63" w14:textId="173510E8"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t xml:space="preserve">works with children and youth with disabilities in order to meet an existing individualized education program and an assurance that the agency will notify the child’s or youth’s local school if the child or youth— </w:t>
            </w:r>
          </w:p>
          <w:p w14:paraId="09A11BA6" w14:textId="7BF474E8" w:rsidR="00C675C2" w:rsidRDefault="00C675C2" w:rsidP="00C675C2">
            <w:r>
              <w:tab/>
              <w:t xml:space="preserve">(A) is identified as in need of special education services while the child or youth is in the </w:t>
            </w:r>
            <w:r>
              <w:tab/>
              <w:t xml:space="preserve">correctional </w:t>
            </w:r>
            <w:r>
              <w:tab/>
              <w:t xml:space="preserve">facility or institution for neglected or delinquent children and youth; and </w:t>
            </w:r>
          </w:p>
          <w:p w14:paraId="04AE6B54" w14:textId="77777777" w:rsidR="00C675C2" w:rsidRDefault="00C675C2" w:rsidP="00C675C2">
            <w:r>
              <w:tab/>
              <w:t>(B) intends to return to the local school;</w:t>
            </w:r>
          </w:p>
          <w:p w14:paraId="14FE3654" w14:textId="5C609116" w:rsidR="001F394B" w:rsidRPr="00B85600" w:rsidRDefault="00975187" w:rsidP="00D049C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7464A">
              <w:tab/>
            </w:r>
            <w:r w:rsidR="00C675C2">
              <w:t>works with children and youth who dropped out of school before entering the correctional facility or institution for neglected or delinquent children and youth to encourage the children and youth to reenter school and attain a regular high school diploma once the term of the incarceration is completed or provide the child or youth with the skills necessary to gain employment, continue the education of the child or youth, or attain a regular high school diploma or its recognized equivalent if the child or youth does not intend to return to school</w:t>
            </w:r>
            <w:r w:rsidR="0088068A">
              <w:t>.</w:t>
            </w:r>
          </w:p>
        </w:tc>
        <w:tc>
          <w:tcPr>
            <w:tcW w:w="1112" w:type="pct"/>
          </w:tcPr>
          <w:p w14:paraId="7776DF5F" w14:textId="77777777" w:rsidR="001F394B" w:rsidRPr="00B85600" w:rsidRDefault="001F394B" w:rsidP="00295CF1">
            <w:pPr>
              <w:pStyle w:val="Heading3"/>
            </w:pPr>
            <w:bookmarkStart w:id="96" w:name="_Toc523293762"/>
            <w:r w:rsidRPr="00B85600">
              <w:t>Sample Sources of Evidence:</w:t>
            </w:r>
            <w:bookmarkEnd w:id="96"/>
            <w:r w:rsidRPr="00B85600">
              <w:t xml:space="preserve"> </w:t>
            </w:r>
          </w:p>
          <w:p w14:paraId="37FE8E53" w14:textId="1FA157C2" w:rsidR="00363CE9" w:rsidRDefault="00363CE9" w:rsidP="00DE74C8">
            <w:pPr>
              <w:numPr>
                <w:ilvl w:val="0"/>
                <w:numId w:val="32"/>
              </w:numPr>
              <w:contextualSpacing/>
            </w:pPr>
            <w:r>
              <w:t>Evidence of children being assessed</w:t>
            </w:r>
          </w:p>
          <w:p w14:paraId="2857ADE2" w14:textId="1799817C" w:rsidR="00363CE9" w:rsidRDefault="00363CE9" w:rsidP="00DE74C8">
            <w:pPr>
              <w:numPr>
                <w:ilvl w:val="0"/>
                <w:numId w:val="32"/>
              </w:numPr>
              <w:contextualSpacing/>
            </w:pPr>
            <w:r>
              <w:t>Written assessment processes</w:t>
            </w:r>
          </w:p>
          <w:p w14:paraId="04377F64" w14:textId="2E857449" w:rsidR="00363CE9" w:rsidRDefault="00363CE9" w:rsidP="00DE74C8">
            <w:pPr>
              <w:numPr>
                <w:ilvl w:val="0"/>
                <w:numId w:val="32"/>
              </w:numPr>
              <w:contextualSpacing/>
            </w:pPr>
            <w:r>
              <w:t>Data used for assessment</w:t>
            </w:r>
          </w:p>
          <w:p w14:paraId="3DAD1A6C" w14:textId="71BE98F3" w:rsidR="00DE74C8" w:rsidRPr="00B85600" w:rsidRDefault="001F394B" w:rsidP="00DE74C8">
            <w:pPr>
              <w:numPr>
                <w:ilvl w:val="0"/>
                <w:numId w:val="32"/>
              </w:numPr>
              <w:contextualSpacing/>
            </w:pPr>
            <w:r w:rsidRPr="00B85600">
              <w:t>Data analysis</w:t>
            </w:r>
          </w:p>
          <w:p w14:paraId="33D30C1D" w14:textId="3398A75B" w:rsidR="001F394B" w:rsidRDefault="001F394B" w:rsidP="006F2345">
            <w:pPr>
              <w:numPr>
                <w:ilvl w:val="0"/>
                <w:numId w:val="32"/>
              </w:numPr>
              <w:contextualSpacing/>
            </w:pPr>
            <w:r w:rsidRPr="00B85600">
              <w:t>Student records/IEPs</w:t>
            </w:r>
            <w:r w:rsidR="00363CE9">
              <w:t>/joint planning with SPED</w:t>
            </w:r>
          </w:p>
          <w:p w14:paraId="3C02303C" w14:textId="7CBDB848" w:rsidR="00363CE9" w:rsidRDefault="00363CE9" w:rsidP="006F2345">
            <w:pPr>
              <w:numPr>
                <w:ilvl w:val="0"/>
                <w:numId w:val="32"/>
              </w:numPr>
              <w:contextualSpacing/>
            </w:pPr>
            <w:r>
              <w:t>Evidence of children receiving other services</w:t>
            </w:r>
          </w:p>
          <w:p w14:paraId="02EDD26B" w14:textId="4690A339" w:rsidR="00363CE9" w:rsidRDefault="00363CE9" w:rsidP="006F2345">
            <w:pPr>
              <w:numPr>
                <w:ilvl w:val="0"/>
                <w:numId w:val="32"/>
              </w:numPr>
              <w:contextualSpacing/>
            </w:pPr>
            <w:r>
              <w:t>Evidence of joint planning with businesses</w:t>
            </w:r>
          </w:p>
          <w:p w14:paraId="04B09710" w14:textId="2B88E57A" w:rsidR="00363CE9" w:rsidRPr="00B85600" w:rsidRDefault="00363CE9" w:rsidP="006F2345">
            <w:pPr>
              <w:numPr>
                <w:ilvl w:val="0"/>
                <w:numId w:val="32"/>
              </w:numPr>
              <w:contextualSpacing/>
            </w:pPr>
            <w:r>
              <w:t>Parent outreach</w:t>
            </w:r>
          </w:p>
          <w:p w14:paraId="428491AC" w14:textId="77777777" w:rsidR="001F394B" w:rsidRPr="00B85600" w:rsidRDefault="001F394B" w:rsidP="006F2345">
            <w:pPr>
              <w:numPr>
                <w:ilvl w:val="0"/>
                <w:numId w:val="32"/>
              </w:numPr>
              <w:contextualSpacing/>
            </w:pPr>
            <w:r w:rsidRPr="00B85600">
              <w:t xml:space="preserve">Completion/Transition records </w:t>
            </w:r>
          </w:p>
        </w:tc>
        <w:tc>
          <w:tcPr>
            <w:tcW w:w="461" w:type="pct"/>
          </w:tcPr>
          <w:p w14:paraId="72D544DB" w14:textId="77777777" w:rsidR="001F394B" w:rsidRPr="00B85600" w:rsidRDefault="001F394B" w:rsidP="004D3653">
            <w:r w:rsidRPr="00B85600">
              <w:t>1414(c)(1,2,4,10,11), 1418, 1424, 1425(3)</w:t>
            </w:r>
          </w:p>
        </w:tc>
      </w:tr>
    </w:tbl>
    <w:p w14:paraId="1C3CCC79" w14:textId="77777777" w:rsidR="00EE225E" w:rsidRDefault="00EE225E" w:rsidP="001F394B">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C27608" w:rsidRPr="00FD6DB0" w14:paraId="31D371D3" w14:textId="77777777" w:rsidTr="00BF78BD">
        <w:trPr>
          <w:trHeight w:val="269"/>
        </w:trPr>
        <w:tc>
          <w:tcPr>
            <w:tcW w:w="3065" w:type="pct"/>
            <w:shd w:val="clear" w:color="auto" w:fill="C5E0B3" w:themeFill="accent6" w:themeFillTint="66"/>
          </w:tcPr>
          <w:p w14:paraId="562F290E" w14:textId="77777777" w:rsidR="00C27608" w:rsidRPr="00FD6DB0" w:rsidRDefault="00C27608" w:rsidP="00BF78BD">
            <w:pPr>
              <w:pStyle w:val="TableHeadingForIndicators"/>
              <w:jc w:val="left"/>
            </w:pPr>
            <w:r>
              <w:t>Describe how the district implements this program requirement</w:t>
            </w:r>
          </w:p>
        </w:tc>
        <w:tc>
          <w:tcPr>
            <w:tcW w:w="1233" w:type="pct"/>
            <w:shd w:val="clear" w:color="auto" w:fill="C5E0B3" w:themeFill="accent6" w:themeFillTint="66"/>
          </w:tcPr>
          <w:p w14:paraId="6A46E509" w14:textId="77777777" w:rsidR="00C27608" w:rsidRPr="00FD6DB0" w:rsidRDefault="00C27608" w:rsidP="00BF78BD">
            <w:pPr>
              <w:pStyle w:val="TableHeadingForIndicators"/>
            </w:pPr>
            <w:r>
              <w:t>Submitted Documentation</w:t>
            </w:r>
          </w:p>
        </w:tc>
        <w:tc>
          <w:tcPr>
            <w:tcW w:w="702" w:type="pct"/>
            <w:shd w:val="clear" w:color="auto" w:fill="C5E0B3" w:themeFill="accent6" w:themeFillTint="66"/>
          </w:tcPr>
          <w:p w14:paraId="3CCD7A23" w14:textId="77777777" w:rsidR="00C27608" w:rsidRPr="00FD6DB0" w:rsidRDefault="00C27608" w:rsidP="00BF78BD">
            <w:pPr>
              <w:pStyle w:val="TableHeadingForIndicators"/>
            </w:pPr>
            <w:r>
              <w:t>Self-Assessment</w:t>
            </w:r>
          </w:p>
        </w:tc>
      </w:tr>
      <w:tr w:rsidR="00C27608" w:rsidRPr="00FD6DB0" w14:paraId="64F79A2E" w14:textId="77777777" w:rsidTr="00BF78BD">
        <w:trPr>
          <w:trHeight w:val="432"/>
        </w:trPr>
        <w:tc>
          <w:tcPr>
            <w:tcW w:w="3065" w:type="pct"/>
          </w:tcPr>
          <w:p w14:paraId="17C26EB7" w14:textId="11A6E0F6" w:rsidR="00C27608"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91E2BC3" w14:textId="0C186744" w:rsidR="00C2760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581A40B" w14:textId="77777777" w:rsidR="00C27608" w:rsidRDefault="00C2760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497F096B" w14:textId="77777777" w:rsidR="00C27608" w:rsidRDefault="00C2760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9993C64" w14:textId="77777777" w:rsidR="00C27608" w:rsidRDefault="00C2760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3D5027F" w14:textId="77777777" w:rsidR="00C27608" w:rsidRDefault="00C27608" w:rsidP="001F394B">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64"/>
        <w:gridCol w:w="8925"/>
        <w:gridCol w:w="2966"/>
        <w:gridCol w:w="2111"/>
      </w:tblGrid>
      <w:tr w:rsidR="001F394B" w:rsidRPr="00E56E3B" w14:paraId="6C03965D" w14:textId="77777777" w:rsidTr="008447E2">
        <w:trPr>
          <w:tblHeader/>
        </w:trPr>
        <w:tc>
          <w:tcPr>
            <w:tcW w:w="322" w:type="pct"/>
            <w:shd w:val="clear" w:color="auto" w:fill="BDD6EE" w:themeFill="accent1" w:themeFillTint="66"/>
          </w:tcPr>
          <w:p w14:paraId="10C8C146" w14:textId="77777777" w:rsidR="001F394B" w:rsidRPr="00E56E3B" w:rsidRDefault="001F394B" w:rsidP="004D3653">
            <w:pPr>
              <w:jc w:val="center"/>
              <w:rPr>
                <w:b/>
                <w:bCs/>
              </w:rPr>
            </w:pPr>
            <w:r w:rsidRPr="00E56E3B">
              <w:rPr>
                <w:b/>
                <w:bCs/>
              </w:rPr>
              <w:lastRenderedPageBreak/>
              <w:t>Indicator</w:t>
            </w:r>
          </w:p>
        </w:tc>
        <w:tc>
          <w:tcPr>
            <w:tcW w:w="3104" w:type="pct"/>
            <w:shd w:val="clear" w:color="auto" w:fill="BDD6EE" w:themeFill="accent1" w:themeFillTint="66"/>
          </w:tcPr>
          <w:p w14:paraId="00AB5D58" w14:textId="77777777" w:rsidR="001F394B" w:rsidRPr="00E56E3B" w:rsidRDefault="001F394B" w:rsidP="004D3653">
            <w:pPr>
              <w:jc w:val="center"/>
              <w:rPr>
                <w:b/>
                <w:bCs/>
              </w:rPr>
            </w:pPr>
            <w:r w:rsidRPr="00E56E3B">
              <w:rPr>
                <w:b/>
                <w:bCs/>
              </w:rPr>
              <w:t>Program Requirement</w:t>
            </w:r>
          </w:p>
        </w:tc>
        <w:tc>
          <w:tcPr>
            <w:tcW w:w="1113" w:type="pct"/>
            <w:shd w:val="clear" w:color="auto" w:fill="BDD6EE" w:themeFill="accent1" w:themeFillTint="66"/>
          </w:tcPr>
          <w:p w14:paraId="4928B450" w14:textId="77777777" w:rsidR="001F394B" w:rsidRPr="00E56E3B" w:rsidRDefault="001F394B" w:rsidP="004D3653">
            <w:pPr>
              <w:jc w:val="center"/>
              <w:rPr>
                <w:b/>
                <w:bCs/>
              </w:rPr>
            </w:pPr>
            <w:r w:rsidRPr="00E56E3B">
              <w:rPr>
                <w:b/>
                <w:bCs/>
              </w:rPr>
              <w:t>Supporting Documents and Resources</w:t>
            </w:r>
          </w:p>
        </w:tc>
        <w:tc>
          <w:tcPr>
            <w:tcW w:w="461" w:type="pct"/>
            <w:shd w:val="clear" w:color="auto" w:fill="BDD6EE" w:themeFill="accent1" w:themeFillTint="66"/>
          </w:tcPr>
          <w:p w14:paraId="399A3582" w14:textId="77777777" w:rsidR="001F394B" w:rsidRPr="00E56E3B" w:rsidRDefault="001F394B" w:rsidP="004D3653">
            <w:pPr>
              <w:jc w:val="center"/>
              <w:rPr>
                <w:b/>
                <w:bCs/>
              </w:rPr>
            </w:pPr>
            <w:r w:rsidRPr="00E56E3B">
              <w:rPr>
                <w:b/>
                <w:bCs/>
              </w:rPr>
              <w:t>Statutes and Regulations</w:t>
            </w:r>
          </w:p>
        </w:tc>
      </w:tr>
      <w:tr w:rsidR="001F394B" w:rsidRPr="00E56E3B" w14:paraId="0E1BBEAB" w14:textId="77777777" w:rsidTr="008447E2">
        <w:tc>
          <w:tcPr>
            <w:tcW w:w="322" w:type="pct"/>
          </w:tcPr>
          <w:p w14:paraId="60AC5B54" w14:textId="77777777" w:rsidR="001F394B" w:rsidRPr="00E56E3B" w:rsidRDefault="001F394B" w:rsidP="004D3653">
            <w:pPr>
              <w:rPr>
                <w:b/>
                <w:bCs/>
              </w:rPr>
            </w:pPr>
            <w:r w:rsidRPr="00E56E3B">
              <w:rPr>
                <w:b/>
                <w:bCs/>
              </w:rPr>
              <w:t>I-</w:t>
            </w:r>
            <w:r>
              <w:rPr>
                <w:b/>
                <w:bCs/>
              </w:rPr>
              <w:t>D 2</w:t>
            </w:r>
          </w:p>
        </w:tc>
        <w:tc>
          <w:tcPr>
            <w:tcW w:w="3104" w:type="pct"/>
          </w:tcPr>
          <w:p w14:paraId="410B4E15" w14:textId="77777777" w:rsidR="00C675C2" w:rsidRPr="00DC7ADF" w:rsidRDefault="00C675C2" w:rsidP="00C675C2">
            <w:pPr>
              <w:pStyle w:val="Heading3"/>
            </w:pPr>
            <w:bookmarkStart w:id="97" w:name="_Toc523293763"/>
            <w:r w:rsidRPr="00DC7ADF">
              <w:t>Necessary Training</w:t>
            </w:r>
          </w:p>
          <w:p w14:paraId="69BF631A" w14:textId="5AD97F59" w:rsidR="00C675C2" w:rsidRPr="00DC7ADF"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rsidRPr="00DC7ADF">
              <w:tab/>
              <w:t>The district provides appropriate professional development to teachers and other staff</w:t>
            </w:r>
            <w:r w:rsidR="0088068A">
              <w:t>.</w:t>
            </w:r>
          </w:p>
          <w:p w14:paraId="6E49D6BA" w14:textId="390A1CC0" w:rsidR="00C675C2" w:rsidRPr="00DC7ADF"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rsidRPr="00DC7ADF">
              <w:tab/>
              <w:t>The district consults with experts and provides the necessary training for appropriate staff, to ensure that the planning and operation of institution-wide projects under section 1416 are of high quality</w:t>
            </w:r>
            <w:r w:rsidR="0088068A">
              <w:t>.</w:t>
            </w:r>
          </w:p>
          <w:p w14:paraId="6948A89D" w14:textId="7F4FCFE0" w:rsidR="001F394B" w:rsidRPr="00B74391" w:rsidRDefault="0097518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rsidRPr="00DC7ADF">
              <w:tab/>
            </w:r>
            <w:r w:rsidR="00C675C2" w:rsidRPr="00D37085">
              <w:t>Certified or licensed teachers and other qualified staff are trained to work with children and youth with disabilities and other students with special needs taking into consideration the unique needs of such students</w:t>
            </w:r>
            <w:r w:rsidR="0088068A">
              <w:t>.</w:t>
            </w:r>
            <w:bookmarkEnd w:id="97"/>
          </w:p>
        </w:tc>
        <w:tc>
          <w:tcPr>
            <w:tcW w:w="1113" w:type="pct"/>
          </w:tcPr>
          <w:p w14:paraId="23797AB6" w14:textId="77777777" w:rsidR="001F394B" w:rsidRPr="00B74391" w:rsidRDefault="001F394B" w:rsidP="00295CF1">
            <w:pPr>
              <w:pStyle w:val="Heading3"/>
            </w:pPr>
            <w:bookmarkStart w:id="98" w:name="_Toc523293764"/>
            <w:r w:rsidRPr="00B74391">
              <w:t>Sample Sources of Evidence:</w:t>
            </w:r>
            <w:bookmarkEnd w:id="98"/>
            <w:r w:rsidRPr="00B74391">
              <w:t xml:space="preserve"> </w:t>
            </w:r>
          </w:p>
          <w:p w14:paraId="45E7859E" w14:textId="6DB60110" w:rsidR="00363CE9" w:rsidRPr="00B74391" w:rsidRDefault="00363CE9" w:rsidP="006F2345">
            <w:pPr>
              <w:pStyle w:val="ListParagraph"/>
              <w:keepNext/>
              <w:keepLines/>
              <w:numPr>
                <w:ilvl w:val="0"/>
                <w:numId w:val="32"/>
              </w:numPr>
              <w:tabs>
                <w:tab w:val="left" w:pos="1133"/>
              </w:tabs>
              <w:rPr>
                <w:szCs w:val="18"/>
              </w:rPr>
            </w:pPr>
            <w:r>
              <w:t xml:space="preserve">PD </w:t>
            </w:r>
            <w:r w:rsidRPr="00E56E3B">
              <w:t>agenda</w:t>
            </w:r>
            <w:r>
              <w:t>s</w:t>
            </w:r>
            <w:r w:rsidRPr="00E56E3B">
              <w:t>, sign-in sheets, and meeting notes</w:t>
            </w:r>
            <w:r w:rsidRPr="00B74391" w:rsidDel="00363CE9">
              <w:rPr>
                <w:szCs w:val="18"/>
              </w:rPr>
              <w:t xml:space="preserve"> </w:t>
            </w:r>
          </w:p>
          <w:p w14:paraId="772BB6B9" w14:textId="77777777" w:rsidR="001F394B" w:rsidRPr="00B74391" w:rsidRDefault="001F394B" w:rsidP="006F2345">
            <w:pPr>
              <w:pStyle w:val="ListParagraph"/>
              <w:keepNext/>
              <w:keepLines/>
              <w:numPr>
                <w:ilvl w:val="0"/>
                <w:numId w:val="32"/>
              </w:numPr>
              <w:tabs>
                <w:tab w:val="left" w:pos="1133"/>
              </w:tabs>
              <w:rPr>
                <w:szCs w:val="18"/>
              </w:rPr>
            </w:pPr>
            <w:r w:rsidRPr="00B74391">
              <w:rPr>
                <w:szCs w:val="18"/>
              </w:rPr>
              <w:t>LEA/Correctional facility policies/MOAs</w:t>
            </w:r>
          </w:p>
          <w:p w14:paraId="630DD83B" w14:textId="77777777" w:rsidR="001F394B" w:rsidRPr="00B74391" w:rsidRDefault="001F394B" w:rsidP="006F2345">
            <w:pPr>
              <w:pStyle w:val="ListParagraph"/>
              <w:keepNext/>
              <w:keepLines/>
              <w:numPr>
                <w:ilvl w:val="0"/>
                <w:numId w:val="32"/>
              </w:numPr>
              <w:tabs>
                <w:tab w:val="left" w:pos="1133"/>
              </w:tabs>
              <w:rPr>
                <w:szCs w:val="18"/>
              </w:rPr>
            </w:pPr>
            <w:r w:rsidRPr="00B74391">
              <w:rPr>
                <w:szCs w:val="18"/>
              </w:rPr>
              <w:t>Information/training packets</w:t>
            </w:r>
          </w:p>
          <w:p w14:paraId="252D478C" w14:textId="7A53C1E3" w:rsidR="001F394B" w:rsidRPr="00B74391" w:rsidRDefault="00363CE9" w:rsidP="006F2345">
            <w:pPr>
              <w:numPr>
                <w:ilvl w:val="0"/>
                <w:numId w:val="32"/>
              </w:numPr>
              <w:contextualSpacing/>
            </w:pPr>
            <w:r>
              <w:rPr>
                <w:szCs w:val="18"/>
              </w:rPr>
              <w:t>PD plans</w:t>
            </w:r>
            <w:r w:rsidR="005277E7">
              <w:rPr>
                <w:szCs w:val="18"/>
              </w:rPr>
              <w:t>/schedules</w:t>
            </w:r>
          </w:p>
        </w:tc>
        <w:tc>
          <w:tcPr>
            <w:tcW w:w="461" w:type="pct"/>
          </w:tcPr>
          <w:p w14:paraId="551E7FDA" w14:textId="77777777" w:rsidR="001F394B" w:rsidRPr="00B74391" w:rsidRDefault="001F394B" w:rsidP="004D3653">
            <w:r w:rsidRPr="00B74391">
              <w:rPr>
                <w:szCs w:val="16"/>
              </w:rPr>
              <w:t>1414(c)(9,12,14,15,16), 1425(1,2,4,8,11)</w:t>
            </w:r>
          </w:p>
        </w:tc>
      </w:tr>
    </w:tbl>
    <w:p w14:paraId="596E4BE2" w14:textId="77777777" w:rsidR="001F394B" w:rsidRDefault="001F394B" w:rsidP="001F394B">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519E3485" w14:textId="77777777" w:rsidTr="00D049CE">
        <w:trPr>
          <w:trHeight w:val="269"/>
        </w:trPr>
        <w:tc>
          <w:tcPr>
            <w:tcW w:w="3065" w:type="pct"/>
            <w:shd w:val="clear" w:color="auto" w:fill="C5E0B3" w:themeFill="accent6" w:themeFillTint="66"/>
          </w:tcPr>
          <w:p w14:paraId="229207FB"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5748FA87"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25BFFEC9" w14:textId="77777777" w:rsidR="00D33EA0" w:rsidRPr="00FD6DB0" w:rsidRDefault="00D33EA0" w:rsidP="009241AC">
            <w:pPr>
              <w:pStyle w:val="TableHeadingForIndicators"/>
            </w:pPr>
            <w:r>
              <w:t>Self-Assessment</w:t>
            </w:r>
          </w:p>
        </w:tc>
      </w:tr>
      <w:tr w:rsidR="00D33EA0" w:rsidRPr="00FD6DB0" w14:paraId="33032A33" w14:textId="77777777" w:rsidTr="00D049CE">
        <w:trPr>
          <w:trHeight w:val="432"/>
        </w:trPr>
        <w:tc>
          <w:tcPr>
            <w:tcW w:w="3065" w:type="pct"/>
          </w:tcPr>
          <w:p w14:paraId="3D51A171"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FAB3EB1" w14:textId="4F084A54"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679119EA"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449C0B8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173655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CC243B5" w14:textId="77777777" w:rsidR="001F394B" w:rsidRDefault="001F394B" w:rsidP="001F394B">
      <w:pPr>
        <w:pStyle w:val="SmallSpace"/>
      </w:pPr>
    </w:p>
    <w:tbl>
      <w:tblPr>
        <w:tblStyle w:val="TableGrid"/>
        <w:tblW w:w="5000" w:type="pct"/>
        <w:tblLook w:val="04A0" w:firstRow="1" w:lastRow="0" w:firstColumn="1" w:lastColumn="0" w:noHBand="0" w:noVBand="1"/>
        <w:tblCaption w:val="Program Requirement"/>
        <w:tblDescription w:val="Necessary Training"/>
      </w:tblPr>
      <w:tblGrid>
        <w:gridCol w:w="964"/>
        <w:gridCol w:w="9300"/>
        <w:gridCol w:w="3322"/>
        <w:gridCol w:w="1380"/>
      </w:tblGrid>
      <w:tr w:rsidR="00295CF1" w:rsidRPr="00E56E3B" w14:paraId="7D01851F" w14:textId="77777777" w:rsidTr="008447E2">
        <w:tc>
          <w:tcPr>
            <w:tcW w:w="322" w:type="pct"/>
            <w:shd w:val="clear" w:color="auto" w:fill="BDD6EE" w:themeFill="accent1" w:themeFillTint="66"/>
          </w:tcPr>
          <w:p w14:paraId="13AC1C12" w14:textId="77777777" w:rsidR="00295CF1" w:rsidRPr="00E56E3B" w:rsidRDefault="00295CF1" w:rsidP="004D3653">
            <w:pPr>
              <w:jc w:val="center"/>
              <w:rPr>
                <w:b/>
                <w:bCs/>
              </w:rPr>
            </w:pPr>
            <w:r w:rsidRPr="00E56E3B">
              <w:rPr>
                <w:b/>
                <w:bCs/>
              </w:rPr>
              <w:t>Indicator</w:t>
            </w:r>
          </w:p>
        </w:tc>
        <w:tc>
          <w:tcPr>
            <w:tcW w:w="3107" w:type="pct"/>
            <w:shd w:val="clear" w:color="auto" w:fill="BDD6EE" w:themeFill="accent1" w:themeFillTint="66"/>
          </w:tcPr>
          <w:p w14:paraId="4CBDA38C" w14:textId="77777777" w:rsidR="00295CF1" w:rsidRPr="00E56E3B" w:rsidRDefault="00295CF1" w:rsidP="004D3653">
            <w:pPr>
              <w:jc w:val="center"/>
              <w:rPr>
                <w:b/>
                <w:bCs/>
              </w:rPr>
            </w:pPr>
            <w:r w:rsidRPr="00E56E3B">
              <w:rPr>
                <w:b/>
                <w:bCs/>
              </w:rPr>
              <w:t>Program Requirement</w:t>
            </w:r>
          </w:p>
        </w:tc>
        <w:tc>
          <w:tcPr>
            <w:tcW w:w="1110" w:type="pct"/>
            <w:shd w:val="clear" w:color="auto" w:fill="BDD6EE" w:themeFill="accent1" w:themeFillTint="66"/>
          </w:tcPr>
          <w:p w14:paraId="223816DD" w14:textId="77777777" w:rsidR="00295CF1" w:rsidRPr="00E56E3B" w:rsidRDefault="00295CF1" w:rsidP="004D3653">
            <w:pPr>
              <w:jc w:val="center"/>
              <w:rPr>
                <w:b/>
                <w:bCs/>
              </w:rPr>
            </w:pPr>
            <w:r w:rsidRPr="00E56E3B">
              <w:rPr>
                <w:b/>
                <w:bCs/>
              </w:rPr>
              <w:t>Supporting Documents and Resources</w:t>
            </w:r>
          </w:p>
        </w:tc>
        <w:tc>
          <w:tcPr>
            <w:tcW w:w="461" w:type="pct"/>
            <w:shd w:val="clear" w:color="auto" w:fill="BDD6EE" w:themeFill="accent1" w:themeFillTint="66"/>
          </w:tcPr>
          <w:p w14:paraId="5CD1F06E" w14:textId="77777777" w:rsidR="00295CF1" w:rsidRPr="00E56E3B" w:rsidRDefault="00295CF1" w:rsidP="004D3653">
            <w:pPr>
              <w:jc w:val="center"/>
              <w:rPr>
                <w:b/>
                <w:bCs/>
              </w:rPr>
            </w:pPr>
            <w:r w:rsidRPr="00E56E3B">
              <w:rPr>
                <w:b/>
                <w:bCs/>
              </w:rPr>
              <w:t>Statutes and Regulations</w:t>
            </w:r>
          </w:p>
        </w:tc>
      </w:tr>
      <w:tr w:rsidR="00295CF1" w:rsidRPr="00E56E3B" w14:paraId="1A26AB7E" w14:textId="77777777" w:rsidTr="008447E2">
        <w:tc>
          <w:tcPr>
            <w:tcW w:w="322" w:type="pct"/>
          </w:tcPr>
          <w:p w14:paraId="3E5CFC4F" w14:textId="77777777" w:rsidR="00295CF1" w:rsidRPr="00E56E3B" w:rsidRDefault="00295CF1" w:rsidP="004D3653">
            <w:pPr>
              <w:rPr>
                <w:b/>
                <w:bCs/>
              </w:rPr>
            </w:pPr>
            <w:r w:rsidRPr="00E56E3B">
              <w:rPr>
                <w:b/>
                <w:bCs/>
              </w:rPr>
              <w:t>I-</w:t>
            </w:r>
            <w:r>
              <w:rPr>
                <w:b/>
                <w:bCs/>
              </w:rPr>
              <w:t>D 3</w:t>
            </w:r>
          </w:p>
        </w:tc>
        <w:tc>
          <w:tcPr>
            <w:tcW w:w="3107" w:type="pct"/>
          </w:tcPr>
          <w:p w14:paraId="31B2BDF9" w14:textId="77777777" w:rsidR="00C675C2" w:rsidRPr="00763586" w:rsidRDefault="00C675C2" w:rsidP="00C675C2">
            <w:pPr>
              <w:pStyle w:val="Heading3"/>
            </w:pPr>
            <w:r w:rsidRPr="00763586">
              <w:t>Use</w:t>
            </w:r>
            <w:r>
              <w:t>s</w:t>
            </w:r>
            <w:r w:rsidRPr="00763586">
              <w:t xml:space="preserve"> </w:t>
            </w:r>
            <w:r>
              <w:t>of Funds</w:t>
            </w:r>
          </w:p>
          <w:p w14:paraId="312EC2A6" w14:textId="77777777" w:rsidR="00C675C2" w:rsidRDefault="00C675C2" w:rsidP="00C675C2">
            <w:r>
              <w:t>T</w:t>
            </w:r>
            <w:r w:rsidRPr="00763586">
              <w:t xml:space="preserve">he district uses Title I, Part D, </w:t>
            </w:r>
            <w:r>
              <w:t xml:space="preserve">Subpart 1 </w:t>
            </w:r>
            <w:r w:rsidRPr="00763586">
              <w:t>funds</w:t>
            </w:r>
            <w:r>
              <w:t xml:space="preserve"> in ways that:</w:t>
            </w:r>
            <w:r w:rsidRPr="00763586">
              <w:t xml:space="preserve"> </w:t>
            </w:r>
          </w:p>
          <w:p w14:paraId="69EE2F02" w14:textId="4BFC4011"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t xml:space="preserve">are consistent with the </w:t>
            </w:r>
            <w:hyperlink r:id="rId20" w:history="1">
              <w:r w:rsidR="00C675C2" w:rsidRPr="0088068A">
                <w:rPr>
                  <w:rStyle w:val="Hyperlink"/>
                </w:rPr>
                <w:t>State plan</w:t>
              </w:r>
            </w:hyperlink>
            <w:r w:rsidR="00C675C2">
              <w:t xml:space="preserve"> under section 1414(a)</w:t>
            </w:r>
            <w:r w:rsidR="0088068A">
              <w:t>;</w:t>
            </w:r>
          </w:p>
          <w:p w14:paraId="718E59F8" w14:textId="66639C2A" w:rsidR="00C675C2" w:rsidRDefault="00975187" w:rsidP="00D3708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D37085">
              <w:tab/>
            </w:r>
            <w:r w:rsidR="00C675C2">
              <w:t>concentrate on providing participants with the knowledge and skills needed to make a successful</w:t>
            </w:r>
            <w:r w:rsidR="00D37085">
              <w:t xml:space="preserve"> </w:t>
            </w:r>
            <w:r w:rsidR="00C675C2">
              <w:t>transition to secondary school completion, career and technical education, further education, or</w:t>
            </w:r>
            <w:r w:rsidR="00D37085">
              <w:t xml:space="preserve"> </w:t>
            </w:r>
            <w:r w:rsidR="00C675C2">
              <w:t>employment</w:t>
            </w:r>
            <w:r w:rsidR="0088068A">
              <w:t>;</w:t>
            </w:r>
          </w:p>
          <w:p w14:paraId="7D1E7960" w14:textId="5A923996"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r>
            <w:r w:rsidR="00C675C2" w:rsidRPr="009D020F">
              <w:t xml:space="preserve">respond to the educational needs of </w:t>
            </w:r>
            <w:r w:rsidR="00C675C2">
              <w:t>participants</w:t>
            </w:r>
            <w:r w:rsidR="00C675C2" w:rsidRPr="009D020F">
              <w:t xml:space="preserve">, including by supplementing and improving the quality of the educational services provided to </w:t>
            </w:r>
            <w:r w:rsidR="00C675C2">
              <w:t>participants</w:t>
            </w:r>
            <w:r w:rsidR="0088068A">
              <w:t>;</w:t>
            </w:r>
          </w:p>
          <w:p w14:paraId="15234280" w14:textId="1F59AA6A"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r>
            <w:r w:rsidR="00C675C2" w:rsidRPr="009D020F">
              <w:t>afford</w:t>
            </w:r>
            <w:r w:rsidR="00C675C2">
              <w:t xml:space="preserve"> participants</w:t>
            </w:r>
            <w:r w:rsidR="00C675C2" w:rsidRPr="009D020F">
              <w:t xml:space="preserve"> an opportunity to meet challenging State academic standards</w:t>
            </w:r>
            <w:r w:rsidR="0088068A">
              <w:t>; and</w:t>
            </w:r>
          </w:p>
          <w:p w14:paraId="04BAEE43" w14:textId="4E61A701" w:rsidR="00C675C2" w:rsidRPr="002377ED"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r>
            <w:r w:rsidR="00C675C2" w:rsidRPr="009D020F">
              <w:t xml:space="preserve">use Subpart 1 funds to provide services that supplement, not supplant, those services that would, in the absence of Subpart 1 funds, be provided to children participating in the regular school educational program.  </w:t>
            </w:r>
          </w:p>
          <w:p w14:paraId="3E080EA6" w14:textId="2B7DD1DD" w:rsidR="00295CF1" w:rsidRPr="006D23E7" w:rsidRDefault="00295CF1">
            <w:pPr>
              <w:pStyle w:val="Checkboxindicator"/>
            </w:pPr>
          </w:p>
        </w:tc>
        <w:tc>
          <w:tcPr>
            <w:tcW w:w="1110" w:type="pct"/>
          </w:tcPr>
          <w:p w14:paraId="5626DDA1" w14:textId="77777777" w:rsidR="00295CF1" w:rsidRPr="006D23E7" w:rsidRDefault="00295CF1" w:rsidP="00295CF1">
            <w:pPr>
              <w:pStyle w:val="Heading3"/>
            </w:pPr>
            <w:bookmarkStart w:id="99" w:name="_Toc523293765"/>
            <w:r w:rsidRPr="006D23E7">
              <w:t>Sample Sources of Evidence:</w:t>
            </w:r>
            <w:bookmarkEnd w:id="99"/>
            <w:r w:rsidRPr="006D23E7">
              <w:t xml:space="preserve"> </w:t>
            </w:r>
          </w:p>
          <w:p w14:paraId="2C1155D6" w14:textId="443DBEB9" w:rsidR="00295CF1" w:rsidRPr="006D23E7" w:rsidRDefault="005277E7" w:rsidP="006F2345">
            <w:pPr>
              <w:pStyle w:val="ListParagraph"/>
              <w:numPr>
                <w:ilvl w:val="0"/>
                <w:numId w:val="32"/>
              </w:numPr>
              <w:rPr>
                <w:szCs w:val="18"/>
              </w:rPr>
            </w:pPr>
            <w:r>
              <w:rPr>
                <w:szCs w:val="18"/>
              </w:rPr>
              <w:t>Budgets/expenses</w:t>
            </w:r>
          </w:p>
          <w:p w14:paraId="46C11CDB" w14:textId="683EEB79" w:rsidR="005277E7" w:rsidRPr="006D23E7" w:rsidRDefault="005277E7" w:rsidP="006F2345">
            <w:pPr>
              <w:pStyle w:val="ListParagraph"/>
              <w:numPr>
                <w:ilvl w:val="0"/>
                <w:numId w:val="32"/>
              </w:numPr>
              <w:rPr>
                <w:szCs w:val="18"/>
              </w:rPr>
            </w:pPr>
            <w:r>
              <w:rPr>
                <w:szCs w:val="18"/>
              </w:rPr>
              <w:t>Transition Plans</w:t>
            </w:r>
          </w:p>
          <w:p w14:paraId="63E93395" w14:textId="32406283" w:rsidR="005277E7" w:rsidRPr="006D23E7" w:rsidRDefault="005277E7" w:rsidP="006F2345">
            <w:pPr>
              <w:pStyle w:val="ListParagraph"/>
              <w:numPr>
                <w:ilvl w:val="0"/>
                <w:numId w:val="32"/>
              </w:numPr>
              <w:rPr>
                <w:szCs w:val="18"/>
              </w:rPr>
            </w:pPr>
            <w:r>
              <w:rPr>
                <w:szCs w:val="18"/>
              </w:rPr>
              <w:t>Contracts</w:t>
            </w:r>
          </w:p>
          <w:p w14:paraId="3D9801D1" w14:textId="07DFDD4E" w:rsidR="00295CF1" w:rsidRPr="005277E7" w:rsidRDefault="005277E7" w:rsidP="00D049CE">
            <w:pPr>
              <w:pStyle w:val="ListParagraph"/>
              <w:numPr>
                <w:ilvl w:val="0"/>
                <w:numId w:val="32"/>
              </w:numPr>
              <w:rPr>
                <w:szCs w:val="18"/>
              </w:rPr>
            </w:pPr>
            <w:r>
              <w:rPr>
                <w:szCs w:val="18"/>
              </w:rPr>
              <w:t>Written processes to determine allowability</w:t>
            </w:r>
          </w:p>
          <w:p w14:paraId="05DD7B64" w14:textId="609C1FC3" w:rsidR="005277E7" w:rsidRDefault="005277E7" w:rsidP="005277E7">
            <w:pPr>
              <w:numPr>
                <w:ilvl w:val="0"/>
                <w:numId w:val="32"/>
              </w:numPr>
              <w:contextualSpacing/>
            </w:pPr>
            <w:r>
              <w:t>School day schedule</w:t>
            </w:r>
          </w:p>
          <w:p w14:paraId="132ECF90" w14:textId="3DA0C9E4" w:rsidR="005277E7" w:rsidRDefault="005277E7" w:rsidP="006F2345">
            <w:pPr>
              <w:numPr>
                <w:ilvl w:val="0"/>
                <w:numId w:val="32"/>
              </w:numPr>
              <w:contextualSpacing/>
            </w:pPr>
            <w:r>
              <w:t>Lesson Plans</w:t>
            </w:r>
          </w:p>
          <w:p w14:paraId="4CDDC843" w14:textId="234114A3" w:rsidR="005277E7" w:rsidRDefault="005277E7" w:rsidP="006F2345">
            <w:pPr>
              <w:numPr>
                <w:ilvl w:val="0"/>
                <w:numId w:val="32"/>
              </w:numPr>
              <w:contextualSpacing/>
            </w:pPr>
            <w:r>
              <w:t>State assessment scores</w:t>
            </w:r>
          </w:p>
          <w:p w14:paraId="37336D16" w14:textId="34A29004" w:rsidR="005277E7" w:rsidRDefault="005277E7" w:rsidP="006F2345">
            <w:pPr>
              <w:numPr>
                <w:ilvl w:val="0"/>
                <w:numId w:val="32"/>
              </w:numPr>
              <w:contextualSpacing/>
            </w:pPr>
            <w:r>
              <w:t>Data analysis</w:t>
            </w:r>
          </w:p>
          <w:p w14:paraId="6632DE7E" w14:textId="6306F0E1" w:rsidR="005277E7" w:rsidRPr="006D23E7" w:rsidRDefault="005277E7" w:rsidP="00D049CE">
            <w:pPr>
              <w:ind w:left="360"/>
              <w:contextualSpacing/>
            </w:pPr>
          </w:p>
        </w:tc>
        <w:tc>
          <w:tcPr>
            <w:tcW w:w="461" w:type="pct"/>
          </w:tcPr>
          <w:p w14:paraId="488E6788" w14:textId="77777777" w:rsidR="00295CF1" w:rsidRPr="006D23E7" w:rsidRDefault="00295CF1" w:rsidP="004D3653">
            <w:r w:rsidRPr="006D23E7">
              <w:rPr>
                <w:szCs w:val="16"/>
              </w:rPr>
              <w:t>Title I, Part A 1119(a)(1,3), Part D 1425(5), 1414(c)(5,17)</w:t>
            </w:r>
          </w:p>
        </w:tc>
      </w:tr>
    </w:tbl>
    <w:p w14:paraId="588DC781" w14:textId="77777777" w:rsidR="00295CF1" w:rsidRDefault="00295CF1" w:rsidP="00295CF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6CD4B286" w14:textId="77777777" w:rsidTr="00D049CE">
        <w:trPr>
          <w:trHeight w:val="269"/>
        </w:trPr>
        <w:tc>
          <w:tcPr>
            <w:tcW w:w="3065" w:type="pct"/>
            <w:shd w:val="clear" w:color="auto" w:fill="C5E0B3" w:themeFill="accent6" w:themeFillTint="66"/>
          </w:tcPr>
          <w:p w14:paraId="4966F536"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0DDA0292"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7FA15F5F" w14:textId="77777777" w:rsidR="00D33EA0" w:rsidRPr="00FD6DB0" w:rsidRDefault="00D33EA0" w:rsidP="009241AC">
            <w:pPr>
              <w:pStyle w:val="TableHeadingForIndicators"/>
            </w:pPr>
            <w:r>
              <w:t>Self-Assessment</w:t>
            </w:r>
          </w:p>
        </w:tc>
      </w:tr>
      <w:tr w:rsidR="00D33EA0" w:rsidRPr="00FD6DB0" w14:paraId="47375027" w14:textId="77777777" w:rsidTr="00D049CE">
        <w:trPr>
          <w:trHeight w:val="432"/>
        </w:trPr>
        <w:tc>
          <w:tcPr>
            <w:tcW w:w="3065" w:type="pct"/>
          </w:tcPr>
          <w:p w14:paraId="36D1B7FD"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68C41C0" w14:textId="002CBAD6"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6DC3183F"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0861D3F"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41CFD8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B16DF14" w14:textId="77777777" w:rsidR="001F394B" w:rsidRDefault="001F394B" w:rsidP="001F394B">
      <w:pPr>
        <w:pStyle w:val="SmallSpace"/>
      </w:pPr>
    </w:p>
    <w:tbl>
      <w:tblPr>
        <w:tblStyle w:val="TableGrid"/>
        <w:tblW w:w="5000" w:type="pct"/>
        <w:tblLook w:val="04A0" w:firstRow="1" w:lastRow="0" w:firstColumn="1" w:lastColumn="0" w:noHBand="0" w:noVBand="1"/>
        <w:tblCaption w:val="Program Requirement"/>
        <w:tblDescription w:val="Educational Programs "/>
      </w:tblPr>
      <w:tblGrid>
        <w:gridCol w:w="964"/>
        <w:gridCol w:w="9300"/>
        <w:gridCol w:w="3322"/>
        <w:gridCol w:w="1380"/>
      </w:tblGrid>
      <w:tr w:rsidR="00295CF1" w:rsidRPr="00E56E3B" w14:paraId="4C7C13D2" w14:textId="77777777" w:rsidTr="00B65819">
        <w:tc>
          <w:tcPr>
            <w:tcW w:w="322" w:type="pct"/>
            <w:shd w:val="clear" w:color="auto" w:fill="BDD6EE" w:themeFill="accent1" w:themeFillTint="66"/>
          </w:tcPr>
          <w:p w14:paraId="1778F416" w14:textId="77777777" w:rsidR="00295CF1" w:rsidRPr="00E56E3B" w:rsidRDefault="00295CF1" w:rsidP="004D3653">
            <w:pPr>
              <w:jc w:val="center"/>
              <w:rPr>
                <w:b/>
                <w:bCs/>
              </w:rPr>
            </w:pPr>
            <w:r w:rsidRPr="00E56E3B">
              <w:rPr>
                <w:b/>
                <w:bCs/>
              </w:rPr>
              <w:t>Indicator</w:t>
            </w:r>
          </w:p>
        </w:tc>
        <w:tc>
          <w:tcPr>
            <w:tcW w:w="3107" w:type="pct"/>
            <w:shd w:val="clear" w:color="auto" w:fill="BDD6EE" w:themeFill="accent1" w:themeFillTint="66"/>
          </w:tcPr>
          <w:p w14:paraId="1638A019" w14:textId="77777777" w:rsidR="00295CF1" w:rsidRPr="00E56E3B" w:rsidRDefault="00295CF1" w:rsidP="004D3653">
            <w:pPr>
              <w:jc w:val="center"/>
              <w:rPr>
                <w:b/>
                <w:bCs/>
              </w:rPr>
            </w:pPr>
            <w:r w:rsidRPr="00E56E3B">
              <w:rPr>
                <w:b/>
                <w:bCs/>
              </w:rPr>
              <w:t>Program Requirement</w:t>
            </w:r>
          </w:p>
        </w:tc>
        <w:tc>
          <w:tcPr>
            <w:tcW w:w="1110" w:type="pct"/>
            <w:shd w:val="clear" w:color="auto" w:fill="BDD6EE" w:themeFill="accent1" w:themeFillTint="66"/>
          </w:tcPr>
          <w:p w14:paraId="1562AA17" w14:textId="77777777" w:rsidR="00295CF1" w:rsidRPr="00E56E3B" w:rsidRDefault="00295CF1" w:rsidP="004D3653">
            <w:pPr>
              <w:jc w:val="center"/>
              <w:rPr>
                <w:b/>
                <w:bCs/>
              </w:rPr>
            </w:pPr>
            <w:r w:rsidRPr="00E56E3B">
              <w:rPr>
                <w:b/>
                <w:bCs/>
              </w:rPr>
              <w:t>Supporting Documents and Resources</w:t>
            </w:r>
          </w:p>
        </w:tc>
        <w:tc>
          <w:tcPr>
            <w:tcW w:w="461" w:type="pct"/>
            <w:shd w:val="clear" w:color="auto" w:fill="BDD6EE" w:themeFill="accent1" w:themeFillTint="66"/>
          </w:tcPr>
          <w:p w14:paraId="0523E104" w14:textId="77777777" w:rsidR="00295CF1" w:rsidRPr="00E56E3B" w:rsidRDefault="00295CF1" w:rsidP="004D3653">
            <w:pPr>
              <w:jc w:val="center"/>
              <w:rPr>
                <w:b/>
                <w:bCs/>
              </w:rPr>
            </w:pPr>
            <w:r w:rsidRPr="00E56E3B">
              <w:rPr>
                <w:b/>
                <w:bCs/>
              </w:rPr>
              <w:t>Statutes and Regulations</w:t>
            </w:r>
          </w:p>
        </w:tc>
      </w:tr>
      <w:tr w:rsidR="00295CF1" w:rsidRPr="00E56E3B" w14:paraId="07A3ECA5" w14:textId="77777777" w:rsidTr="00B65819">
        <w:tc>
          <w:tcPr>
            <w:tcW w:w="322" w:type="pct"/>
          </w:tcPr>
          <w:p w14:paraId="4F113010" w14:textId="77777777" w:rsidR="00295CF1" w:rsidRPr="00E56E3B" w:rsidRDefault="00295CF1" w:rsidP="004D3653">
            <w:pPr>
              <w:rPr>
                <w:b/>
                <w:bCs/>
              </w:rPr>
            </w:pPr>
            <w:r w:rsidRPr="00E56E3B">
              <w:rPr>
                <w:b/>
                <w:bCs/>
              </w:rPr>
              <w:t>I-</w:t>
            </w:r>
            <w:r>
              <w:rPr>
                <w:b/>
                <w:bCs/>
              </w:rPr>
              <w:t>D 4</w:t>
            </w:r>
          </w:p>
        </w:tc>
        <w:tc>
          <w:tcPr>
            <w:tcW w:w="3107" w:type="pct"/>
          </w:tcPr>
          <w:p w14:paraId="0E54A646" w14:textId="77777777" w:rsidR="00C675C2" w:rsidRDefault="00C675C2" w:rsidP="00C675C2">
            <w:pPr>
              <w:pStyle w:val="Heading3"/>
            </w:pPr>
            <w:r w:rsidRPr="006D23E7">
              <w:t>Coordination of Funds</w:t>
            </w:r>
          </w:p>
          <w:p w14:paraId="46DEB803" w14:textId="1C0935EE" w:rsidR="00295CF1" w:rsidRPr="006D23E7" w:rsidRDefault="0097518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r>
            <w:r w:rsidR="00C675C2" w:rsidRPr="00D37085">
              <w:t>The district coordinates with other appropriate State and Federal programs, such as programs under Title I of the Workforce Innovation and Opportunity Act, career and technical education programs, State and local dropout prevention programs, and special education programs</w:t>
            </w:r>
            <w:r w:rsidR="0088068A">
              <w:t>.</w:t>
            </w:r>
          </w:p>
        </w:tc>
        <w:tc>
          <w:tcPr>
            <w:tcW w:w="1110" w:type="pct"/>
          </w:tcPr>
          <w:p w14:paraId="694638B5" w14:textId="77777777" w:rsidR="00295CF1" w:rsidRPr="006D23E7" w:rsidRDefault="00295CF1" w:rsidP="00295CF1">
            <w:pPr>
              <w:pStyle w:val="Heading3"/>
            </w:pPr>
            <w:bookmarkStart w:id="100" w:name="_Toc523293766"/>
            <w:r w:rsidRPr="006D23E7">
              <w:t>Sample Sources of Evidence:</w:t>
            </w:r>
            <w:bookmarkEnd w:id="100"/>
            <w:r w:rsidRPr="006D23E7">
              <w:t xml:space="preserve"> </w:t>
            </w:r>
          </w:p>
          <w:p w14:paraId="304299C8" w14:textId="6321E9F8" w:rsidR="00295CF1" w:rsidRPr="006D23E7" w:rsidRDefault="001A456D" w:rsidP="006F2345">
            <w:pPr>
              <w:numPr>
                <w:ilvl w:val="0"/>
                <w:numId w:val="32"/>
              </w:numPr>
              <w:contextualSpacing/>
            </w:pPr>
            <w:r>
              <w:rPr>
                <w:szCs w:val="18"/>
              </w:rPr>
              <w:t>Evidence of joint planning/coordination</w:t>
            </w:r>
          </w:p>
        </w:tc>
        <w:tc>
          <w:tcPr>
            <w:tcW w:w="461" w:type="pct"/>
          </w:tcPr>
          <w:p w14:paraId="0612506C" w14:textId="77777777" w:rsidR="00295CF1" w:rsidRPr="006D23E7" w:rsidRDefault="00295CF1" w:rsidP="004D3653">
            <w:r w:rsidRPr="006D23E7">
              <w:rPr>
                <w:szCs w:val="16"/>
              </w:rPr>
              <w:t>1414(a)(1)(B), 1414(c)(4), 1425(6)</w:t>
            </w:r>
          </w:p>
        </w:tc>
      </w:tr>
    </w:tbl>
    <w:p w14:paraId="36BA2C44" w14:textId="373307D4" w:rsidR="00AD06CD" w:rsidRDefault="00AD06CD" w:rsidP="00295CF1">
      <w:pPr>
        <w:pStyle w:val="ReallySmallSpace"/>
      </w:pPr>
    </w:p>
    <w:p w14:paraId="3BC01014" w14:textId="77777777" w:rsidR="00AD06CD" w:rsidRDefault="00AD06CD">
      <w:pPr>
        <w:spacing w:after="160"/>
        <w:rPr>
          <w:rFonts w:asciiTheme="majorHAnsi" w:eastAsiaTheme="minorEastAsia" w:hAnsiTheme="majorHAnsi"/>
          <w:sz w:val="2"/>
        </w:rPr>
      </w:pPr>
      <w:r>
        <w:br w:type="page"/>
      </w:r>
    </w:p>
    <w:p w14:paraId="111A40C2" w14:textId="77777777" w:rsidR="00295CF1" w:rsidRDefault="00295CF1" w:rsidP="00295CF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18D15565" w14:textId="77777777" w:rsidTr="00D049CE">
        <w:trPr>
          <w:trHeight w:val="269"/>
        </w:trPr>
        <w:tc>
          <w:tcPr>
            <w:tcW w:w="3065" w:type="pct"/>
            <w:shd w:val="clear" w:color="auto" w:fill="C5E0B3" w:themeFill="accent6" w:themeFillTint="66"/>
          </w:tcPr>
          <w:p w14:paraId="366DF8F5"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33F48E2B"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47FEE62E" w14:textId="77777777" w:rsidR="00D33EA0" w:rsidRPr="00FD6DB0" w:rsidRDefault="00D33EA0" w:rsidP="009241AC">
            <w:pPr>
              <w:pStyle w:val="TableHeadingForIndicators"/>
            </w:pPr>
            <w:r>
              <w:t>Self-Assessment</w:t>
            </w:r>
          </w:p>
        </w:tc>
      </w:tr>
      <w:tr w:rsidR="00D33EA0" w:rsidRPr="00FD6DB0" w14:paraId="0347A43F" w14:textId="77777777" w:rsidTr="00D049CE">
        <w:trPr>
          <w:trHeight w:val="432"/>
        </w:trPr>
        <w:tc>
          <w:tcPr>
            <w:tcW w:w="3065" w:type="pct"/>
          </w:tcPr>
          <w:p w14:paraId="31C5BFA3"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0A558FAF" w14:textId="77777777" w:rsidR="00D33EA0" w:rsidRDefault="00D33EA0" w:rsidP="009241AC"/>
        </w:tc>
        <w:tc>
          <w:tcPr>
            <w:tcW w:w="702" w:type="pct"/>
          </w:tcPr>
          <w:p w14:paraId="0F75DA49"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743CE5A"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F503680"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1BAD078" w14:textId="77777777" w:rsidR="00841EBE" w:rsidRDefault="00841EBE" w:rsidP="001F394B">
      <w:pPr>
        <w:pStyle w:val="SmallSpace"/>
      </w:pPr>
    </w:p>
    <w:tbl>
      <w:tblPr>
        <w:tblStyle w:val="TableGrid"/>
        <w:tblW w:w="5000" w:type="pct"/>
        <w:tblLook w:val="04A0" w:firstRow="1" w:lastRow="0" w:firstColumn="1" w:lastColumn="0" w:noHBand="0" w:noVBand="1"/>
        <w:tblCaption w:val="Program Requirement"/>
        <w:tblDescription w:val="Coordination of Funds"/>
      </w:tblPr>
      <w:tblGrid>
        <w:gridCol w:w="964"/>
        <w:gridCol w:w="9300"/>
        <w:gridCol w:w="3322"/>
        <w:gridCol w:w="1380"/>
      </w:tblGrid>
      <w:tr w:rsidR="00977D1E" w:rsidRPr="00E56E3B" w14:paraId="32DC51DD" w14:textId="77777777" w:rsidTr="00B65819">
        <w:tc>
          <w:tcPr>
            <w:tcW w:w="322" w:type="pct"/>
            <w:shd w:val="clear" w:color="auto" w:fill="BDD6EE" w:themeFill="accent1" w:themeFillTint="66"/>
          </w:tcPr>
          <w:p w14:paraId="5356696F" w14:textId="77777777" w:rsidR="00977D1E" w:rsidRPr="00E56E3B" w:rsidRDefault="00977D1E" w:rsidP="004D3653">
            <w:pPr>
              <w:jc w:val="center"/>
              <w:rPr>
                <w:b/>
                <w:bCs/>
              </w:rPr>
            </w:pPr>
            <w:r w:rsidRPr="00E56E3B">
              <w:rPr>
                <w:b/>
                <w:bCs/>
              </w:rPr>
              <w:t>Indicator</w:t>
            </w:r>
          </w:p>
        </w:tc>
        <w:tc>
          <w:tcPr>
            <w:tcW w:w="3107" w:type="pct"/>
            <w:shd w:val="clear" w:color="auto" w:fill="BDD6EE" w:themeFill="accent1" w:themeFillTint="66"/>
          </w:tcPr>
          <w:p w14:paraId="3517AD27" w14:textId="77777777" w:rsidR="00977D1E" w:rsidRPr="00E56E3B" w:rsidRDefault="00977D1E" w:rsidP="004D3653">
            <w:pPr>
              <w:jc w:val="center"/>
              <w:rPr>
                <w:b/>
                <w:bCs/>
              </w:rPr>
            </w:pPr>
            <w:r w:rsidRPr="00E56E3B">
              <w:rPr>
                <w:b/>
                <w:bCs/>
              </w:rPr>
              <w:t>Program Requirement</w:t>
            </w:r>
          </w:p>
        </w:tc>
        <w:tc>
          <w:tcPr>
            <w:tcW w:w="1110" w:type="pct"/>
            <w:shd w:val="clear" w:color="auto" w:fill="BDD6EE" w:themeFill="accent1" w:themeFillTint="66"/>
          </w:tcPr>
          <w:p w14:paraId="685A853C" w14:textId="77777777" w:rsidR="00977D1E" w:rsidRPr="00E56E3B" w:rsidRDefault="00977D1E" w:rsidP="004D3653">
            <w:pPr>
              <w:jc w:val="center"/>
              <w:rPr>
                <w:b/>
                <w:bCs/>
              </w:rPr>
            </w:pPr>
            <w:r w:rsidRPr="00E56E3B">
              <w:rPr>
                <w:b/>
                <w:bCs/>
              </w:rPr>
              <w:t>Supporting Documents and Resources</w:t>
            </w:r>
          </w:p>
        </w:tc>
        <w:tc>
          <w:tcPr>
            <w:tcW w:w="461" w:type="pct"/>
            <w:shd w:val="clear" w:color="auto" w:fill="BDD6EE" w:themeFill="accent1" w:themeFillTint="66"/>
          </w:tcPr>
          <w:p w14:paraId="73B6475B" w14:textId="77777777" w:rsidR="00977D1E" w:rsidRPr="00E56E3B" w:rsidRDefault="00977D1E" w:rsidP="004D3653">
            <w:pPr>
              <w:jc w:val="center"/>
              <w:rPr>
                <w:b/>
                <w:bCs/>
              </w:rPr>
            </w:pPr>
            <w:r w:rsidRPr="00E56E3B">
              <w:rPr>
                <w:b/>
                <w:bCs/>
              </w:rPr>
              <w:t>Statutes and Regulations</w:t>
            </w:r>
          </w:p>
        </w:tc>
      </w:tr>
      <w:tr w:rsidR="00977D1E" w:rsidRPr="00E56E3B" w14:paraId="28F13B36" w14:textId="77777777" w:rsidTr="00B65819">
        <w:tc>
          <w:tcPr>
            <w:tcW w:w="322" w:type="pct"/>
          </w:tcPr>
          <w:p w14:paraId="493D6307" w14:textId="77777777" w:rsidR="00977D1E" w:rsidRPr="00E56E3B" w:rsidRDefault="00977D1E" w:rsidP="004D3653">
            <w:pPr>
              <w:rPr>
                <w:b/>
                <w:bCs/>
              </w:rPr>
            </w:pPr>
            <w:r w:rsidRPr="00E56E3B">
              <w:rPr>
                <w:b/>
                <w:bCs/>
              </w:rPr>
              <w:t>I-</w:t>
            </w:r>
            <w:r>
              <w:rPr>
                <w:b/>
                <w:bCs/>
              </w:rPr>
              <w:t>D 5</w:t>
            </w:r>
          </w:p>
        </w:tc>
        <w:tc>
          <w:tcPr>
            <w:tcW w:w="3107" w:type="pct"/>
          </w:tcPr>
          <w:p w14:paraId="28A6F15A" w14:textId="77777777" w:rsidR="00C675C2" w:rsidRDefault="00C675C2" w:rsidP="00C675C2">
            <w:pPr>
              <w:pStyle w:val="Heading3"/>
            </w:pPr>
            <w:r>
              <w:t>Transition Services</w:t>
            </w:r>
          </w:p>
          <w:p w14:paraId="2785DEF7" w14:textId="081C5EA0" w:rsidR="00C675C2" w:rsidRPr="00DC7ADF"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t xml:space="preserve">The district </w:t>
            </w:r>
            <w:r w:rsidR="00C675C2" w:rsidRPr="00DC7ADF">
              <w:t>designates an individual in each affected correctional facility or institution for neglected or delinquent children and youth to be responsible for issues relating to the transition of such children and youth between such facility or institution and locally operated programs</w:t>
            </w:r>
            <w:r w:rsidR="0088068A">
              <w:t>.</w:t>
            </w:r>
          </w:p>
          <w:p w14:paraId="55C77854" w14:textId="5A5AB1EB" w:rsidR="00C675C2" w:rsidRDefault="00975187" w:rsidP="00C675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C675C2">
              <w:tab/>
              <w:t xml:space="preserve">The district shall reserve not less than 15 percent and not more than 30 percent of the amount such agency receives under this subpart for any fiscal year to support </w:t>
            </w:r>
            <w:hyperlink r:id="rId21" w:anchor="TITLE-I-PART-D-SUBPART-1:~:text=SEC.%201418.,settings%20where%20appropriate." w:history="1">
              <w:r w:rsidR="00C675C2" w:rsidRPr="00913CDF">
                <w:rPr>
                  <w:rStyle w:val="Hyperlink"/>
                </w:rPr>
                <w:t>transition services.</w:t>
              </w:r>
            </w:hyperlink>
          </w:p>
          <w:p w14:paraId="2DDDFE10" w14:textId="4E20441B" w:rsidR="00977D1E" w:rsidRPr="006D23E7" w:rsidRDefault="00977D1E">
            <w:pPr>
              <w:pStyle w:val="Checkboxindicator"/>
            </w:pPr>
          </w:p>
        </w:tc>
        <w:tc>
          <w:tcPr>
            <w:tcW w:w="1110" w:type="pct"/>
          </w:tcPr>
          <w:p w14:paraId="38686F8C" w14:textId="77777777" w:rsidR="00977D1E" w:rsidRPr="006D23E7" w:rsidRDefault="00977D1E" w:rsidP="008C50A2">
            <w:pPr>
              <w:pStyle w:val="Heading3"/>
            </w:pPr>
            <w:bookmarkStart w:id="101" w:name="_Toc523293767"/>
            <w:r w:rsidRPr="006D23E7">
              <w:t>Sample Sources of Evidence:</w:t>
            </w:r>
            <w:bookmarkEnd w:id="101"/>
            <w:r w:rsidRPr="006D23E7">
              <w:t xml:space="preserve"> </w:t>
            </w:r>
          </w:p>
          <w:p w14:paraId="259FC558" w14:textId="29464B02" w:rsidR="00977D1E" w:rsidRPr="001A456D" w:rsidRDefault="001A456D" w:rsidP="006F2345">
            <w:pPr>
              <w:numPr>
                <w:ilvl w:val="0"/>
                <w:numId w:val="32"/>
              </w:numPr>
              <w:contextualSpacing/>
            </w:pPr>
            <w:r>
              <w:rPr>
                <w:szCs w:val="18"/>
              </w:rPr>
              <w:t>Transition coordinator job description</w:t>
            </w:r>
          </w:p>
          <w:p w14:paraId="68E34D72" w14:textId="77777777" w:rsidR="001A456D" w:rsidRPr="001A456D" w:rsidRDefault="001A456D" w:rsidP="006F2345">
            <w:pPr>
              <w:numPr>
                <w:ilvl w:val="0"/>
                <w:numId w:val="32"/>
              </w:numPr>
              <w:contextualSpacing/>
            </w:pPr>
            <w:r>
              <w:rPr>
                <w:szCs w:val="18"/>
              </w:rPr>
              <w:t>Transition records</w:t>
            </w:r>
          </w:p>
          <w:p w14:paraId="4856E40C" w14:textId="7A025DDE" w:rsidR="001A456D" w:rsidRPr="006D23E7" w:rsidRDefault="001A456D" w:rsidP="006F2345">
            <w:pPr>
              <w:numPr>
                <w:ilvl w:val="0"/>
                <w:numId w:val="32"/>
              </w:numPr>
              <w:contextualSpacing/>
            </w:pPr>
            <w:r>
              <w:rPr>
                <w:szCs w:val="18"/>
              </w:rPr>
              <w:t>Budgets/expenses</w:t>
            </w:r>
          </w:p>
        </w:tc>
        <w:tc>
          <w:tcPr>
            <w:tcW w:w="461" w:type="pct"/>
          </w:tcPr>
          <w:p w14:paraId="48776F2F" w14:textId="77777777" w:rsidR="00977D1E" w:rsidRPr="006D23E7" w:rsidRDefault="00977D1E" w:rsidP="004D3653">
            <w:r w:rsidRPr="006D23E7">
              <w:rPr>
                <w:szCs w:val="16"/>
              </w:rPr>
              <w:t>1425(9), 1414(c)(8)</w:t>
            </w:r>
          </w:p>
        </w:tc>
      </w:tr>
    </w:tbl>
    <w:p w14:paraId="497957FD" w14:textId="77777777" w:rsidR="00977D1E" w:rsidRDefault="00977D1E" w:rsidP="00977D1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49E144AF" w14:textId="77777777" w:rsidTr="00D049CE">
        <w:trPr>
          <w:trHeight w:val="269"/>
        </w:trPr>
        <w:tc>
          <w:tcPr>
            <w:tcW w:w="3065" w:type="pct"/>
            <w:shd w:val="clear" w:color="auto" w:fill="C5E0B3" w:themeFill="accent6" w:themeFillTint="66"/>
          </w:tcPr>
          <w:p w14:paraId="77460B7B"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553373A8"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31E8C52E" w14:textId="77777777" w:rsidR="00D33EA0" w:rsidRPr="00FD6DB0" w:rsidRDefault="00D33EA0" w:rsidP="009241AC">
            <w:pPr>
              <w:pStyle w:val="TableHeadingForIndicators"/>
            </w:pPr>
            <w:r>
              <w:t>Self-Assessment</w:t>
            </w:r>
          </w:p>
        </w:tc>
      </w:tr>
      <w:tr w:rsidR="00D33EA0" w:rsidRPr="00FD6DB0" w14:paraId="6CF6869E" w14:textId="77777777" w:rsidTr="00D049CE">
        <w:trPr>
          <w:trHeight w:val="432"/>
        </w:trPr>
        <w:tc>
          <w:tcPr>
            <w:tcW w:w="3065" w:type="pct"/>
          </w:tcPr>
          <w:p w14:paraId="6214D8A5"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4C8216F" w14:textId="78556C68"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CB783F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474DFF4E"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648411C"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4F2A4E4" w14:textId="77777777" w:rsidR="00977D1E" w:rsidRDefault="00977D1E" w:rsidP="001F394B">
      <w:pPr>
        <w:pStyle w:val="SmallSpace"/>
      </w:pPr>
    </w:p>
    <w:p w14:paraId="069AD7BB" w14:textId="77777777" w:rsidR="00417373" w:rsidRDefault="00417373" w:rsidP="001F394B">
      <w:pPr>
        <w:pStyle w:val="SmallSpace"/>
      </w:pPr>
    </w:p>
    <w:p w14:paraId="60C5F11D" w14:textId="77777777" w:rsidR="00125769" w:rsidRDefault="00125769">
      <w:pPr>
        <w:spacing w:after="160"/>
        <w:rPr>
          <w:rFonts w:eastAsiaTheme="majorEastAsia" w:cstheme="majorBidi"/>
          <w:b/>
          <w:color w:val="2E74B5" w:themeColor="accent1" w:themeShade="BF"/>
          <w:sz w:val="26"/>
          <w:szCs w:val="26"/>
        </w:rPr>
      </w:pPr>
      <w:r>
        <w:br w:type="page"/>
      </w:r>
    </w:p>
    <w:p w14:paraId="24ADC3E4" w14:textId="63557713" w:rsidR="00417373" w:rsidRDefault="00417373" w:rsidP="00D049CE">
      <w:pPr>
        <w:pStyle w:val="Heading2"/>
      </w:pPr>
      <w:r>
        <w:lastRenderedPageBreak/>
        <w:t>Subpart 2</w:t>
      </w: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8E6CA4" w:rsidRPr="00E56E3B" w14:paraId="7C327B77" w14:textId="77777777" w:rsidTr="005B5495">
        <w:tc>
          <w:tcPr>
            <w:tcW w:w="322" w:type="pct"/>
            <w:shd w:val="clear" w:color="auto" w:fill="BDD6EE" w:themeFill="accent1" w:themeFillTint="66"/>
          </w:tcPr>
          <w:p w14:paraId="429EEF80" w14:textId="77777777" w:rsidR="008E6CA4" w:rsidRPr="00E56E3B" w:rsidRDefault="008E6CA4" w:rsidP="005B5495">
            <w:pPr>
              <w:jc w:val="center"/>
              <w:rPr>
                <w:b/>
                <w:bCs/>
              </w:rPr>
            </w:pPr>
            <w:r w:rsidRPr="00E56E3B">
              <w:rPr>
                <w:b/>
                <w:bCs/>
              </w:rPr>
              <w:t>Indicator</w:t>
            </w:r>
          </w:p>
        </w:tc>
        <w:tc>
          <w:tcPr>
            <w:tcW w:w="3107" w:type="pct"/>
            <w:shd w:val="clear" w:color="auto" w:fill="BDD6EE" w:themeFill="accent1" w:themeFillTint="66"/>
          </w:tcPr>
          <w:p w14:paraId="6656D51E" w14:textId="77777777" w:rsidR="008E6CA4" w:rsidRPr="00E56E3B" w:rsidRDefault="008E6CA4" w:rsidP="005B5495">
            <w:pPr>
              <w:jc w:val="center"/>
              <w:rPr>
                <w:b/>
                <w:bCs/>
              </w:rPr>
            </w:pPr>
            <w:r w:rsidRPr="00E56E3B">
              <w:rPr>
                <w:b/>
                <w:bCs/>
              </w:rPr>
              <w:t>Program Requirement</w:t>
            </w:r>
          </w:p>
        </w:tc>
        <w:tc>
          <w:tcPr>
            <w:tcW w:w="1110" w:type="pct"/>
            <w:shd w:val="clear" w:color="auto" w:fill="BDD6EE" w:themeFill="accent1" w:themeFillTint="66"/>
          </w:tcPr>
          <w:p w14:paraId="2C3AD503" w14:textId="77777777" w:rsidR="008E6CA4" w:rsidRPr="00E56E3B" w:rsidRDefault="008E6CA4" w:rsidP="005B5495">
            <w:pPr>
              <w:jc w:val="center"/>
              <w:rPr>
                <w:b/>
                <w:bCs/>
              </w:rPr>
            </w:pPr>
            <w:r w:rsidRPr="00E56E3B">
              <w:rPr>
                <w:b/>
                <w:bCs/>
              </w:rPr>
              <w:t>Supporting Documents and Resources</w:t>
            </w:r>
          </w:p>
        </w:tc>
        <w:tc>
          <w:tcPr>
            <w:tcW w:w="461" w:type="pct"/>
            <w:shd w:val="clear" w:color="auto" w:fill="BDD6EE" w:themeFill="accent1" w:themeFillTint="66"/>
          </w:tcPr>
          <w:p w14:paraId="680AAA41" w14:textId="77777777" w:rsidR="008E6CA4" w:rsidRPr="00E56E3B" w:rsidRDefault="008E6CA4" w:rsidP="005B5495">
            <w:pPr>
              <w:jc w:val="center"/>
              <w:rPr>
                <w:b/>
                <w:bCs/>
              </w:rPr>
            </w:pPr>
            <w:r w:rsidRPr="00E56E3B">
              <w:rPr>
                <w:b/>
                <w:bCs/>
              </w:rPr>
              <w:t>Statutes and Regulations</w:t>
            </w:r>
          </w:p>
        </w:tc>
      </w:tr>
      <w:tr w:rsidR="008E6CA4" w:rsidRPr="00E56E3B" w14:paraId="782122D1" w14:textId="77777777" w:rsidTr="005B5495">
        <w:tc>
          <w:tcPr>
            <w:tcW w:w="322" w:type="pct"/>
          </w:tcPr>
          <w:p w14:paraId="37B78E19" w14:textId="77777777" w:rsidR="008E6CA4" w:rsidRPr="00E56E3B" w:rsidRDefault="008E6CA4" w:rsidP="005B5495">
            <w:pPr>
              <w:rPr>
                <w:b/>
                <w:bCs/>
              </w:rPr>
            </w:pPr>
            <w:r w:rsidRPr="00E56E3B">
              <w:rPr>
                <w:b/>
                <w:bCs/>
              </w:rPr>
              <w:t>I-</w:t>
            </w:r>
            <w:r>
              <w:rPr>
                <w:b/>
                <w:bCs/>
              </w:rPr>
              <w:t>D 6</w:t>
            </w:r>
          </w:p>
        </w:tc>
        <w:tc>
          <w:tcPr>
            <w:tcW w:w="3107" w:type="pct"/>
          </w:tcPr>
          <w:p w14:paraId="17D33751" w14:textId="685161B5" w:rsidR="008E6CA4" w:rsidRPr="00B74391" w:rsidRDefault="008E6CA4" w:rsidP="005B5495">
            <w:pPr>
              <w:pStyle w:val="Heading3"/>
            </w:pPr>
            <w:r>
              <w:t>Facility Eligibility</w:t>
            </w:r>
          </w:p>
          <w:p w14:paraId="1CFDD6ED" w14:textId="77777777" w:rsidR="008E6CA4" w:rsidRPr="00B74391" w:rsidRDefault="008E6CA4" w:rsidP="005B5495">
            <w:r>
              <w:t>T</w:t>
            </w:r>
            <w:r w:rsidRPr="00B74391">
              <w:t>he district</w:t>
            </w:r>
            <w:r>
              <w:t>:</w:t>
            </w:r>
          </w:p>
          <w:p w14:paraId="59BDC710" w14:textId="1534D54C" w:rsidR="008E6CA4" w:rsidRDefault="00975187" w:rsidP="005B549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E6CA4" w:rsidRPr="00B74391">
              <w:tab/>
            </w:r>
            <w:r w:rsidR="008E6CA4">
              <w:t>ensures all local facilities for delinquent children included in the annual count meet the required definition of an institution for delinquent children;</w:t>
            </w:r>
          </w:p>
          <w:p w14:paraId="6F4F97F2" w14:textId="1B3E3B6A" w:rsidR="008E6CA4" w:rsidRPr="006D23E7" w:rsidRDefault="00975187" w:rsidP="008E6CA4">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E6CA4" w:rsidRPr="00B74391">
              <w:tab/>
            </w:r>
            <w:r w:rsidR="008E6CA4">
              <w:t>periodically reviews facilities, including new facilities, to ensure all potentially eligible facilities are included in the Annual Count.</w:t>
            </w:r>
          </w:p>
        </w:tc>
        <w:tc>
          <w:tcPr>
            <w:tcW w:w="1110" w:type="pct"/>
          </w:tcPr>
          <w:p w14:paraId="5B850ACF" w14:textId="77777777" w:rsidR="008E6CA4" w:rsidRPr="006D23E7" w:rsidRDefault="008E6CA4" w:rsidP="005B5495">
            <w:pPr>
              <w:pStyle w:val="Heading3"/>
            </w:pPr>
            <w:r w:rsidRPr="006D23E7">
              <w:t xml:space="preserve">Sample Sources of Evidence: </w:t>
            </w:r>
          </w:p>
          <w:p w14:paraId="04D73305" w14:textId="406B96D1" w:rsidR="008E6CA4" w:rsidRDefault="008E6CA4" w:rsidP="005B5495">
            <w:pPr>
              <w:numPr>
                <w:ilvl w:val="0"/>
                <w:numId w:val="32"/>
              </w:numPr>
              <w:contextualSpacing/>
            </w:pPr>
            <w:r>
              <w:t>Institution charters, emails, webpages showing facilities meet the definitions</w:t>
            </w:r>
          </w:p>
          <w:p w14:paraId="2012ECDC" w14:textId="761B39EA" w:rsidR="008E6CA4" w:rsidRDefault="008E6CA4" w:rsidP="005B5495">
            <w:pPr>
              <w:numPr>
                <w:ilvl w:val="0"/>
                <w:numId w:val="32"/>
              </w:numPr>
              <w:contextualSpacing/>
            </w:pPr>
            <w:r>
              <w:t>Written processes for review of facilities</w:t>
            </w:r>
          </w:p>
          <w:p w14:paraId="0CBA0852" w14:textId="1815294A" w:rsidR="008E6CA4" w:rsidRPr="006D23E7" w:rsidRDefault="008E6CA4" w:rsidP="005B5495">
            <w:pPr>
              <w:numPr>
                <w:ilvl w:val="0"/>
                <w:numId w:val="32"/>
              </w:numPr>
              <w:contextualSpacing/>
            </w:pPr>
            <w:r>
              <w:t>Outcomes of facility review</w:t>
            </w:r>
            <w:r w:rsidR="001616CC">
              <w:t>s</w:t>
            </w:r>
          </w:p>
        </w:tc>
        <w:tc>
          <w:tcPr>
            <w:tcW w:w="461" w:type="pct"/>
          </w:tcPr>
          <w:p w14:paraId="5D2B54FD" w14:textId="77777777" w:rsidR="008E6CA4" w:rsidRDefault="008E6CA4" w:rsidP="005B5495">
            <w:pPr>
              <w:rPr>
                <w:szCs w:val="16"/>
              </w:rPr>
            </w:pPr>
            <w:r>
              <w:rPr>
                <w:szCs w:val="16"/>
              </w:rPr>
              <w:t>1432(1)</w:t>
            </w:r>
          </w:p>
          <w:p w14:paraId="57DDEEDB" w14:textId="4E928165" w:rsidR="008E6CA4" w:rsidRPr="006D23E7" w:rsidRDefault="008E6CA4" w:rsidP="005B5495">
            <w:r>
              <w:rPr>
                <w:szCs w:val="16"/>
              </w:rPr>
              <w:t>1432(4)</w:t>
            </w:r>
          </w:p>
        </w:tc>
      </w:tr>
    </w:tbl>
    <w:p w14:paraId="7C1CB049" w14:textId="77777777" w:rsidR="008E6CA4" w:rsidRDefault="008E6CA4" w:rsidP="007D5A2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8E6CA4" w:rsidRPr="00FD6DB0" w14:paraId="2E634DBA" w14:textId="77777777" w:rsidTr="005B5495">
        <w:trPr>
          <w:trHeight w:val="269"/>
        </w:trPr>
        <w:tc>
          <w:tcPr>
            <w:tcW w:w="3065" w:type="pct"/>
            <w:shd w:val="clear" w:color="auto" w:fill="C5E0B3" w:themeFill="accent6" w:themeFillTint="66"/>
          </w:tcPr>
          <w:p w14:paraId="137FC525" w14:textId="77777777" w:rsidR="008E6CA4" w:rsidRPr="00FD6DB0" w:rsidRDefault="008E6CA4" w:rsidP="005B5495">
            <w:pPr>
              <w:pStyle w:val="TableHeadingForIndicators"/>
              <w:jc w:val="left"/>
            </w:pPr>
            <w:r>
              <w:t>Describe how the district implements this program requirement</w:t>
            </w:r>
          </w:p>
        </w:tc>
        <w:tc>
          <w:tcPr>
            <w:tcW w:w="1233" w:type="pct"/>
            <w:shd w:val="clear" w:color="auto" w:fill="C5E0B3" w:themeFill="accent6" w:themeFillTint="66"/>
          </w:tcPr>
          <w:p w14:paraId="27BACB93" w14:textId="77777777" w:rsidR="008E6CA4" w:rsidRPr="00FD6DB0" w:rsidRDefault="008E6CA4" w:rsidP="005B5495">
            <w:pPr>
              <w:pStyle w:val="TableHeadingForIndicators"/>
            </w:pPr>
            <w:r>
              <w:t>Submitted Documentation</w:t>
            </w:r>
          </w:p>
        </w:tc>
        <w:tc>
          <w:tcPr>
            <w:tcW w:w="702" w:type="pct"/>
            <w:shd w:val="clear" w:color="auto" w:fill="C5E0B3" w:themeFill="accent6" w:themeFillTint="66"/>
          </w:tcPr>
          <w:p w14:paraId="4420838B" w14:textId="77777777" w:rsidR="008E6CA4" w:rsidRPr="00FD6DB0" w:rsidRDefault="008E6CA4" w:rsidP="005B5495">
            <w:pPr>
              <w:pStyle w:val="TableHeadingForIndicators"/>
            </w:pPr>
            <w:r>
              <w:t>Self-Assessment</w:t>
            </w:r>
          </w:p>
        </w:tc>
      </w:tr>
      <w:tr w:rsidR="008E6CA4" w:rsidRPr="00FD6DB0" w14:paraId="429F9ED0" w14:textId="77777777" w:rsidTr="005B5495">
        <w:trPr>
          <w:trHeight w:val="432"/>
        </w:trPr>
        <w:tc>
          <w:tcPr>
            <w:tcW w:w="3065" w:type="pct"/>
          </w:tcPr>
          <w:p w14:paraId="32A9B76E" w14:textId="77777777" w:rsidR="008E6CA4" w:rsidRPr="00FD6DB0" w:rsidRDefault="008E6CA4" w:rsidP="005B5495">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3EECF27" w14:textId="77777777" w:rsidR="008E6CA4" w:rsidRDefault="008E6CA4" w:rsidP="005B5495">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6B8DDCFD" w14:textId="77777777" w:rsidR="008E6CA4" w:rsidRDefault="008E6CA4" w:rsidP="005B5495">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C63BD3D" w14:textId="77777777" w:rsidR="008E6CA4" w:rsidRDefault="008E6CA4" w:rsidP="005B5495">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95F9338" w14:textId="77777777" w:rsidR="008E6CA4" w:rsidRDefault="008E6CA4" w:rsidP="005B5495">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396A80F" w14:textId="77777777" w:rsidR="008E6CA4" w:rsidRDefault="008E6CA4" w:rsidP="007D5A2D">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8C50A2" w:rsidRPr="00E56E3B" w14:paraId="3F0F0A2C" w14:textId="77777777" w:rsidTr="00B65819">
        <w:tc>
          <w:tcPr>
            <w:tcW w:w="322" w:type="pct"/>
            <w:shd w:val="clear" w:color="auto" w:fill="BDD6EE" w:themeFill="accent1" w:themeFillTint="66"/>
          </w:tcPr>
          <w:p w14:paraId="7BACB237" w14:textId="77777777" w:rsidR="008C50A2" w:rsidRPr="00E56E3B" w:rsidRDefault="008C50A2" w:rsidP="004D3653">
            <w:pPr>
              <w:jc w:val="center"/>
              <w:rPr>
                <w:b/>
                <w:bCs/>
              </w:rPr>
            </w:pPr>
            <w:r w:rsidRPr="00E56E3B">
              <w:rPr>
                <w:b/>
                <w:bCs/>
              </w:rPr>
              <w:t>Indicator</w:t>
            </w:r>
          </w:p>
        </w:tc>
        <w:tc>
          <w:tcPr>
            <w:tcW w:w="3107" w:type="pct"/>
            <w:shd w:val="clear" w:color="auto" w:fill="BDD6EE" w:themeFill="accent1" w:themeFillTint="66"/>
          </w:tcPr>
          <w:p w14:paraId="2B3DDDB2" w14:textId="77777777" w:rsidR="008C50A2" w:rsidRPr="00E56E3B" w:rsidRDefault="008C50A2" w:rsidP="004D3653">
            <w:pPr>
              <w:jc w:val="center"/>
              <w:rPr>
                <w:b/>
                <w:bCs/>
              </w:rPr>
            </w:pPr>
            <w:r w:rsidRPr="00E56E3B">
              <w:rPr>
                <w:b/>
                <w:bCs/>
              </w:rPr>
              <w:t>Program Requirement</w:t>
            </w:r>
          </w:p>
        </w:tc>
        <w:tc>
          <w:tcPr>
            <w:tcW w:w="1110" w:type="pct"/>
            <w:shd w:val="clear" w:color="auto" w:fill="BDD6EE" w:themeFill="accent1" w:themeFillTint="66"/>
          </w:tcPr>
          <w:p w14:paraId="7F6EB6EC" w14:textId="77777777" w:rsidR="008C50A2" w:rsidRPr="00E56E3B" w:rsidRDefault="008C50A2" w:rsidP="004D3653">
            <w:pPr>
              <w:jc w:val="center"/>
              <w:rPr>
                <w:b/>
                <w:bCs/>
              </w:rPr>
            </w:pPr>
            <w:r w:rsidRPr="00E56E3B">
              <w:rPr>
                <w:b/>
                <w:bCs/>
              </w:rPr>
              <w:t>Supporting Documents and Resources</w:t>
            </w:r>
          </w:p>
        </w:tc>
        <w:tc>
          <w:tcPr>
            <w:tcW w:w="461" w:type="pct"/>
            <w:shd w:val="clear" w:color="auto" w:fill="BDD6EE" w:themeFill="accent1" w:themeFillTint="66"/>
          </w:tcPr>
          <w:p w14:paraId="556C83F4" w14:textId="77777777" w:rsidR="008C50A2" w:rsidRPr="00E56E3B" w:rsidRDefault="008C50A2" w:rsidP="004D3653">
            <w:pPr>
              <w:jc w:val="center"/>
              <w:rPr>
                <w:b/>
                <w:bCs/>
              </w:rPr>
            </w:pPr>
            <w:r w:rsidRPr="00E56E3B">
              <w:rPr>
                <w:b/>
                <w:bCs/>
              </w:rPr>
              <w:t>Statutes and Regulations</w:t>
            </w:r>
          </w:p>
        </w:tc>
      </w:tr>
      <w:tr w:rsidR="008C50A2" w:rsidRPr="00E56E3B" w14:paraId="3074BCE2" w14:textId="77777777" w:rsidTr="00B65819">
        <w:tc>
          <w:tcPr>
            <w:tcW w:w="322" w:type="pct"/>
          </w:tcPr>
          <w:p w14:paraId="3F060E5B" w14:textId="51350649" w:rsidR="008C50A2" w:rsidRPr="00E56E3B" w:rsidRDefault="008C50A2" w:rsidP="004D3653">
            <w:pPr>
              <w:rPr>
                <w:b/>
                <w:bCs/>
              </w:rPr>
            </w:pPr>
            <w:r w:rsidRPr="00E56E3B">
              <w:rPr>
                <w:b/>
                <w:bCs/>
              </w:rPr>
              <w:t>I-</w:t>
            </w:r>
            <w:r>
              <w:rPr>
                <w:b/>
                <w:bCs/>
              </w:rPr>
              <w:t xml:space="preserve">D </w:t>
            </w:r>
            <w:r w:rsidR="001616CC">
              <w:rPr>
                <w:b/>
                <w:bCs/>
              </w:rPr>
              <w:t>7</w:t>
            </w:r>
          </w:p>
        </w:tc>
        <w:tc>
          <w:tcPr>
            <w:tcW w:w="3107" w:type="pct"/>
          </w:tcPr>
          <w:p w14:paraId="0DFF805A" w14:textId="77777777" w:rsidR="00417373" w:rsidRPr="00B74391" w:rsidRDefault="00417373" w:rsidP="00417373">
            <w:pPr>
              <w:pStyle w:val="Heading3"/>
            </w:pPr>
            <w:r>
              <w:t>Program Requirements</w:t>
            </w:r>
          </w:p>
          <w:p w14:paraId="1DEBA29D" w14:textId="77777777" w:rsidR="00417373" w:rsidRPr="00B74391" w:rsidRDefault="00417373" w:rsidP="00417373">
            <w:r>
              <w:t>T</w:t>
            </w:r>
            <w:r w:rsidRPr="00B74391">
              <w:t>he district</w:t>
            </w:r>
            <w:r>
              <w:t>:</w:t>
            </w:r>
          </w:p>
          <w:p w14:paraId="73CA1110" w14:textId="0E295D32"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rsidRPr="00B74391">
              <w:tab/>
            </w:r>
            <w:r w:rsidR="00417373">
              <w:t xml:space="preserve">ensures that educational programs in the correctional facility are coordinated with the student’s home school, particularly with respect to a student with an individualized education program under part B of the Individuals with Disabilities Education Act; </w:t>
            </w:r>
          </w:p>
          <w:p w14:paraId="29FD7D36" w14:textId="7BE15760"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notifies the local school of a child or youth who is identified as in need of special education services while in the correctional facility; </w:t>
            </w:r>
          </w:p>
          <w:p w14:paraId="7CB957C1" w14:textId="2B2E2BEE"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provides transition assistance to help the child or youth stay in school, including coordination of services for the family, counseling, assistance in accessing drug and alcohol abuse prevention programs, tutoring, and family counseling; </w:t>
            </w:r>
          </w:p>
          <w:p w14:paraId="6D6890D4" w14:textId="0F69F09B"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provides support programs that encourage children and youth who have dropped out of school to reenter school and attain a regular high school diploma once their term at the correctional facility has been completed, or provide such children and youth with the skills necessary to gain employment or seek a regular high school diploma or its recognized equivalent;</w:t>
            </w:r>
          </w:p>
          <w:p w14:paraId="5F890FD2" w14:textId="3C588BCF"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 xml:space="preserve"> </w:t>
            </w:r>
            <w:r w:rsidR="00417373">
              <w:tab/>
              <w:t xml:space="preserve">works to ensure that the correctional facility is staffed with teachers and other qualified staff who are trained to work with children and youth with disabilities taking into consideration the unique needs of such children and youth; </w:t>
            </w:r>
          </w:p>
          <w:p w14:paraId="2830E067" w14:textId="34A7AAB8"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ensures that educational programs in the correctional facility are related to assisting students to meet the challenging State academic standards;</w:t>
            </w:r>
          </w:p>
          <w:p w14:paraId="761DA595" w14:textId="6F2E9A7B"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to the extent possible, uses technology to assist in coordinating educational programs between the correctional facility and the community school; </w:t>
            </w:r>
          </w:p>
          <w:p w14:paraId="6A6640FC" w14:textId="6DC5AF99"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where feasible, involves parents in efforts to improve the educational achievement of their children and prevent the further involvement of such children in delinquent activities; </w:t>
            </w:r>
          </w:p>
          <w:p w14:paraId="6FD7E720" w14:textId="7F4E16A8" w:rsidR="00417373" w:rsidRDefault="00975187" w:rsidP="00417373">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if appropriate, works with local businesses to develop training, curriculum-based youth entrepreneurship education, and mentoring programs for children and youth;</w:t>
            </w:r>
          </w:p>
          <w:p w14:paraId="11D5A0A3" w14:textId="79326AAF" w:rsidR="00D37085" w:rsidRDefault="00975187" w:rsidP="00D3708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 xml:space="preserve"> </w:t>
            </w:r>
            <w:r w:rsidR="00417373">
              <w:tab/>
              <w:t>upon the child’s or youth’s entry into the correctional facility, works with the child’s or youth’s family members and the local educational agency that most recently provided services to the child or youth (if applicable) to ensure that the relevant and appropriate academic records and plans regarding the continuation of educational services for such child or youth are shared jointly between the correctional facility and local educational agency in order to facilitate the transition of such children and youth between the local educational agency and the correctional facility; and</w:t>
            </w:r>
          </w:p>
          <w:p w14:paraId="4595B286" w14:textId="1E33B509" w:rsidR="008C50A2" w:rsidRPr="006D23E7" w:rsidRDefault="0097518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consults with the correctional facility upon discharge from that facility, to coordinate educational services so as to minimize disruption to the child’s or youth’s achievement.</w:t>
            </w:r>
          </w:p>
        </w:tc>
        <w:tc>
          <w:tcPr>
            <w:tcW w:w="1110" w:type="pct"/>
          </w:tcPr>
          <w:p w14:paraId="1AEE97EC" w14:textId="77777777" w:rsidR="008C50A2" w:rsidRPr="006D23E7" w:rsidRDefault="008C50A2" w:rsidP="008C50A2">
            <w:pPr>
              <w:pStyle w:val="Heading3"/>
            </w:pPr>
            <w:bookmarkStart w:id="102" w:name="_Toc523293768"/>
            <w:r w:rsidRPr="006D23E7">
              <w:lastRenderedPageBreak/>
              <w:t>Sample Sources of Evidence:</w:t>
            </w:r>
            <w:bookmarkEnd w:id="102"/>
            <w:r w:rsidRPr="006D23E7">
              <w:t xml:space="preserve"> </w:t>
            </w:r>
          </w:p>
          <w:p w14:paraId="4E46F906" w14:textId="684DAA9E" w:rsidR="008C50A2" w:rsidRDefault="008C50A2" w:rsidP="006F2345">
            <w:pPr>
              <w:pStyle w:val="ListParagraph"/>
              <w:numPr>
                <w:ilvl w:val="0"/>
                <w:numId w:val="32"/>
              </w:numPr>
              <w:rPr>
                <w:szCs w:val="18"/>
              </w:rPr>
            </w:pPr>
            <w:r w:rsidRPr="006D23E7">
              <w:rPr>
                <w:szCs w:val="18"/>
              </w:rPr>
              <w:t>MOA</w:t>
            </w:r>
            <w:r w:rsidR="001A456D">
              <w:rPr>
                <w:szCs w:val="18"/>
              </w:rPr>
              <w:t xml:space="preserve"> between district and facility</w:t>
            </w:r>
          </w:p>
          <w:p w14:paraId="243DAB68" w14:textId="16B19513" w:rsidR="001A456D" w:rsidRDefault="001A456D" w:rsidP="006F2345">
            <w:pPr>
              <w:pStyle w:val="ListParagraph"/>
              <w:numPr>
                <w:ilvl w:val="0"/>
                <w:numId w:val="32"/>
              </w:numPr>
              <w:rPr>
                <w:szCs w:val="18"/>
              </w:rPr>
            </w:pPr>
            <w:r>
              <w:rPr>
                <w:szCs w:val="18"/>
              </w:rPr>
              <w:t>Written processes for student record transfers</w:t>
            </w:r>
          </w:p>
          <w:p w14:paraId="40878F28" w14:textId="77777777" w:rsidR="001A456D" w:rsidRDefault="001A456D" w:rsidP="001A456D">
            <w:pPr>
              <w:numPr>
                <w:ilvl w:val="0"/>
                <w:numId w:val="32"/>
              </w:numPr>
              <w:contextualSpacing/>
            </w:pPr>
            <w:r w:rsidRPr="00B85600">
              <w:t>Student records/IEPs</w:t>
            </w:r>
            <w:r>
              <w:t>/joint planning with SPED</w:t>
            </w:r>
          </w:p>
          <w:p w14:paraId="67B95D57" w14:textId="069770A7" w:rsidR="00875053" w:rsidRPr="006D23E7" w:rsidRDefault="00875053" w:rsidP="006F2345">
            <w:pPr>
              <w:pStyle w:val="ListParagraph"/>
              <w:numPr>
                <w:ilvl w:val="0"/>
                <w:numId w:val="32"/>
              </w:numPr>
              <w:rPr>
                <w:szCs w:val="18"/>
              </w:rPr>
            </w:pPr>
            <w:r>
              <w:rPr>
                <w:szCs w:val="18"/>
              </w:rPr>
              <w:t>Parent outreach logs</w:t>
            </w:r>
          </w:p>
          <w:p w14:paraId="39D215F1" w14:textId="77777777" w:rsidR="001A456D" w:rsidRDefault="001A456D" w:rsidP="001A456D">
            <w:pPr>
              <w:numPr>
                <w:ilvl w:val="0"/>
                <w:numId w:val="32"/>
              </w:numPr>
              <w:contextualSpacing/>
            </w:pPr>
            <w:r>
              <w:t>State assessment scores</w:t>
            </w:r>
          </w:p>
          <w:p w14:paraId="1B3A9C94" w14:textId="7AC976CE" w:rsidR="008C50A2" w:rsidRPr="006D23E7" w:rsidRDefault="001A456D" w:rsidP="006F2345">
            <w:pPr>
              <w:numPr>
                <w:ilvl w:val="0"/>
                <w:numId w:val="32"/>
              </w:numPr>
              <w:contextualSpacing/>
            </w:pPr>
            <w:r>
              <w:rPr>
                <w:szCs w:val="18"/>
              </w:rPr>
              <w:t>Communications with facility regarding discharge</w:t>
            </w:r>
          </w:p>
        </w:tc>
        <w:tc>
          <w:tcPr>
            <w:tcW w:w="461" w:type="pct"/>
          </w:tcPr>
          <w:p w14:paraId="32959B54" w14:textId="77777777" w:rsidR="008C50A2" w:rsidRPr="006D23E7" w:rsidRDefault="008C50A2" w:rsidP="004D3653">
            <w:r w:rsidRPr="006D23E7">
              <w:rPr>
                <w:szCs w:val="16"/>
              </w:rPr>
              <w:t>1425(10), 1414(c)(7)(19)</w:t>
            </w:r>
          </w:p>
        </w:tc>
      </w:tr>
    </w:tbl>
    <w:p w14:paraId="097EFC00"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C27608" w:rsidRPr="00FD6DB0" w14:paraId="1BCF437E" w14:textId="77777777" w:rsidTr="00BF78BD">
        <w:trPr>
          <w:trHeight w:val="269"/>
        </w:trPr>
        <w:tc>
          <w:tcPr>
            <w:tcW w:w="3065" w:type="pct"/>
            <w:shd w:val="clear" w:color="auto" w:fill="C5E0B3" w:themeFill="accent6" w:themeFillTint="66"/>
          </w:tcPr>
          <w:p w14:paraId="3C215691" w14:textId="77777777" w:rsidR="00C27608" w:rsidRPr="00FD6DB0" w:rsidRDefault="00C27608" w:rsidP="00BF78BD">
            <w:pPr>
              <w:pStyle w:val="TableHeadingForIndicators"/>
              <w:jc w:val="left"/>
            </w:pPr>
            <w:r>
              <w:t>Describe how the district implements this program requirement</w:t>
            </w:r>
          </w:p>
        </w:tc>
        <w:tc>
          <w:tcPr>
            <w:tcW w:w="1233" w:type="pct"/>
            <w:shd w:val="clear" w:color="auto" w:fill="C5E0B3" w:themeFill="accent6" w:themeFillTint="66"/>
          </w:tcPr>
          <w:p w14:paraId="6602DF8D" w14:textId="77777777" w:rsidR="00C27608" w:rsidRPr="00FD6DB0" w:rsidRDefault="00C27608" w:rsidP="00BF78BD">
            <w:pPr>
              <w:pStyle w:val="TableHeadingForIndicators"/>
            </w:pPr>
            <w:r>
              <w:t>Submitted Documentation</w:t>
            </w:r>
          </w:p>
        </w:tc>
        <w:tc>
          <w:tcPr>
            <w:tcW w:w="702" w:type="pct"/>
            <w:shd w:val="clear" w:color="auto" w:fill="C5E0B3" w:themeFill="accent6" w:themeFillTint="66"/>
          </w:tcPr>
          <w:p w14:paraId="17470D20" w14:textId="77777777" w:rsidR="00C27608" w:rsidRPr="00FD6DB0" w:rsidRDefault="00C27608" w:rsidP="00BF78BD">
            <w:pPr>
              <w:pStyle w:val="TableHeadingForIndicators"/>
            </w:pPr>
            <w:r>
              <w:t>Self-Assessment</w:t>
            </w:r>
          </w:p>
        </w:tc>
      </w:tr>
      <w:tr w:rsidR="00C27608" w:rsidRPr="00FD6DB0" w14:paraId="3A1B5A00" w14:textId="77777777" w:rsidTr="00BF78BD">
        <w:trPr>
          <w:trHeight w:val="432"/>
        </w:trPr>
        <w:tc>
          <w:tcPr>
            <w:tcW w:w="3065" w:type="pct"/>
          </w:tcPr>
          <w:p w14:paraId="795CFB75" w14:textId="4A10F20B" w:rsidR="00C27608"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F27AAAA" w14:textId="1C8A1507" w:rsidR="00C2760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FCB4301" w14:textId="77777777" w:rsidR="00C27608" w:rsidRDefault="00C2760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3D651F6" w14:textId="77777777" w:rsidR="00C27608" w:rsidRDefault="00C2760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013009D" w14:textId="77777777" w:rsidR="00C27608" w:rsidRDefault="00C2760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18A7FC9" w14:textId="77777777" w:rsidR="00C27608" w:rsidRDefault="00C27608" w:rsidP="001F394B">
      <w:pPr>
        <w:pStyle w:val="SmallSpace"/>
      </w:pPr>
    </w:p>
    <w:tbl>
      <w:tblPr>
        <w:tblStyle w:val="TableGrid"/>
        <w:tblW w:w="5000" w:type="pct"/>
        <w:tblLook w:val="04A0" w:firstRow="1" w:lastRow="0" w:firstColumn="1" w:lastColumn="0" w:noHBand="0" w:noVBand="1"/>
        <w:tblCaption w:val="Program Requirement"/>
        <w:tblDescription w:val="Use of Title I-D Funds"/>
      </w:tblPr>
      <w:tblGrid>
        <w:gridCol w:w="964"/>
        <w:gridCol w:w="9300"/>
        <w:gridCol w:w="3322"/>
        <w:gridCol w:w="1380"/>
      </w:tblGrid>
      <w:tr w:rsidR="008C50A2" w:rsidRPr="00E56E3B" w14:paraId="6BFB7DD4" w14:textId="77777777" w:rsidTr="00411CF5">
        <w:tc>
          <w:tcPr>
            <w:tcW w:w="322" w:type="pct"/>
            <w:shd w:val="clear" w:color="auto" w:fill="BDD6EE" w:themeFill="accent1" w:themeFillTint="66"/>
          </w:tcPr>
          <w:p w14:paraId="6E0E8A47" w14:textId="77777777" w:rsidR="008C50A2" w:rsidRPr="00E56E3B" w:rsidRDefault="008C50A2" w:rsidP="004D3653">
            <w:pPr>
              <w:jc w:val="center"/>
              <w:rPr>
                <w:b/>
                <w:bCs/>
              </w:rPr>
            </w:pPr>
            <w:r w:rsidRPr="00E56E3B">
              <w:rPr>
                <w:b/>
                <w:bCs/>
              </w:rPr>
              <w:t>Indicator</w:t>
            </w:r>
          </w:p>
        </w:tc>
        <w:tc>
          <w:tcPr>
            <w:tcW w:w="3107" w:type="pct"/>
            <w:shd w:val="clear" w:color="auto" w:fill="BDD6EE" w:themeFill="accent1" w:themeFillTint="66"/>
          </w:tcPr>
          <w:p w14:paraId="3EDBAF38" w14:textId="77777777" w:rsidR="008C50A2" w:rsidRPr="00E56E3B" w:rsidRDefault="008C50A2" w:rsidP="004D3653">
            <w:pPr>
              <w:jc w:val="center"/>
              <w:rPr>
                <w:b/>
                <w:bCs/>
              </w:rPr>
            </w:pPr>
            <w:r w:rsidRPr="00E56E3B">
              <w:rPr>
                <w:b/>
                <w:bCs/>
              </w:rPr>
              <w:t>Program Requirement</w:t>
            </w:r>
          </w:p>
        </w:tc>
        <w:tc>
          <w:tcPr>
            <w:tcW w:w="1110" w:type="pct"/>
            <w:shd w:val="clear" w:color="auto" w:fill="BDD6EE" w:themeFill="accent1" w:themeFillTint="66"/>
          </w:tcPr>
          <w:p w14:paraId="0CDDC0B4" w14:textId="77777777" w:rsidR="008C50A2" w:rsidRPr="00E56E3B" w:rsidRDefault="008C50A2" w:rsidP="004D3653">
            <w:pPr>
              <w:jc w:val="center"/>
              <w:rPr>
                <w:b/>
                <w:bCs/>
              </w:rPr>
            </w:pPr>
            <w:r w:rsidRPr="00E56E3B">
              <w:rPr>
                <w:b/>
                <w:bCs/>
              </w:rPr>
              <w:t>Supporting Documents and Resources</w:t>
            </w:r>
          </w:p>
        </w:tc>
        <w:tc>
          <w:tcPr>
            <w:tcW w:w="461" w:type="pct"/>
            <w:shd w:val="clear" w:color="auto" w:fill="BDD6EE" w:themeFill="accent1" w:themeFillTint="66"/>
          </w:tcPr>
          <w:p w14:paraId="32366633" w14:textId="77777777" w:rsidR="008C50A2" w:rsidRPr="00E56E3B" w:rsidRDefault="008C50A2" w:rsidP="004D3653">
            <w:pPr>
              <w:jc w:val="center"/>
              <w:rPr>
                <w:b/>
                <w:bCs/>
              </w:rPr>
            </w:pPr>
            <w:r w:rsidRPr="00E56E3B">
              <w:rPr>
                <w:b/>
                <w:bCs/>
              </w:rPr>
              <w:t>Statutes and Regulations</w:t>
            </w:r>
          </w:p>
        </w:tc>
      </w:tr>
      <w:tr w:rsidR="008C50A2" w:rsidRPr="00E56E3B" w14:paraId="2C261119" w14:textId="77777777" w:rsidTr="00411CF5">
        <w:tc>
          <w:tcPr>
            <w:tcW w:w="322" w:type="pct"/>
          </w:tcPr>
          <w:p w14:paraId="2A171CE9" w14:textId="79BCBD86" w:rsidR="008C50A2" w:rsidRPr="00E56E3B" w:rsidRDefault="008C50A2" w:rsidP="004D3653">
            <w:pPr>
              <w:rPr>
                <w:b/>
                <w:bCs/>
              </w:rPr>
            </w:pPr>
            <w:r w:rsidRPr="00E56E3B">
              <w:rPr>
                <w:b/>
                <w:bCs/>
              </w:rPr>
              <w:t>I-</w:t>
            </w:r>
            <w:r>
              <w:rPr>
                <w:b/>
                <w:bCs/>
              </w:rPr>
              <w:t xml:space="preserve">D </w:t>
            </w:r>
            <w:r w:rsidR="001616CC">
              <w:rPr>
                <w:b/>
                <w:bCs/>
              </w:rPr>
              <w:t>8</w:t>
            </w:r>
          </w:p>
        </w:tc>
        <w:tc>
          <w:tcPr>
            <w:tcW w:w="3107" w:type="pct"/>
          </w:tcPr>
          <w:p w14:paraId="52ED71B8" w14:textId="097B995E" w:rsidR="00417373" w:rsidRPr="00763586" w:rsidRDefault="00417373" w:rsidP="00417373">
            <w:pPr>
              <w:pStyle w:val="Heading3"/>
            </w:pPr>
            <w:r w:rsidRPr="00763586">
              <w:t>Use</w:t>
            </w:r>
            <w:r>
              <w:t>s of Funds</w:t>
            </w:r>
          </w:p>
          <w:p w14:paraId="7A307DE0" w14:textId="77777777" w:rsidR="00417373" w:rsidRDefault="00417373" w:rsidP="00417373">
            <w:pPr>
              <w:pStyle w:val="Checkboxindicator"/>
            </w:pPr>
            <w:r>
              <w:t xml:space="preserve">The district uses Title I, Part D, Subpart 2 funds for, as applicable: </w:t>
            </w:r>
          </w:p>
          <w:p w14:paraId="3159F901" w14:textId="75CF8CD4"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programs that serve children and youth returning to local schools from correctional facilities, to assist in the transition of such children and youth to the school environment and help them remain in school in order to complete their education; </w:t>
            </w:r>
          </w:p>
          <w:p w14:paraId="63B2744D" w14:textId="3B362D93"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dropout prevention programs which serve at-risk children and youth; </w:t>
            </w:r>
          </w:p>
          <w:p w14:paraId="50249F1D" w14:textId="4C3E463B"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the coordination of health and social services for such individuals if there is a likelihood that the provision of such services, including day care, drug and alcohol counseling, and mental health services, will improve the likelihood such individuals will complete their education; </w:t>
            </w:r>
          </w:p>
          <w:p w14:paraId="27F90004" w14:textId="353A7F11"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special programs to meet the unique academic needs of participating children and youth, including career and technical education, special education, career counseling, curriculum-based youth entrepreneurship education, and assistance in securing student loans or grants for postsecondary education; </w:t>
            </w:r>
          </w:p>
          <w:p w14:paraId="1682632F" w14:textId="71247688" w:rsidR="00417373" w:rsidRDefault="00975187" w:rsidP="0041737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 xml:space="preserve">programs providing mentoring and peer mediation; </w:t>
            </w:r>
          </w:p>
          <w:p w14:paraId="07D8EC2C" w14:textId="4A831E7F" w:rsidR="00D37085" w:rsidRDefault="00975187" w:rsidP="00D3708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programs for at-risk Indian children and youth, including such children and youth in correctional facilities in the area served by the local educational agency that are operated by the Secretary of the Interior or Indian tribes</w:t>
            </w:r>
            <w:r w:rsidR="0088068A">
              <w:t>; and</w:t>
            </w:r>
          </w:p>
          <w:p w14:paraId="11B3B6C8" w14:textId="34CAFC75" w:rsidR="008C50A2" w:rsidRPr="004D25E4" w:rsidRDefault="00975187">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pay for success initiatives.</w:t>
            </w:r>
          </w:p>
        </w:tc>
        <w:tc>
          <w:tcPr>
            <w:tcW w:w="1110" w:type="pct"/>
          </w:tcPr>
          <w:p w14:paraId="3677D273" w14:textId="77777777" w:rsidR="008C50A2" w:rsidRPr="00B92F7B" w:rsidRDefault="008C50A2" w:rsidP="008C50A2">
            <w:pPr>
              <w:pStyle w:val="Heading3"/>
            </w:pPr>
            <w:bookmarkStart w:id="103" w:name="_Toc523293769"/>
            <w:r w:rsidRPr="00B92F7B">
              <w:t>Sample Sources of Evidence:</w:t>
            </w:r>
            <w:bookmarkEnd w:id="103"/>
            <w:r w:rsidRPr="00B92F7B">
              <w:t xml:space="preserve"> </w:t>
            </w:r>
          </w:p>
          <w:p w14:paraId="7E41B168" w14:textId="7238C4B4" w:rsidR="00875053" w:rsidRPr="001A456D" w:rsidRDefault="008C50A2" w:rsidP="001A456D">
            <w:pPr>
              <w:pStyle w:val="ListParagraph"/>
              <w:keepNext/>
              <w:keepLines/>
              <w:numPr>
                <w:ilvl w:val="0"/>
                <w:numId w:val="32"/>
              </w:numPr>
              <w:rPr>
                <w:szCs w:val="18"/>
              </w:rPr>
            </w:pPr>
            <w:r w:rsidRPr="001A456D">
              <w:rPr>
                <w:szCs w:val="18"/>
              </w:rPr>
              <w:t>Budgets</w:t>
            </w:r>
            <w:r w:rsidR="001A456D">
              <w:rPr>
                <w:szCs w:val="18"/>
              </w:rPr>
              <w:t>/e</w:t>
            </w:r>
            <w:r w:rsidR="00875053" w:rsidRPr="001A456D">
              <w:rPr>
                <w:szCs w:val="18"/>
              </w:rPr>
              <w:t>xpense</w:t>
            </w:r>
            <w:r w:rsidR="001A456D">
              <w:rPr>
                <w:szCs w:val="18"/>
              </w:rPr>
              <w:t>s</w:t>
            </w:r>
          </w:p>
          <w:p w14:paraId="1C8B84C6" w14:textId="77777777" w:rsidR="008C50A2" w:rsidRPr="00E56E3B" w:rsidRDefault="008C50A2" w:rsidP="006F2345">
            <w:pPr>
              <w:numPr>
                <w:ilvl w:val="0"/>
                <w:numId w:val="32"/>
              </w:numPr>
              <w:contextualSpacing/>
            </w:pPr>
            <w:r w:rsidRPr="00B92F7B">
              <w:rPr>
                <w:szCs w:val="18"/>
              </w:rPr>
              <w:t>Other</w:t>
            </w:r>
          </w:p>
        </w:tc>
        <w:tc>
          <w:tcPr>
            <w:tcW w:w="461" w:type="pct"/>
          </w:tcPr>
          <w:p w14:paraId="2F71646A" w14:textId="77777777" w:rsidR="008C50A2" w:rsidRPr="00E56E3B" w:rsidRDefault="008C50A2" w:rsidP="004D3653">
            <w:r w:rsidRPr="008159EB">
              <w:rPr>
                <w:szCs w:val="16"/>
              </w:rPr>
              <w:t>1415, 1424</w:t>
            </w:r>
          </w:p>
        </w:tc>
      </w:tr>
    </w:tbl>
    <w:p w14:paraId="4B6AB6B6"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51FF34A8" w14:textId="77777777" w:rsidTr="00D049CE">
        <w:trPr>
          <w:trHeight w:val="269"/>
        </w:trPr>
        <w:tc>
          <w:tcPr>
            <w:tcW w:w="3065" w:type="pct"/>
            <w:shd w:val="clear" w:color="auto" w:fill="C5E0B3" w:themeFill="accent6" w:themeFillTint="66"/>
          </w:tcPr>
          <w:p w14:paraId="066586AE"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7FEC7655"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2D8492C4" w14:textId="77777777" w:rsidR="00D33EA0" w:rsidRPr="00FD6DB0" w:rsidRDefault="00D33EA0" w:rsidP="009241AC">
            <w:pPr>
              <w:pStyle w:val="TableHeadingForIndicators"/>
            </w:pPr>
            <w:r>
              <w:t>Self-Assessment</w:t>
            </w:r>
          </w:p>
        </w:tc>
      </w:tr>
      <w:tr w:rsidR="00D33EA0" w:rsidRPr="00FD6DB0" w14:paraId="5D6066AA" w14:textId="77777777" w:rsidTr="00D049CE">
        <w:trPr>
          <w:trHeight w:val="432"/>
        </w:trPr>
        <w:tc>
          <w:tcPr>
            <w:tcW w:w="3065" w:type="pct"/>
          </w:tcPr>
          <w:p w14:paraId="4693E780"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324E481" w14:textId="2402DAA1"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95EFBE3"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BF1F0D5"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BB0EC27"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21DF727C"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8C50A2" w:rsidRPr="00E56E3B" w14:paraId="47B5E863" w14:textId="77777777" w:rsidTr="00B65819">
        <w:tc>
          <w:tcPr>
            <w:tcW w:w="322" w:type="pct"/>
            <w:shd w:val="clear" w:color="auto" w:fill="BDD6EE" w:themeFill="accent1" w:themeFillTint="66"/>
          </w:tcPr>
          <w:p w14:paraId="1437BCF1" w14:textId="77777777" w:rsidR="008C50A2" w:rsidRPr="00E56E3B" w:rsidRDefault="008C50A2" w:rsidP="004D3653">
            <w:pPr>
              <w:jc w:val="center"/>
              <w:rPr>
                <w:b/>
                <w:bCs/>
              </w:rPr>
            </w:pPr>
            <w:r w:rsidRPr="00E56E3B">
              <w:rPr>
                <w:b/>
                <w:bCs/>
              </w:rPr>
              <w:t>Indicator</w:t>
            </w:r>
          </w:p>
        </w:tc>
        <w:tc>
          <w:tcPr>
            <w:tcW w:w="3107" w:type="pct"/>
            <w:shd w:val="clear" w:color="auto" w:fill="BDD6EE" w:themeFill="accent1" w:themeFillTint="66"/>
          </w:tcPr>
          <w:p w14:paraId="39581E60" w14:textId="77777777" w:rsidR="008C50A2" w:rsidRPr="00E56E3B" w:rsidRDefault="008C50A2" w:rsidP="004D3653">
            <w:pPr>
              <w:jc w:val="center"/>
              <w:rPr>
                <w:b/>
                <w:bCs/>
              </w:rPr>
            </w:pPr>
            <w:r w:rsidRPr="00E56E3B">
              <w:rPr>
                <w:b/>
                <w:bCs/>
              </w:rPr>
              <w:t>Program Requirement</w:t>
            </w:r>
          </w:p>
        </w:tc>
        <w:tc>
          <w:tcPr>
            <w:tcW w:w="1110" w:type="pct"/>
            <w:shd w:val="clear" w:color="auto" w:fill="BDD6EE" w:themeFill="accent1" w:themeFillTint="66"/>
          </w:tcPr>
          <w:p w14:paraId="049224E4" w14:textId="77777777" w:rsidR="008C50A2" w:rsidRPr="00E56E3B" w:rsidRDefault="008C50A2" w:rsidP="004D3653">
            <w:pPr>
              <w:jc w:val="center"/>
              <w:rPr>
                <w:b/>
                <w:bCs/>
              </w:rPr>
            </w:pPr>
            <w:r w:rsidRPr="00E56E3B">
              <w:rPr>
                <w:b/>
                <w:bCs/>
              </w:rPr>
              <w:t>Supporting Documents and Resources</w:t>
            </w:r>
          </w:p>
        </w:tc>
        <w:tc>
          <w:tcPr>
            <w:tcW w:w="461" w:type="pct"/>
            <w:shd w:val="clear" w:color="auto" w:fill="BDD6EE" w:themeFill="accent1" w:themeFillTint="66"/>
          </w:tcPr>
          <w:p w14:paraId="759DF466" w14:textId="77777777" w:rsidR="008C50A2" w:rsidRPr="00E56E3B" w:rsidRDefault="008C50A2" w:rsidP="004D3653">
            <w:pPr>
              <w:jc w:val="center"/>
              <w:rPr>
                <w:b/>
                <w:bCs/>
              </w:rPr>
            </w:pPr>
            <w:r w:rsidRPr="00E56E3B">
              <w:rPr>
                <w:b/>
                <w:bCs/>
              </w:rPr>
              <w:t>Statutes and Regulations</w:t>
            </w:r>
          </w:p>
        </w:tc>
      </w:tr>
      <w:tr w:rsidR="008C50A2" w:rsidRPr="00E56E3B" w14:paraId="7A7CBB2C" w14:textId="77777777" w:rsidTr="00B65819">
        <w:tc>
          <w:tcPr>
            <w:tcW w:w="322" w:type="pct"/>
          </w:tcPr>
          <w:p w14:paraId="28A0F735" w14:textId="57FC0DFB" w:rsidR="008C50A2" w:rsidRPr="00E56E3B" w:rsidRDefault="008C50A2" w:rsidP="004D3653">
            <w:pPr>
              <w:rPr>
                <w:b/>
                <w:bCs/>
              </w:rPr>
            </w:pPr>
            <w:r w:rsidRPr="00E56E3B">
              <w:rPr>
                <w:b/>
                <w:bCs/>
              </w:rPr>
              <w:lastRenderedPageBreak/>
              <w:t>I-</w:t>
            </w:r>
            <w:r>
              <w:rPr>
                <w:b/>
                <w:bCs/>
              </w:rPr>
              <w:t xml:space="preserve">D </w:t>
            </w:r>
            <w:r w:rsidR="001616CC">
              <w:rPr>
                <w:b/>
                <w:bCs/>
              </w:rPr>
              <w:t>9</w:t>
            </w:r>
          </w:p>
        </w:tc>
        <w:tc>
          <w:tcPr>
            <w:tcW w:w="3107" w:type="pct"/>
          </w:tcPr>
          <w:p w14:paraId="07956985" w14:textId="77777777" w:rsidR="00417373" w:rsidRPr="006D23E7" w:rsidRDefault="00417373" w:rsidP="00417373">
            <w:pPr>
              <w:pStyle w:val="Heading3"/>
            </w:pPr>
            <w:r w:rsidRPr="006D23E7">
              <w:t>Coordination of Funds</w:t>
            </w:r>
          </w:p>
          <w:p w14:paraId="681FABEB" w14:textId="5F710892" w:rsidR="008C50A2" w:rsidRPr="004D25E4" w:rsidRDefault="00975187">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17373">
              <w:tab/>
              <w:t>The district coordinates funds received under this subpart with other local, State, and Federal funds available to provide services to participating children and youth, such as funds made available under Title I of the Workforce Innovation and Opportunity Act, and career and technical education funds</w:t>
            </w:r>
            <w:r w:rsidR="00A8770A">
              <w:t>.</w:t>
            </w:r>
          </w:p>
        </w:tc>
        <w:tc>
          <w:tcPr>
            <w:tcW w:w="1110" w:type="pct"/>
          </w:tcPr>
          <w:p w14:paraId="22133E99" w14:textId="77777777" w:rsidR="008C50A2" w:rsidRPr="00B92F7B" w:rsidRDefault="008C50A2" w:rsidP="004D3653">
            <w:pPr>
              <w:keepNext/>
              <w:keepLines/>
              <w:outlineLvl w:val="2"/>
              <w:rPr>
                <w:rFonts w:asciiTheme="majorHAnsi" w:eastAsiaTheme="majorEastAsia" w:hAnsiTheme="majorHAnsi" w:cstheme="majorBidi"/>
                <w:b/>
                <w:color w:val="1F4D78" w:themeColor="accent1" w:themeShade="7F"/>
                <w:szCs w:val="24"/>
              </w:rPr>
            </w:pPr>
            <w:bookmarkStart w:id="104" w:name="_Toc523293770"/>
            <w:r w:rsidRPr="00B92F7B">
              <w:rPr>
                <w:rFonts w:asciiTheme="majorHAnsi" w:eastAsiaTheme="majorEastAsia" w:hAnsiTheme="majorHAnsi" w:cstheme="majorBidi"/>
                <w:b/>
                <w:color w:val="1F4D78" w:themeColor="accent1" w:themeShade="7F"/>
                <w:szCs w:val="24"/>
              </w:rPr>
              <w:t>Sample Sources of Evidence:</w:t>
            </w:r>
            <w:bookmarkEnd w:id="104"/>
            <w:r w:rsidRPr="00B92F7B">
              <w:rPr>
                <w:rFonts w:asciiTheme="majorHAnsi" w:eastAsiaTheme="majorEastAsia" w:hAnsiTheme="majorHAnsi" w:cstheme="majorBidi"/>
                <w:b/>
                <w:color w:val="1F4D78" w:themeColor="accent1" w:themeShade="7F"/>
                <w:szCs w:val="24"/>
              </w:rPr>
              <w:t xml:space="preserve"> </w:t>
            </w:r>
          </w:p>
          <w:p w14:paraId="46D7F3AA" w14:textId="58015FBC" w:rsidR="001A456D" w:rsidRPr="00B92F7B" w:rsidRDefault="001A456D" w:rsidP="006F2345">
            <w:pPr>
              <w:pStyle w:val="ListParagraph"/>
              <w:numPr>
                <w:ilvl w:val="0"/>
                <w:numId w:val="32"/>
              </w:numPr>
              <w:rPr>
                <w:szCs w:val="18"/>
              </w:rPr>
            </w:pPr>
            <w:r>
              <w:rPr>
                <w:szCs w:val="18"/>
              </w:rPr>
              <w:t>Evidence of joint planning/coordination</w:t>
            </w:r>
          </w:p>
          <w:p w14:paraId="54C5EBA1" w14:textId="16AF6425" w:rsidR="008C50A2" w:rsidRPr="00E56E3B" w:rsidRDefault="008C50A2" w:rsidP="00D049CE">
            <w:pPr>
              <w:contextualSpacing/>
            </w:pPr>
          </w:p>
        </w:tc>
        <w:tc>
          <w:tcPr>
            <w:tcW w:w="461" w:type="pct"/>
          </w:tcPr>
          <w:p w14:paraId="47ED6D09" w14:textId="77777777" w:rsidR="008C50A2" w:rsidRPr="00B92F7B" w:rsidRDefault="008C50A2" w:rsidP="004D3653">
            <w:pPr>
              <w:rPr>
                <w:sz w:val="18"/>
              </w:rPr>
            </w:pPr>
            <w:r w:rsidRPr="008159EB">
              <w:rPr>
                <w:szCs w:val="16"/>
              </w:rPr>
              <w:t>1431(a), 1414(c)(6)</w:t>
            </w:r>
          </w:p>
        </w:tc>
      </w:tr>
    </w:tbl>
    <w:p w14:paraId="1E257D13"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D33EA0" w:rsidRPr="00FD6DB0" w14:paraId="7AD401D8" w14:textId="77777777" w:rsidTr="00D049CE">
        <w:trPr>
          <w:trHeight w:val="269"/>
        </w:trPr>
        <w:tc>
          <w:tcPr>
            <w:tcW w:w="3065" w:type="pct"/>
            <w:shd w:val="clear" w:color="auto" w:fill="C5E0B3" w:themeFill="accent6" w:themeFillTint="66"/>
          </w:tcPr>
          <w:p w14:paraId="6A297DE4" w14:textId="77777777" w:rsidR="00D33EA0" w:rsidRPr="00FD6DB0" w:rsidRDefault="00D33EA0" w:rsidP="009241AC">
            <w:pPr>
              <w:pStyle w:val="TableHeadingForIndicators"/>
              <w:jc w:val="left"/>
            </w:pPr>
            <w:r>
              <w:t>Describe how the district implements this program requirement</w:t>
            </w:r>
          </w:p>
        </w:tc>
        <w:tc>
          <w:tcPr>
            <w:tcW w:w="1233" w:type="pct"/>
            <w:shd w:val="clear" w:color="auto" w:fill="C5E0B3" w:themeFill="accent6" w:themeFillTint="66"/>
          </w:tcPr>
          <w:p w14:paraId="54CF7DA0" w14:textId="77777777" w:rsidR="00D33EA0" w:rsidRPr="00FD6DB0" w:rsidRDefault="00D33EA0" w:rsidP="009241AC">
            <w:pPr>
              <w:pStyle w:val="TableHeadingForIndicators"/>
            </w:pPr>
            <w:r>
              <w:t>Submitted Documentation</w:t>
            </w:r>
          </w:p>
        </w:tc>
        <w:tc>
          <w:tcPr>
            <w:tcW w:w="702" w:type="pct"/>
            <w:shd w:val="clear" w:color="auto" w:fill="C5E0B3" w:themeFill="accent6" w:themeFillTint="66"/>
          </w:tcPr>
          <w:p w14:paraId="37134F3F" w14:textId="77777777" w:rsidR="00D33EA0" w:rsidRPr="00FD6DB0" w:rsidRDefault="00D33EA0" w:rsidP="009241AC">
            <w:pPr>
              <w:pStyle w:val="TableHeadingForIndicators"/>
            </w:pPr>
            <w:r>
              <w:t>Self-Assessment</w:t>
            </w:r>
          </w:p>
        </w:tc>
      </w:tr>
      <w:tr w:rsidR="00D33EA0" w:rsidRPr="00FD6DB0" w14:paraId="6A660F46" w14:textId="77777777" w:rsidTr="00D049CE">
        <w:trPr>
          <w:trHeight w:val="432"/>
        </w:trPr>
        <w:tc>
          <w:tcPr>
            <w:tcW w:w="3065" w:type="pct"/>
          </w:tcPr>
          <w:p w14:paraId="3257B321" w14:textId="77777777" w:rsidR="00D33EA0" w:rsidRPr="00FD6DB0" w:rsidRDefault="00D33EA0"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97FD5F9" w14:textId="628F06C0" w:rsidR="00D33EA0"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68409B41"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190F8BD"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1A32243" w14:textId="77777777" w:rsidR="00D33EA0" w:rsidRDefault="00D33EA0"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A141413" w14:textId="77777777" w:rsidR="008C50A2" w:rsidRDefault="008C50A2" w:rsidP="001F394B">
      <w:pPr>
        <w:pStyle w:val="SmallSpace"/>
      </w:pPr>
    </w:p>
    <w:p w14:paraId="2F52E715" w14:textId="77777777" w:rsidR="003C1ADC" w:rsidRDefault="008C50A2">
      <w:pPr>
        <w:spacing w:after="160"/>
        <w:sectPr w:rsidR="003C1ADC" w:rsidSect="00FD6DB0">
          <w:pgSz w:w="15840" w:h="12240" w:orient="landscape"/>
          <w:pgMar w:top="432" w:right="432" w:bottom="432" w:left="432" w:header="432" w:footer="432" w:gutter="0"/>
          <w:cols w:space="720"/>
          <w:docGrid w:linePitch="360"/>
        </w:sectPr>
      </w:pPr>
      <w:r>
        <w:br w:type="page"/>
      </w:r>
    </w:p>
    <w:p w14:paraId="28DD02EF" w14:textId="77777777" w:rsidR="008030C3" w:rsidRDefault="008030C3" w:rsidP="008030C3">
      <w:pPr>
        <w:pStyle w:val="Heading1"/>
      </w:pPr>
      <w:bookmarkStart w:id="105" w:name="_Toc17876576"/>
      <w:r w:rsidRPr="00131B14">
        <w:lastRenderedPageBreak/>
        <w:t>Title I</w:t>
      </w:r>
      <w:r>
        <w:t>I, Part A</w:t>
      </w:r>
      <w:r w:rsidRPr="00131B14">
        <w:t xml:space="preserve"> – </w:t>
      </w:r>
      <w:r>
        <w:t>Supporting Effective Instruction</w:t>
      </w:r>
      <w:bookmarkEnd w:id="105"/>
      <w:r w:rsidRPr="00131B14">
        <w:t xml:space="preserve"> </w:t>
      </w:r>
      <w:r>
        <w:t xml:space="preserve"> </w:t>
      </w:r>
    </w:p>
    <w:p w14:paraId="4F681A45" w14:textId="3D3F3095" w:rsidR="00BA4A7D" w:rsidRPr="00BA4A7D" w:rsidRDefault="00BA4A7D"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FF2DF0" w:rsidRPr="00E56E3B" w14:paraId="179EA62C" w14:textId="77777777" w:rsidTr="00B65819">
        <w:tc>
          <w:tcPr>
            <w:tcW w:w="322" w:type="pct"/>
            <w:shd w:val="clear" w:color="auto" w:fill="BDD6EE" w:themeFill="accent1" w:themeFillTint="66"/>
          </w:tcPr>
          <w:p w14:paraId="41C65DB2" w14:textId="77777777" w:rsidR="00FF2DF0" w:rsidRPr="00E56E3B" w:rsidRDefault="00FF2DF0" w:rsidP="00E00220">
            <w:pPr>
              <w:jc w:val="center"/>
              <w:rPr>
                <w:b/>
                <w:bCs/>
              </w:rPr>
            </w:pPr>
            <w:r w:rsidRPr="00E56E3B">
              <w:rPr>
                <w:b/>
                <w:bCs/>
              </w:rPr>
              <w:t>Indicator</w:t>
            </w:r>
          </w:p>
        </w:tc>
        <w:tc>
          <w:tcPr>
            <w:tcW w:w="3107" w:type="pct"/>
            <w:shd w:val="clear" w:color="auto" w:fill="BDD6EE" w:themeFill="accent1" w:themeFillTint="66"/>
          </w:tcPr>
          <w:p w14:paraId="72054B74" w14:textId="77777777" w:rsidR="00FF2DF0" w:rsidRPr="00E56E3B" w:rsidRDefault="00FF2DF0" w:rsidP="00E00220">
            <w:pPr>
              <w:jc w:val="center"/>
              <w:rPr>
                <w:b/>
                <w:bCs/>
              </w:rPr>
            </w:pPr>
            <w:r w:rsidRPr="00E56E3B">
              <w:rPr>
                <w:b/>
                <w:bCs/>
              </w:rPr>
              <w:t>Program Requirement</w:t>
            </w:r>
          </w:p>
        </w:tc>
        <w:tc>
          <w:tcPr>
            <w:tcW w:w="1110" w:type="pct"/>
            <w:shd w:val="clear" w:color="auto" w:fill="BDD6EE" w:themeFill="accent1" w:themeFillTint="66"/>
          </w:tcPr>
          <w:p w14:paraId="502CA085" w14:textId="77777777" w:rsidR="00FF2DF0" w:rsidRPr="00E56E3B" w:rsidRDefault="00FF2DF0" w:rsidP="00E00220">
            <w:pPr>
              <w:jc w:val="center"/>
              <w:rPr>
                <w:b/>
                <w:bCs/>
              </w:rPr>
            </w:pPr>
            <w:r w:rsidRPr="00E56E3B">
              <w:rPr>
                <w:b/>
                <w:bCs/>
              </w:rPr>
              <w:t>Supporting Documents and Resources</w:t>
            </w:r>
          </w:p>
        </w:tc>
        <w:tc>
          <w:tcPr>
            <w:tcW w:w="461" w:type="pct"/>
            <w:shd w:val="clear" w:color="auto" w:fill="BDD6EE" w:themeFill="accent1" w:themeFillTint="66"/>
          </w:tcPr>
          <w:p w14:paraId="5B16E010" w14:textId="77777777" w:rsidR="00FF2DF0" w:rsidRPr="00E56E3B" w:rsidRDefault="00FF2DF0" w:rsidP="00E00220">
            <w:pPr>
              <w:jc w:val="center"/>
              <w:rPr>
                <w:b/>
                <w:bCs/>
              </w:rPr>
            </w:pPr>
            <w:r w:rsidRPr="00E56E3B">
              <w:rPr>
                <w:b/>
                <w:bCs/>
              </w:rPr>
              <w:t>Statutes and Regulations</w:t>
            </w:r>
          </w:p>
        </w:tc>
      </w:tr>
      <w:tr w:rsidR="00FF2DF0" w:rsidRPr="00E56E3B" w14:paraId="38BE70D4" w14:textId="77777777" w:rsidTr="00B65819">
        <w:tc>
          <w:tcPr>
            <w:tcW w:w="322" w:type="pct"/>
          </w:tcPr>
          <w:p w14:paraId="3C59B017" w14:textId="77777777" w:rsidR="00FF2DF0" w:rsidRPr="00E56E3B" w:rsidRDefault="00FF2DF0" w:rsidP="00E00220">
            <w:pPr>
              <w:rPr>
                <w:b/>
                <w:bCs/>
              </w:rPr>
            </w:pPr>
            <w:r>
              <w:rPr>
                <w:b/>
                <w:bCs/>
              </w:rPr>
              <w:t>II-A 1</w:t>
            </w:r>
          </w:p>
        </w:tc>
        <w:tc>
          <w:tcPr>
            <w:tcW w:w="3107" w:type="pct"/>
          </w:tcPr>
          <w:p w14:paraId="57C52E7B" w14:textId="77777777" w:rsidR="00FF2DF0" w:rsidRPr="00A34332" w:rsidRDefault="00FF2DF0" w:rsidP="00FF2DF0">
            <w:pPr>
              <w:pStyle w:val="Heading3"/>
            </w:pPr>
            <w:r>
              <w:t>Consultation</w:t>
            </w:r>
          </w:p>
          <w:p w14:paraId="42951381" w14:textId="77777777" w:rsidR="00FF2DF0" w:rsidRDefault="00FF2DF0" w:rsidP="00FF2DF0">
            <w:r w:rsidRPr="00FE0EE6">
              <w:t>T</w:t>
            </w:r>
            <w:r w:rsidRPr="00562308">
              <w:t xml:space="preserve">he district </w:t>
            </w:r>
            <w:r>
              <w:t>in the development of their Title II, Part A application shall</w:t>
            </w:r>
            <w:r w:rsidRPr="00734931">
              <w:t>:</w:t>
            </w:r>
          </w:p>
          <w:p w14:paraId="6C1A0823" w14:textId="3A090876" w:rsidR="00FF2DF0" w:rsidRPr="0042744D" w:rsidRDefault="00C6457B" w:rsidP="00FF2DF0">
            <w:pPr>
              <w:pStyle w:val="Checkboxindicator"/>
              <w:rPr>
                <w:b/>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F2DF0">
              <w:tab/>
              <w:t>meaningfully consult with teachers, principals, other school leaders, paraprofessionals (including organizations representing such individuals), specialized instructional support personnel, parents, community partners, and other organizations or partners with relevant and demonstrated expertise in programs and activities designed to meet the purpose of this title;</w:t>
            </w:r>
          </w:p>
          <w:p w14:paraId="3DB72379" w14:textId="3253E3D7" w:rsidR="00FF2DF0" w:rsidRDefault="00C6457B" w:rsidP="00FF2DF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F2DF0">
              <w:tab/>
            </w:r>
            <w:r w:rsidR="00FF2DF0" w:rsidRPr="0042744D">
              <w:t xml:space="preserve">seek advice from the individuals and organizations described </w:t>
            </w:r>
            <w:r w:rsidR="00FF2DF0">
              <w:t xml:space="preserve">above </w:t>
            </w:r>
            <w:r w:rsidR="00FF2DF0" w:rsidRPr="0042744D">
              <w:t>regarding how best to improve the local educational agency’s activities to meet the purpose of this title; and</w:t>
            </w:r>
          </w:p>
          <w:p w14:paraId="35D89D11" w14:textId="544CA88A" w:rsidR="00FF2DF0" w:rsidRPr="004D25E4" w:rsidRDefault="00C6457B" w:rsidP="00FF2DF0">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F2DF0">
              <w:tab/>
            </w:r>
            <w:r w:rsidR="00FF2DF0" w:rsidRPr="0042744D">
              <w:t>coordinate the local educational agency’s activities under this part with other related strategies, programs, and activities being conducted in the community</w:t>
            </w:r>
            <w:r w:rsidR="00FF2DF0">
              <w:t>.</w:t>
            </w:r>
          </w:p>
        </w:tc>
        <w:tc>
          <w:tcPr>
            <w:tcW w:w="1110" w:type="pct"/>
          </w:tcPr>
          <w:p w14:paraId="520E7349" w14:textId="77777777" w:rsidR="00FF2DF0" w:rsidRPr="003F558C" w:rsidRDefault="00FF2DF0" w:rsidP="00FF2DF0">
            <w:pPr>
              <w:pStyle w:val="Heading3"/>
            </w:pPr>
            <w:r>
              <w:t>Sample Sources of Evidence:</w:t>
            </w:r>
          </w:p>
          <w:p w14:paraId="0F6996C2" w14:textId="77777777" w:rsidR="00FF2DF0" w:rsidRDefault="00FF2DF0" w:rsidP="006F2345">
            <w:pPr>
              <w:pStyle w:val="ListParagraph"/>
              <w:numPr>
                <w:ilvl w:val="0"/>
                <w:numId w:val="24"/>
              </w:numPr>
            </w:pPr>
            <w:r>
              <w:t>Needs Assessments</w:t>
            </w:r>
          </w:p>
          <w:p w14:paraId="60C93EC8" w14:textId="77777777" w:rsidR="00FF2DF0" w:rsidRDefault="00FF2DF0" w:rsidP="006F2345">
            <w:pPr>
              <w:pStyle w:val="ListParagraph"/>
              <w:numPr>
                <w:ilvl w:val="0"/>
                <w:numId w:val="24"/>
              </w:numPr>
            </w:pPr>
            <w:r>
              <w:t>Recruitment and retention data</w:t>
            </w:r>
          </w:p>
          <w:p w14:paraId="237A623D" w14:textId="77777777" w:rsidR="00FF2DF0" w:rsidRDefault="00FF2DF0" w:rsidP="006F2345">
            <w:pPr>
              <w:pStyle w:val="ListParagraph"/>
              <w:numPr>
                <w:ilvl w:val="0"/>
                <w:numId w:val="24"/>
              </w:numPr>
            </w:pPr>
            <w:r>
              <w:t>Agendas/minutes</w:t>
            </w:r>
          </w:p>
          <w:p w14:paraId="291780FF" w14:textId="77777777" w:rsidR="00FF2DF0" w:rsidRDefault="00FF2DF0" w:rsidP="006F2345">
            <w:pPr>
              <w:pStyle w:val="ListParagraph"/>
              <w:numPr>
                <w:ilvl w:val="0"/>
                <w:numId w:val="24"/>
              </w:numPr>
            </w:pPr>
            <w:r>
              <w:t xml:space="preserve">Other </w:t>
            </w:r>
          </w:p>
          <w:p w14:paraId="05BC9161" w14:textId="77777777" w:rsidR="00FF2DF0" w:rsidRDefault="00FF2DF0" w:rsidP="00FF2DF0">
            <w:pPr>
              <w:pStyle w:val="Heading3"/>
            </w:pPr>
          </w:p>
          <w:p w14:paraId="2E21E871" w14:textId="77777777" w:rsidR="00FF2DF0" w:rsidRPr="003F558C" w:rsidRDefault="00FF2DF0" w:rsidP="00FF2DF0">
            <w:pPr>
              <w:pStyle w:val="Heading3"/>
            </w:pPr>
            <w:r>
              <w:t>Evidence on File at DEED:</w:t>
            </w:r>
          </w:p>
          <w:p w14:paraId="65DF0559" w14:textId="77777777" w:rsidR="00FF2DF0" w:rsidRDefault="00FF2DF0" w:rsidP="006F2345">
            <w:pPr>
              <w:pStyle w:val="ListParagraph"/>
              <w:numPr>
                <w:ilvl w:val="0"/>
                <w:numId w:val="24"/>
              </w:numPr>
            </w:pPr>
            <w:r>
              <w:t>ESEA Consolidated Application</w:t>
            </w:r>
          </w:p>
          <w:p w14:paraId="37DD206B" w14:textId="77777777" w:rsidR="00FF2DF0" w:rsidRPr="00E56E3B" w:rsidRDefault="00FF2DF0" w:rsidP="00FF2DF0">
            <w:pPr>
              <w:ind w:left="360"/>
              <w:contextualSpacing/>
            </w:pPr>
          </w:p>
        </w:tc>
        <w:tc>
          <w:tcPr>
            <w:tcW w:w="461" w:type="pct"/>
          </w:tcPr>
          <w:p w14:paraId="393170BA" w14:textId="77777777" w:rsidR="00FF2DF0" w:rsidRPr="00B92F7B" w:rsidRDefault="00FF2DF0" w:rsidP="00E00220">
            <w:pPr>
              <w:rPr>
                <w:sz w:val="18"/>
              </w:rPr>
            </w:pPr>
            <w:r>
              <w:t>2102(b)(3)</w:t>
            </w:r>
          </w:p>
        </w:tc>
      </w:tr>
    </w:tbl>
    <w:p w14:paraId="7CFB4602" w14:textId="77777777" w:rsidR="00FF2DF0" w:rsidRDefault="00FF2DF0" w:rsidP="00FF2DF0">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C27608" w:rsidRPr="00FD6DB0" w14:paraId="738C7D56" w14:textId="77777777" w:rsidTr="00BF78BD">
        <w:trPr>
          <w:trHeight w:val="269"/>
        </w:trPr>
        <w:tc>
          <w:tcPr>
            <w:tcW w:w="3065" w:type="pct"/>
            <w:shd w:val="clear" w:color="auto" w:fill="C5E0B3" w:themeFill="accent6" w:themeFillTint="66"/>
          </w:tcPr>
          <w:p w14:paraId="772690AF" w14:textId="77777777" w:rsidR="00C27608" w:rsidRPr="00FD6DB0" w:rsidRDefault="00C27608" w:rsidP="00BF78BD">
            <w:pPr>
              <w:pStyle w:val="TableHeadingForIndicators"/>
              <w:jc w:val="left"/>
            </w:pPr>
            <w:r>
              <w:t>Describe how the district implements this program requirement</w:t>
            </w:r>
          </w:p>
        </w:tc>
        <w:tc>
          <w:tcPr>
            <w:tcW w:w="1233" w:type="pct"/>
            <w:shd w:val="clear" w:color="auto" w:fill="C5E0B3" w:themeFill="accent6" w:themeFillTint="66"/>
          </w:tcPr>
          <w:p w14:paraId="1D897D1E" w14:textId="77777777" w:rsidR="00C27608" w:rsidRPr="00FD6DB0" w:rsidRDefault="00C27608" w:rsidP="00BF78BD">
            <w:pPr>
              <w:pStyle w:val="TableHeadingForIndicators"/>
            </w:pPr>
            <w:r>
              <w:t>Submitted Documentation</w:t>
            </w:r>
          </w:p>
        </w:tc>
        <w:tc>
          <w:tcPr>
            <w:tcW w:w="702" w:type="pct"/>
            <w:shd w:val="clear" w:color="auto" w:fill="C5E0B3" w:themeFill="accent6" w:themeFillTint="66"/>
          </w:tcPr>
          <w:p w14:paraId="3E919EF9" w14:textId="77777777" w:rsidR="00C27608" w:rsidRPr="00FD6DB0" w:rsidRDefault="00C27608" w:rsidP="00BF78BD">
            <w:pPr>
              <w:pStyle w:val="TableHeadingForIndicators"/>
            </w:pPr>
            <w:r>
              <w:t>Self-Assessment</w:t>
            </w:r>
          </w:p>
        </w:tc>
      </w:tr>
      <w:tr w:rsidR="00F40CF0" w:rsidRPr="00FD6DB0" w14:paraId="51CAB6E4" w14:textId="77777777" w:rsidTr="00BF78BD">
        <w:trPr>
          <w:trHeight w:val="432"/>
        </w:trPr>
        <w:tc>
          <w:tcPr>
            <w:tcW w:w="3065" w:type="pct"/>
          </w:tcPr>
          <w:p w14:paraId="6FB14600" w14:textId="07225E13" w:rsidR="00C27608"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ED74E48" w14:textId="3380782C" w:rsidR="00C2760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4E309BB" w14:textId="77777777" w:rsidR="00C27608" w:rsidRDefault="00C2760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4F9223A" w14:textId="77777777" w:rsidR="00C27608" w:rsidRDefault="00C2760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4A2D5FF" w14:textId="77777777" w:rsidR="00C27608" w:rsidRDefault="00C2760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2570B14" w14:textId="77777777" w:rsidR="00C27608" w:rsidRDefault="00C27608"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BE24E6" w:rsidRPr="00E56E3B" w14:paraId="7C39CD23" w14:textId="77777777" w:rsidTr="00B65819">
        <w:tc>
          <w:tcPr>
            <w:tcW w:w="322" w:type="pct"/>
            <w:shd w:val="clear" w:color="auto" w:fill="BDD6EE" w:themeFill="accent1" w:themeFillTint="66"/>
          </w:tcPr>
          <w:p w14:paraId="50A61968" w14:textId="77777777" w:rsidR="00BE24E6" w:rsidRPr="00E56E3B" w:rsidRDefault="00BE24E6" w:rsidP="00E00220">
            <w:pPr>
              <w:jc w:val="center"/>
              <w:rPr>
                <w:b/>
                <w:bCs/>
              </w:rPr>
            </w:pPr>
            <w:r w:rsidRPr="00E56E3B">
              <w:rPr>
                <w:b/>
                <w:bCs/>
              </w:rPr>
              <w:t>Indicator</w:t>
            </w:r>
          </w:p>
        </w:tc>
        <w:tc>
          <w:tcPr>
            <w:tcW w:w="3107" w:type="pct"/>
            <w:shd w:val="clear" w:color="auto" w:fill="BDD6EE" w:themeFill="accent1" w:themeFillTint="66"/>
          </w:tcPr>
          <w:p w14:paraId="0F298586" w14:textId="77777777" w:rsidR="00BE24E6" w:rsidRPr="00E56E3B" w:rsidRDefault="00BE24E6" w:rsidP="00E00220">
            <w:pPr>
              <w:jc w:val="center"/>
              <w:rPr>
                <w:b/>
                <w:bCs/>
              </w:rPr>
            </w:pPr>
            <w:r w:rsidRPr="00E56E3B">
              <w:rPr>
                <w:b/>
                <w:bCs/>
              </w:rPr>
              <w:t>Program Requirement</w:t>
            </w:r>
          </w:p>
        </w:tc>
        <w:tc>
          <w:tcPr>
            <w:tcW w:w="1110" w:type="pct"/>
            <w:shd w:val="clear" w:color="auto" w:fill="BDD6EE" w:themeFill="accent1" w:themeFillTint="66"/>
          </w:tcPr>
          <w:p w14:paraId="46F417E2" w14:textId="77777777" w:rsidR="00BE24E6" w:rsidRPr="00E56E3B" w:rsidRDefault="00BE24E6" w:rsidP="00E00220">
            <w:pPr>
              <w:jc w:val="center"/>
              <w:rPr>
                <w:b/>
                <w:bCs/>
              </w:rPr>
            </w:pPr>
            <w:r w:rsidRPr="00E56E3B">
              <w:rPr>
                <w:b/>
                <w:bCs/>
              </w:rPr>
              <w:t>Supporting Documents and Resources</w:t>
            </w:r>
          </w:p>
        </w:tc>
        <w:tc>
          <w:tcPr>
            <w:tcW w:w="461" w:type="pct"/>
            <w:shd w:val="clear" w:color="auto" w:fill="BDD6EE" w:themeFill="accent1" w:themeFillTint="66"/>
          </w:tcPr>
          <w:p w14:paraId="1D450767" w14:textId="77777777" w:rsidR="00BE24E6" w:rsidRPr="00E56E3B" w:rsidRDefault="00BE24E6" w:rsidP="00E00220">
            <w:pPr>
              <w:jc w:val="center"/>
              <w:rPr>
                <w:b/>
                <w:bCs/>
              </w:rPr>
            </w:pPr>
            <w:r w:rsidRPr="00E56E3B">
              <w:rPr>
                <w:b/>
                <w:bCs/>
              </w:rPr>
              <w:t>Statutes and Regulations</w:t>
            </w:r>
          </w:p>
        </w:tc>
      </w:tr>
      <w:tr w:rsidR="00BE24E6" w:rsidRPr="00E56E3B" w14:paraId="3D29BD74" w14:textId="77777777" w:rsidTr="00B65819">
        <w:tc>
          <w:tcPr>
            <w:tcW w:w="322" w:type="pct"/>
          </w:tcPr>
          <w:p w14:paraId="507FA5EF" w14:textId="77777777" w:rsidR="00BE24E6" w:rsidRPr="00E56E3B" w:rsidRDefault="00BE24E6" w:rsidP="00E00220">
            <w:pPr>
              <w:rPr>
                <w:b/>
                <w:bCs/>
              </w:rPr>
            </w:pPr>
            <w:r>
              <w:rPr>
                <w:b/>
                <w:bCs/>
              </w:rPr>
              <w:t>II-A 2</w:t>
            </w:r>
          </w:p>
        </w:tc>
        <w:tc>
          <w:tcPr>
            <w:tcW w:w="3107" w:type="pct"/>
          </w:tcPr>
          <w:p w14:paraId="6FBBB5EB" w14:textId="1D574B74" w:rsidR="00A850B8" w:rsidRDefault="00A850B8" w:rsidP="003F515B">
            <w:pPr>
              <w:pStyle w:val="Heading3"/>
            </w:pPr>
            <w:r>
              <w:t xml:space="preserve">Data and Ongoing Consultation </w:t>
            </w:r>
          </w:p>
          <w:p w14:paraId="4C0DA328" w14:textId="388F93DC" w:rsidR="00BE24E6"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05FB3">
              <w:tab/>
            </w:r>
            <w:r w:rsidR="00BE24E6">
              <w:t xml:space="preserve">The district </w:t>
            </w:r>
            <w:r w:rsidR="00BE24E6" w:rsidRPr="009B108F">
              <w:t>use</w:t>
            </w:r>
            <w:r w:rsidR="00BE24E6">
              <w:t>s</w:t>
            </w:r>
            <w:r w:rsidR="00BE24E6" w:rsidRPr="009B108F">
              <w:t xml:space="preserve"> data and ongoing consultation to continually update and improve activities supported under </w:t>
            </w:r>
            <w:r w:rsidR="00BE24E6">
              <w:t>Title II, Part A</w:t>
            </w:r>
            <w:r w:rsidR="00BE24E6" w:rsidRPr="009B108F">
              <w:t xml:space="preserve">.  </w:t>
            </w:r>
          </w:p>
        </w:tc>
        <w:tc>
          <w:tcPr>
            <w:tcW w:w="1110" w:type="pct"/>
          </w:tcPr>
          <w:p w14:paraId="42390D7F" w14:textId="77777777" w:rsidR="00BE24E6" w:rsidRDefault="00BE24E6" w:rsidP="00BE24E6">
            <w:pPr>
              <w:pStyle w:val="Heading3"/>
            </w:pPr>
            <w:r>
              <w:t xml:space="preserve">Sample Sources of Evidence: </w:t>
            </w:r>
          </w:p>
          <w:p w14:paraId="21C7A46B" w14:textId="77777777" w:rsidR="00BE24E6" w:rsidRDefault="00BE24E6" w:rsidP="006F2345">
            <w:pPr>
              <w:pStyle w:val="ListParagraph"/>
              <w:numPr>
                <w:ilvl w:val="0"/>
                <w:numId w:val="27"/>
              </w:numPr>
            </w:pPr>
            <w:r>
              <w:t>Agenda/minutes</w:t>
            </w:r>
          </w:p>
          <w:p w14:paraId="02FB6A33" w14:textId="77777777" w:rsidR="00BE24E6" w:rsidRDefault="00BE24E6" w:rsidP="006F2345">
            <w:pPr>
              <w:pStyle w:val="ListParagraph"/>
              <w:numPr>
                <w:ilvl w:val="0"/>
                <w:numId w:val="27"/>
              </w:numPr>
            </w:pPr>
            <w:r>
              <w:t>Measures and data</w:t>
            </w:r>
          </w:p>
          <w:p w14:paraId="0225EB64" w14:textId="77777777" w:rsidR="00BE24E6" w:rsidRDefault="00BE24E6" w:rsidP="006F2345">
            <w:pPr>
              <w:pStyle w:val="ListParagraph"/>
              <w:numPr>
                <w:ilvl w:val="0"/>
                <w:numId w:val="27"/>
              </w:numPr>
            </w:pPr>
            <w:r>
              <w:t>Other</w:t>
            </w:r>
          </w:p>
          <w:p w14:paraId="03C40C0A" w14:textId="77777777" w:rsidR="00BE24E6" w:rsidRDefault="00BE24E6" w:rsidP="00BE24E6"/>
          <w:p w14:paraId="130E824B" w14:textId="77777777" w:rsidR="00BE24E6" w:rsidRDefault="00BE24E6" w:rsidP="00BE24E6">
            <w:pPr>
              <w:pStyle w:val="Heading3"/>
            </w:pPr>
            <w:r>
              <w:t>Evidence on File at DEED:</w:t>
            </w:r>
          </w:p>
          <w:p w14:paraId="2EA93EF8" w14:textId="77777777" w:rsidR="00BE24E6" w:rsidRPr="00E56E3B" w:rsidRDefault="00BE24E6" w:rsidP="006F2345">
            <w:pPr>
              <w:pStyle w:val="ListParagraph"/>
              <w:numPr>
                <w:ilvl w:val="0"/>
                <w:numId w:val="57"/>
              </w:numPr>
            </w:pPr>
            <w:r>
              <w:t xml:space="preserve">ESEA Consolidated Application </w:t>
            </w:r>
          </w:p>
        </w:tc>
        <w:tc>
          <w:tcPr>
            <w:tcW w:w="461" w:type="pct"/>
          </w:tcPr>
          <w:p w14:paraId="2DE173F1" w14:textId="334A69EC" w:rsidR="00BE24E6" w:rsidRPr="00B92F7B" w:rsidRDefault="00BE24E6">
            <w:pPr>
              <w:rPr>
                <w:sz w:val="18"/>
              </w:rPr>
            </w:pPr>
            <w:r w:rsidRPr="009B108F">
              <w:t>2102(b)(2)(D)</w:t>
            </w:r>
          </w:p>
        </w:tc>
      </w:tr>
    </w:tbl>
    <w:p w14:paraId="0555E59F" w14:textId="77777777" w:rsidR="00BE24E6" w:rsidRDefault="00BE24E6" w:rsidP="00BE24E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1B35D1CC" w14:textId="77777777" w:rsidTr="00D049CE">
        <w:trPr>
          <w:trHeight w:val="269"/>
        </w:trPr>
        <w:tc>
          <w:tcPr>
            <w:tcW w:w="3065" w:type="pct"/>
            <w:shd w:val="clear" w:color="auto" w:fill="C5E0B3" w:themeFill="accent6" w:themeFillTint="66"/>
          </w:tcPr>
          <w:p w14:paraId="76446070"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38349855"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54C4C13B" w14:textId="77777777" w:rsidR="006F3025" w:rsidRPr="00FD6DB0" w:rsidRDefault="006F3025" w:rsidP="009241AC">
            <w:pPr>
              <w:pStyle w:val="TableHeadingForIndicators"/>
            </w:pPr>
            <w:r>
              <w:t>Self-Assessment</w:t>
            </w:r>
          </w:p>
        </w:tc>
      </w:tr>
      <w:tr w:rsidR="006F3025" w:rsidRPr="00FD6DB0" w14:paraId="0520BE3C" w14:textId="77777777" w:rsidTr="00D049CE">
        <w:trPr>
          <w:trHeight w:val="432"/>
        </w:trPr>
        <w:tc>
          <w:tcPr>
            <w:tcW w:w="3065" w:type="pct"/>
          </w:tcPr>
          <w:p w14:paraId="7ABE3F05"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F84A0B1" w14:textId="452EE7D4"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4E15AC7F"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0876A4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6047C48"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23B81266" w14:textId="77777777" w:rsidR="00BE24E6" w:rsidRDefault="00BE24E6"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AB3FF8" w:rsidRPr="00E56E3B" w14:paraId="7289E4F8" w14:textId="77777777" w:rsidTr="00B65819">
        <w:trPr>
          <w:tblHeader/>
        </w:trPr>
        <w:tc>
          <w:tcPr>
            <w:tcW w:w="322" w:type="pct"/>
            <w:shd w:val="clear" w:color="auto" w:fill="BDD6EE" w:themeFill="accent1" w:themeFillTint="66"/>
          </w:tcPr>
          <w:p w14:paraId="67A6949D" w14:textId="77777777" w:rsidR="00AB3FF8" w:rsidRPr="00E56E3B" w:rsidRDefault="00AB3FF8" w:rsidP="00AB3FF8">
            <w:pPr>
              <w:rPr>
                <w:b/>
                <w:bCs/>
              </w:rPr>
            </w:pPr>
            <w:r w:rsidRPr="00E56E3B">
              <w:rPr>
                <w:b/>
                <w:bCs/>
              </w:rPr>
              <w:t>Indicator</w:t>
            </w:r>
          </w:p>
        </w:tc>
        <w:tc>
          <w:tcPr>
            <w:tcW w:w="3107" w:type="pct"/>
            <w:shd w:val="clear" w:color="auto" w:fill="BDD6EE" w:themeFill="accent1" w:themeFillTint="66"/>
          </w:tcPr>
          <w:p w14:paraId="7CA048C3" w14:textId="77777777" w:rsidR="00AB3FF8" w:rsidRPr="00E56E3B" w:rsidRDefault="00AB3FF8" w:rsidP="00E00220">
            <w:pPr>
              <w:jc w:val="center"/>
              <w:rPr>
                <w:b/>
                <w:bCs/>
              </w:rPr>
            </w:pPr>
            <w:r w:rsidRPr="00E56E3B">
              <w:rPr>
                <w:b/>
                <w:bCs/>
              </w:rPr>
              <w:t>Program Requirement</w:t>
            </w:r>
          </w:p>
        </w:tc>
        <w:tc>
          <w:tcPr>
            <w:tcW w:w="1110" w:type="pct"/>
            <w:shd w:val="clear" w:color="auto" w:fill="BDD6EE" w:themeFill="accent1" w:themeFillTint="66"/>
          </w:tcPr>
          <w:p w14:paraId="2C14591A" w14:textId="77777777" w:rsidR="00AB3FF8" w:rsidRPr="00E56E3B" w:rsidRDefault="00AB3FF8" w:rsidP="00E00220">
            <w:pPr>
              <w:jc w:val="center"/>
              <w:rPr>
                <w:b/>
                <w:bCs/>
              </w:rPr>
            </w:pPr>
            <w:r w:rsidRPr="00E56E3B">
              <w:rPr>
                <w:b/>
                <w:bCs/>
              </w:rPr>
              <w:t>Supporting Documents and Resources</w:t>
            </w:r>
          </w:p>
        </w:tc>
        <w:tc>
          <w:tcPr>
            <w:tcW w:w="461" w:type="pct"/>
            <w:shd w:val="clear" w:color="auto" w:fill="BDD6EE" w:themeFill="accent1" w:themeFillTint="66"/>
          </w:tcPr>
          <w:p w14:paraId="23AB0274" w14:textId="77777777" w:rsidR="00AB3FF8" w:rsidRPr="00E56E3B" w:rsidRDefault="00AB3FF8" w:rsidP="00E00220">
            <w:pPr>
              <w:jc w:val="center"/>
              <w:rPr>
                <w:b/>
                <w:bCs/>
              </w:rPr>
            </w:pPr>
            <w:r w:rsidRPr="00E56E3B">
              <w:rPr>
                <w:b/>
                <w:bCs/>
              </w:rPr>
              <w:t>Statutes and Regulations</w:t>
            </w:r>
          </w:p>
        </w:tc>
      </w:tr>
      <w:tr w:rsidR="00AB3FF8" w:rsidRPr="00E56E3B" w14:paraId="5A5C5C61" w14:textId="77777777" w:rsidTr="00B65819">
        <w:tc>
          <w:tcPr>
            <w:tcW w:w="322" w:type="pct"/>
          </w:tcPr>
          <w:p w14:paraId="2F21ED37" w14:textId="77777777" w:rsidR="00AB3FF8" w:rsidRPr="00E56E3B" w:rsidRDefault="00AB3FF8" w:rsidP="00E00220">
            <w:pPr>
              <w:rPr>
                <w:b/>
                <w:bCs/>
              </w:rPr>
            </w:pPr>
            <w:r>
              <w:rPr>
                <w:b/>
                <w:bCs/>
              </w:rPr>
              <w:t>II-A 3</w:t>
            </w:r>
          </w:p>
        </w:tc>
        <w:tc>
          <w:tcPr>
            <w:tcW w:w="3107" w:type="pct"/>
          </w:tcPr>
          <w:p w14:paraId="439618D8" w14:textId="77777777" w:rsidR="00AB3FF8" w:rsidRPr="00A34332" w:rsidRDefault="00AB3FF8" w:rsidP="00AB3FF8">
            <w:pPr>
              <w:pStyle w:val="Heading3"/>
            </w:pPr>
            <w:r>
              <w:t>Prioritizing Funds</w:t>
            </w:r>
          </w:p>
          <w:p w14:paraId="7043E358" w14:textId="77777777" w:rsidR="00AB3FF8" w:rsidRDefault="00AB3FF8" w:rsidP="00AB3FF8">
            <w:r>
              <w:t>The district has prioritize Title II, Part A funds to schools that are:</w:t>
            </w:r>
          </w:p>
          <w:p w14:paraId="77758EBE" w14:textId="60052FB3" w:rsidR="00AB3FF8" w:rsidRDefault="00C6457B" w:rsidP="00AB3FF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B3FF8">
              <w:tab/>
              <w:t>implementing comprehensive support and improve</w:t>
            </w:r>
            <w:r w:rsidR="00AB3FF8" w:rsidRPr="00445593">
              <w:t xml:space="preserve">ment </w:t>
            </w:r>
            <w:r w:rsidR="00AB3FF8">
              <w:t xml:space="preserve">(CSI) </w:t>
            </w:r>
            <w:r w:rsidR="00AB3FF8" w:rsidRPr="00445593">
              <w:t>activities</w:t>
            </w:r>
            <w:r w:rsidR="00AB3FF8">
              <w:t xml:space="preserve"> under section 1111(d);</w:t>
            </w:r>
          </w:p>
          <w:p w14:paraId="73F1FEE3" w14:textId="16B41DE6" w:rsidR="00AB3FF8" w:rsidRDefault="00C6457B" w:rsidP="00AB3FF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B3FF8">
              <w:tab/>
            </w:r>
            <w:r w:rsidR="00AB3FF8" w:rsidRPr="00445593">
              <w:t xml:space="preserve">targeted support and improvement </w:t>
            </w:r>
            <w:r w:rsidR="00AB3FF8">
              <w:t xml:space="preserve">(TSI) </w:t>
            </w:r>
            <w:r w:rsidR="00AB3FF8" w:rsidRPr="00445593">
              <w:t>activities under section 1111(d)</w:t>
            </w:r>
            <w:r w:rsidR="00AB3FF8">
              <w:t>; and</w:t>
            </w:r>
          </w:p>
          <w:p w14:paraId="25CC5203" w14:textId="3E53B653" w:rsidR="00AB3FF8" w:rsidRDefault="00C6457B" w:rsidP="00AB3FF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B3FF8">
              <w:tab/>
            </w:r>
            <w:r w:rsidR="00AB3FF8" w:rsidRPr="00445593">
              <w:t>have the highest percentage of children counted under section 1124(c)</w:t>
            </w:r>
            <w:r w:rsidR="00AB3FF8">
              <w:t>.</w:t>
            </w:r>
          </w:p>
          <w:p w14:paraId="2A730732" w14:textId="77777777" w:rsidR="00AB3FF8" w:rsidRPr="004D25E4" w:rsidRDefault="00AB3FF8" w:rsidP="00E00220">
            <w:pPr>
              <w:pStyle w:val="Checkboxindicator"/>
              <w:rPr>
                <w:sz w:val="18"/>
              </w:rPr>
            </w:pPr>
          </w:p>
        </w:tc>
        <w:tc>
          <w:tcPr>
            <w:tcW w:w="1110" w:type="pct"/>
          </w:tcPr>
          <w:p w14:paraId="19E7D54B" w14:textId="77777777" w:rsidR="00AB3FF8" w:rsidRDefault="00AB3FF8" w:rsidP="00AB3FF8">
            <w:pPr>
              <w:pStyle w:val="Heading3"/>
            </w:pPr>
            <w:r>
              <w:t xml:space="preserve">Sample Sources of Evidence: </w:t>
            </w:r>
          </w:p>
          <w:p w14:paraId="6DEE66B3" w14:textId="77777777" w:rsidR="00AB3FF8" w:rsidRDefault="00AB3FF8" w:rsidP="006F2345">
            <w:pPr>
              <w:pStyle w:val="ListParagraph"/>
              <w:numPr>
                <w:ilvl w:val="0"/>
                <w:numId w:val="27"/>
              </w:numPr>
            </w:pPr>
            <w:r>
              <w:t>Student and educator data</w:t>
            </w:r>
          </w:p>
          <w:p w14:paraId="6DE6D3AA" w14:textId="77777777" w:rsidR="00AB3FF8" w:rsidRDefault="00AB3FF8" w:rsidP="006F2345">
            <w:pPr>
              <w:pStyle w:val="ListParagraph"/>
              <w:numPr>
                <w:ilvl w:val="0"/>
                <w:numId w:val="27"/>
              </w:numPr>
            </w:pPr>
            <w:r>
              <w:t>School selection criteria</w:t>
            </w:r>
          </w:p>
          <w:p w14:paraId="4B531DAA" w14:textId="77777777" w:rsidR="00AB3FF8" w:rsidRDefault="00AB3FF8" w:rsidP="006F2345">
            <w:pPr>
              <w:pStyle w:val="ListParagraph"/>
              <w:numPr>
                <w:ilvl w:val="0"/>
                <w:numId w:val="27"/>
              </w:numPr>
            </w:pPr>
            <w:r>
              <w:t>Allocation procedures</w:t>
            </w:r>
          </w:p>
          <w:p w14:paraId="4EA5D4CE" w14:textId="77777777" w:rsidR="00AB3FF8" w:rsidRDefault="00AB3FF8" w:rsidP="006F2345">
            <w:pPr>
              <w:pStyle w:val="ListParagraph"/>
              <w:numPr>
                <w:ilvl w:val="0"/>
                <w:numId w:val="27"/>
              </w:numPr>
            </w:pPr>
            <w:r>
              <w:t>Other</w:t>
            </w:r>
          </w:p>
          <w:p w14:paraId="4AE1B8B4" w14:textId="77777777" w:rsidR="00AB3FF8" w:rsidRDefault="00AB3FF8" w:rsidP="00AB3FF8"/>
          <w:p w14:paraId="5077B160" w14:textId="77777777" w:rsidR="00AB3FF8" w:rsidRDefault="00AB3FF8" w:rsidP="00AB3FF8">
            <w:pPr>
              <w:pStyle w:val="Heading3"/>
            </w:pPr>
            <w:r>
              <w:lastRenderedPageBreak/>
              <w:t>Evidence on File at DEED:</w:t>
            </w:r>
          </w:p>
          <w:p w14:paraId="1ADC7D81" w14:textId="77777777" w:rsidR="00AB3FF8" w:rsidRPr="00E56E3B" w:rsidRDefault="00AB3FF8" w:rsidP="006F2345">
            <w:pPr>
              <w:pStyle w:val="ListParagraph"/>
              <w:numPr>
                <w:ilvl w:val="0"/>
                <w:numId w:val="56"/>
              </w:numPr>
            </w:pPr>
            <w:r>
              <w:t>ESEA Consolidated Application</w:t>
            </w:r>
          </w:p>
        </w:tc>
        <w:tc>
          <w:tcPr>
            <w:tcW w:w="461" w:type="pct"/>
          </w:tcPr>
          <w:p w14:paraId="17C7783C" w14:textId="77777777" w:rsidR="00AB3FF8" w:rsidRPr="00B92F7B" w:rsidRDefault="00AB3FF8" w:rsidP="00E00220">
            <w:pPr>
              <w:rPr>
                <w:sz w:val="18"/>
              </w:rPr>
            </w:pPr>
            <w:r>
              <w:lastRenderedPageBreak/>
              <w:t>2102(b)(2)(C)</w:t>
            </w:r>
          </w:p>
        </w:tc>
      </w:tr>
    </w:tbl>
    <w:p w14:paraId="2450D320" w14:textId="77777777" w:rsidR="00AB3FF8" w:rsidRDefault="00AB3FF8" w:rsidP="00AB3FF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5EBBB452" w14:textId="77777777" w:rsidTr="00D049CE">
        <w:trPr>
          <w:trHeight w:val="269"/>
        </w:trPr>
        <w:tc>
          <w:tcPr>
            <w:tcW w:w="3065" w:type="pct"/>
            <w:shd w:val="clear" w:color="auto" w:fill="C5E0B3" w:themeFill="accent6" w:themeFillTint="66"/>
          </w:tcPr>
          <w:p w14:paraId="6DAB4CDF"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5FB0F262"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224F7EAF" w14:textId="77777777" w:rsidR="006F3025" w:rsidRPr="00FD6DB0" w:rsidRDefault="006F3025" w:rsidP="009241AC">
            <w:pPr>
              <w:pStyle w:val="TableHeadingForIndicators"/>
            </w:pPr>
            <w:r>
              <w:t>Self-Assessment</w:t>
            </w:r>
          </w:p>
        </w:tc>
      </w:tr>
      <w:tr w:rsidR="006F3025" w:rsidRPr="00FD6DB0" w14:paraId="6A0A4107" w14:textId="77777777" w:rsidTr="00D049CE">
        <w:trPr>
          <w:trHeight w:val="432"/>
        </w:trPr>
        <w:tc>
          <w:tcPr>
            <w:tcW w:w="3065" w:type="pct"/>
          </w:tcPr>
          <w:p w14:paraId="6201A932"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74C4C338" w14:textId="760F54A3"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B82364D"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D6A04AA"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7419552"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D68778A" w14:textId="77777777" w:rsidR="00AB3FF8" w:rsidRDefault="00AB3FF8"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AB3FF8" w:rsidRPr="00E56E3B" w14:paraId="4D6066ED" w14:textId="77777777" w:rsidTr="00B65819">
        <w:tc>
          <w:tcPr>
            <w:tcW w:w="322" w:type="pct"/>
            <w:shd w:val="clear" w:color="auto" w:fill="BDD6EE" w:themeFill="accent1" w:themeFillTint="66"/>
          </w:tcPr>
          <w:p w14:paraId="5BBEE97C" w14:textId="77777777" w:rsidR="00AB3FF8" w:rsidRPr="00E56E3B" w:rsidRDefault="00AB3FF8" w:rsidP="00E00220">
            <w:pPr>
              <w:rPr>
                <w:b/>
                <w:bCs/>
              </w:rPr>
            </w:pPr>
            <w:r w:rsidRPr="00E56E3B">
              <w:rPr>
                <w:b/>
                <w:bCs/>
              </w:rPr>
              <w:t>Indicator</w:t>
            </w:r>
          </w:p>
        </w:tc>
        <w:tc>
          <w:tcPr>
            <w:tcW w:w="3107" w:type="pct"/>
            <w:shd w:val="clear" w:color="auto" w:fill="BDD6EE" w:themeFill="accent1" w:themeFillTint="66"/>
          </w:tcPr>
          <w:p w14:paraId="461019BB" w14:textId="77777777" w:rsidR="00AB3FF8" w:rsidRPr="00E56E3B" w:rsidRDefault="00AB3FF8" w:rsidP="00E00220">
            <w:pPr>
              <w:jc w:val="center"/>
              <w:rPr>
                <w:b/>
                <w:bCs/>
              </w:rPr>
            </w:pPr>
            <w:r w:rsidRPr="00E56E3B">
              <w:rPr>
                <w:b/>
                <w:bCs/>
              </w:rPr>
              <w:t>Program Requirement</w:t>
            </w:r>
          </w:p>
        </w:tc>
        <w:tc>
          <w:tcPr>
            <w:tcW w:w="1110" w:type="pct"/>
            <w:shd w:val="clear" w:color="auto" w:fill="BDD6EE" w:themeFill="accent1" w:themeFillTint="66"/>
          </w:tcPr>
          <w:p w14:paraId="72B7F30C" w14:textId="77777777" w:rsidR="00AB3FF8" w:rsidRPr="00E56E3B" w:rsidRDefault="00AB3FF8" w:rsidP="00E00220">
            <w:pPr>
              <w:jc w:val="center"/>
              <w:rPr>
                <w:b/>
                <w:bCs/>
              </w:rPr>
            </w:pPr>
            <w:r w:rsidRPr="00E56E3B">
              <w:rPr>
                <w:b/>
                <w:bCs/>
              </w:rPr>
              <w:t>Supporting Documents and Resources</w:t>
            </w:r>
          </w:p>
        </w:tc>
        <w:tc>
          <w:tcPr>
            <w:tcW w:w="461" w:type="pct"/>
            <w:shd w:val="clear" w:color="auto" w:fill="BDD6EE" w:themeFill="accent1" w:themeFillTint="66"/>
          </w:tcPr>
          <w:p w14:paraId="15F40494" w14:textId="77777777" w:rsidR="00AB3FF8" w:rsidRPr="00E56E3B" w:rsidRDefault="00AB3FF8" w:rsidP="00E00220">
            <w:pPr>
              <w:jc w:val="center"/>
              <w:rPr>
                <w:b/>
                <w:bCs/>
              </w:rPr>
            </w:pPr>
            <w:r w:rsidRPr="00E56E3B">
              <w:rPr>
                <w:b/>
                <w:bCs/>
              </w:rPr>
              <w:t>Statutes and Regulations</w:t>
            </w:r>
          </w:p>
        </w:tc>
      </w:tr>
      <w:tr w:rsidR="00AB3FF8" w:rsidRPr="00E56E3B" w14:paraId="4AE697AA" w14:textId="77777777" w:rsidTr="00B65819">
        <w:tc>
          <w:tcPr>
            <w:tcW w:w="322" w:type="pct"/>
          </w:tcPr>
          <w:p w14:paraId="06595EAE" w14:textId="77777777" w:rsidR="00AB3FF8" w:rsidRPr="00E56E3B" w:rsidRDefault="00AB3FF8" w:rsidP="00AB3FF8">
            <w:pPr>
              <w:rPr>
                <w:b/>
                <w:bCs/>
              </w:rPr>
            </w:pPr>
            <w:r>
              <w:rPr>
                <w:b/>
                <w:bCs/>
              </w:rPr>
              <w:t>II-A 4</w:t>
            </w:r>
          </w:p>
        </w:tc>
        <w:tc>
          <w:tcPr>
            <w:tcW w:w="3107" w:type="pct"/>
          </w:tcPr>
          <w:p w14:paraId="38F65130" w14:textId="70024330" w:rsidR="00A850B8" w:rsidRDefault="00A850B8" w:rsidP="003F515B">
            <w:pPr>
              <w:pStyle w:val="Heading3"/>
            </w:pPr>
            <w:r>
              <w:t xml:space="preserve">High-Quality Professional Development </w:t>
            </w:r>
          </w:p>
          <w:p w14:paraId="2D91DEC0" w14:textId="71303DF3" w:rsidR="00E04B0B" w:rsidRDefault="00C6457B"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05FB3">
              <w:tab/>
            </w:r>
            <w:r w:rsidR="00E04B0B">
              <w:t xml:space="preserve">The district </w:t>
            </w:r>
            <w:r w:rsidR="00E04B0B" w:rsidRPr="00606BE2">
              <w:t>coordinate</w:t>
            </w:r>
            <w:r w:rsidR="00E04B0B">
              <w:t>s high-quality</w:t>
            </w:r>
            <w:r w:rsidR="00E04B0B" w:rsidRPr="00606BE2">
              <w:t xml:space="preserve"> professional development activities </w:t>
            </w:r>
            <w:r w:rsidR="00E04B0B">
              <w:t>funded by Title II, Part A that meet the federal definition outlined in 8101(42)</w:t>
            </w:r>
            <w:r w:rsidR="00E04B0B" w:rsidRPr="00606BE2">
              <w:t xml:space="preserve"> with professional development activities provided through other Federal, State, and local programs</w:t>
            </w:r>
            <w:r w:rsidR="00E04B0B">
              <w:t>.</w:t>
            </w:r>
          </w:p>
          <w:p w14:paraId="501B45AA" w14:textId="5B12BC90" w:rsidR="00AB3FF8" w:rsidRPr="004D25E4" w:rsidRDefault="00AB3FF8" w:rsidP="00AB3FF8">
            <w:pPr>
              <w:pStyle w:val="Checkboxindicator"/>
              <w:rPr>
                <w:sz w:val="18"/>
              </w:rPr>
            </w:pPr>
          </w:p>
        </w:tc>
        <w:tc>
          <w:tcPr>
            <w:tcW w:w="1110" w:type="pct"/>
          </w:tcPr>
          <w:p w14:paraId="414C6366" w14:textId="77777777" w:rsidR="00AB3FF8" w:rsidRDefault="00AB3FF8" w:rsidP="00AB3FF8">
            <w:pPr>
              <w:pStyle w:val="Heading3"/>
            </w:pPr>
            <w:r>
              <w:t xml:space="preserve">Sample Sources of Evidence: </w:t>
            </w:r>
          </w:p>
          <w:p w14:paraId="2A8E1553" w14:textId="77777777" w:rsidR="00AB3FF8" w:rsidRDefault="00AB3FF8" w:rsidP="006F2345">
            <w:pPr>
              <w:pStyle w:val="ListParagraph"/>
              <w:numPr>
                <w:ilvl w:val="0"/>
                <w:numId w:val="27"/>
              </w:numPr>
            </w:pPr>
            <w:r>
              <w:t>Professional development plan</w:t>
            </w:r>
          </w:p>
          <w:p w14:paraId="27D4DFC1" w14:textId="396CF0FC" w:rsidR="00AB3FF8" w:rsidRDefault="00AB3FF8" w:rsidP="006F2345">
            <w:pPr>
              <w:pStyle w:val="ListParagraph"/>
              <w:numPr>
                <w:ilvl w:val="0"/>
                <w:numId w:val="27"/>
              </w:numPr>
            </w:pPr>
            <w:r>
              <w:t xml:space="preserve">Activities </w:t>
            </w:r>
            <w:r w:rsidR="000C2386">
              <w:t xml:space="preserve">list </w:t>
            </w:r>
            <w:r>
              <w:t>with</w:t>
            </w:r>
            <w:r w:rsidR="000C2386">
              <w:t xml:space="preserve"> descriptions and</w:t>
            </w:r>
            <w:r>
              <w:t xml:space="preserve"> funding sources</w:t>
            </w:r>
          </w:p>
          <w:p w14:paraId="2C98B758" w14:textId="77777777" w:rsidR="00AB3FF8" w:rsidRDefault="00AB3FF8" w:rsidP="006F2345">
            <w:pPr>
              <w:pStyle w:val="ListParagraph"/>
              <w:numPr>
                <w:ilvl w:val="0"/>
                <w:numId w:val="27"/>
              </w:numPr>
            </w:pPr>
            <w:r>
              <w:t>Other</w:t>
            </w:r>
          </w:p>
          <w:p w14:paraId="79BE88B3" w14:textId="77777777" w:rsidR="00AB3FF8" w:rsidRDefault="00AB3FF8" w:rsidP="00AB3FF8"/>
          <w:p w14:paraId="1D8F4426" w14:textId="77777777" w:rsidR="00AB3FF8" w:rsidRDefault="00AB3FF8" w:rsidP="00AB3FF8">
            <w:pPr>
              <w:pStyle w:val="Heading3"/>
            </w:pPr>
            <w:r>
              <w:t>Evidence on File at DEED:</w:t>
            </w:r>
          </w:p>
          <w:p w14:paraId="1C3628DE" w14:textId="77777777" w:rsidR="00AB3FF8" w:rsidRPr="00E56E3B" w:rsidRDefault="00AB3FF8" w:rsidP="006F2345">
            <w:pPr>
              <w:pStyle w:val="ListParagraph"/>
              <w:numPr>
                <w:ilvl w:val="0"/>
                <w:numId w:val="54"/>
              </w:numPr>
            </w:pPr>
            <w:r>
              <w:t>ESEA Consolidated Application</w:t>
            </w:r>
          </w:p>
        </w:tc>
        <w:tc>
          <w:tcPr>
            <w:tcW w:w="461" w:type="pct"/>
          </w:tcPr>
          <w:p w14:paraId="64CA95ED" w14:textId="008E5261" w:rsidR="00AB3FF8" w:rsidRPr="00B92F7B" w:rsidRDefault="00AB3FF8" w:rsidP="00AB3FF8">
            <w:pPr>
              <w:rPr>
                <w:sz w:val="18"/>
              </w:rPr>
            </w:pPr>
            <w:r>
              <w:t>2102(b)(2)(F</w:t>
            </w:r>
            <w:r w:rsidRPr="009B108F">
              <w:t>)</w:t>
            </w:r>
          </w:p>
        </w:tc>
      </w:tr>
    </w:tbl>
    <w:p w14:paraId="0B55242F" w14:textId="77777777" w:rsidR="00AB3FF8" w:rsidRDefault="00AB3FF8" w:rsidP="00AB3FF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76DDB554" w14:textId="77777777" w:rsidTr="00D049CE">
        <w:trPr>
          <w:trHeight w:val="269"/>
        </w:trPr>
        <w:tc>
          <w:tcPr>
            <w:tcW w:w="3065" w:type="pct"/>
            <w:shd w:val="clear" w:color="auto" w:fill="C5E0B3" w:themeFill="accent6" w:themeFillTint="66"/>
          </w:tcPr>
          <w:p w14:paraId="1F8A4135"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15F44E52"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586D5EE1" w14:textId="77777777" w:rsidR="006F3025" w:rsidRPr="00FD6DB0" w:rsidRDefault="006F3025" w:rsidP="009241AC">
            <w:pPr>
              <w:pStyle w:val="TableHeadingForIndicators"/>
            </w:pPr>
            <w:r>
              <w:t>Self-Assessment</w:t>
            </w:r>
          </w:p>
        </w:tc>
      </w:tr>
      <w:tr w:rsidR="006F3025" w:rsidRPr="00FD6DB0" w14:paraId="5017B110" w14:textId="77777777" w:rsidTr="00D049CE">
        <w:trPr>
          <w:trHeight w:val="432"/>
        </w:trPr>
        <w:tc>
          <w:tcPr>
            <w:tcW w:w="3065" w:type="pct"/>
          </w:tcPr>
          <w:p w14:paraId="32823E52"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499D8B5B" w14:textId="06729D75"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BF80B69"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5DA7D75"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A0BC1D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EE82E4B" w14:textId="77777777" w:rsidR="00AB3FF8" w:rsidRDefault="00AB3FF8"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AB3FF8" w:rsidRPr="00E56E3B" w14:paraId="1778DFB6" w14:textId="77777777" w:rsidTr="00B65819">
        <w:tc>
          <w:tcPr>
            <w:tcW w:w="322" w:type="pct"/>
            <w:shd w:val="clear" w:color="auto" w:fill="BDD6EE" w:themeFill="accent1" w:themeFillTint="66"/>
          </w:tcPr>
          <w:p w14:paraId="4C44B82E" w14:textId="77777777" w:rsidR="00AB3FF8" w:rsidRPr="00E56E3B" w:rsidRDefault="00AB3FF8" w:rsidP="00E00220">
            <w:pPr>
              <w:rPr>
                <w:b/>
                <w:bCs/>
              </w:rPr>
            </w:pPr>
            <w:r w:rsidRPr="00E56E3B">
              <w:rPr>
                <w:b/>
                <w:bCs/>
              </w:rPr>
              <w:t>Indicator</w:t>
            </w:r>
          </w:p>
        </w:tc>
        <w:tc>
          <w:tcPr>
            <w:tcW w:w="3107" w:type="pct"/>
            <w:shd w:val="clear" w:color="auto" w:fill="BDD6EE" w:themeFill="accent1" w:themeFillTint="66"/>
          </w:tcPr>
          <w:p w14:paraId="035A9AC0" w14:textId="77777777" w:rsidR="00AB3FF8" w:rsidRPr="00E56E3B" w:rsidRDefault="00AB3FF8" w:rsidP="00E00220">
            <w:pPr>
              <w:jc w:val="center"/>
              <w:rPr>
                <w:b/>
                <w:bCs/>
              </w:rPr>
            </w:pPr>
            <w:r w:rsidRPr="00E56E3B">
              <w:rPr>
                <w:b/>
                <w:bCs/>
              </w:rPr>
              <w:t>Program Requirement</w:t>
            </w:r>
          </w:p>
        </w:tc>
        <w:tc>
          <w:tcPr>
            <w:tcW w:w="1110" w:type="pct"/>
            <w:shd w:val="clear" w:color="auto" w:fill="BDD6EE" w:themeFill="accent1" w:themeFillTint="66"/>
          </w:tcPr>
          <w:p w14:paraId="45EF69A7" w14:textId="77777777" w:rsidR="00AB3FF8" w:rsidRPr="00E56E3B" w:rsidRDefault="00AB3FF8" w:rsidP="00E00220">
            <w:pPr>
              <w:jc w:val="center"/>
              <w:rPr>
                <w:b/>
                <w:bCs/>
              </w:rPr>
            </w:pPr>
            <w:r w:rsidRPr="00E56E3B">
              <w:rPr>
                <w:b/>
                <w:bCs/>
              </w:rPr>
              <w:t>Supporting Documents and Resources</w:t>
            </w:r>
          </w:p>
        </w:tc>
        <w:tc>
          <w:tcPr>
            <w:tcW w:w="461" w:type="pct"/>
            <w:shd w:val="clear" w:color="auto" w:fill="BDD6EE" w:themeFill="accent1" w:themeFillTint="66"/>
          </w:tcPr>
          <w:p w14:paraId="0CB50476" w14:textId="77777777" w:rsidR="00AB3FF8" w:rsidRPr="00E56E3B" w:rsidRDefault="00AB3FF8" w:rsidP="00E00220">
            <w:pPr>
              <w:jc w:val="center"/>
              <w:rPr>
                <w:b/>
                <w:bCs/>
              </w:rPr>
            </w:pPr>
            <w:r w:rsidRPr="00E56E3B">
              <w:rPr>
                <w:b/>
                <w:bCs/>
              </w:rPr>
              <w:t>Statutes and Regulations</w:t>
            </w:r>
          </w:p>
        </w:tc>
      </w:tr>
      <w:tr w:rsidR="00AB3FF8" w:rsidRPr="00E56E3B" w14:paraId="7D1B5F58" w14:textId="77777777" w:rsidTr="00B65819">
        <w:tc>
          <w:tcPr>
            <w:tcW w:w="322" w:type="pct"/>
          </w:tcPr>
          <w:p w14:paraId="132B0F7A" w14:textId="77777777" w:rsidR="00AB3FF8" w:rsidRPr="00E56E3B" w:rsidRDefault="00AB3FF8" w:rsidP="00E00220">
            <w:pPr>
              <w:rPr>
                <w:b/>
                <w:bCs/>
              </w:rPr>
            </w:pPr>
            <w:r>
              <w:rPr>
                <w:b/>
                <w:bCs/>
              </w:rPr>
              <w:t>II-A 5</w:t>
            </w:r>
          </w:p>
        </w:tc>
        <w:tc>
          <w:tcPr>
            <w:tcW w:w="3107" w:type="pct"/>
          </w:tcPr>
          <w:p w14:paraId="21D876E2" w14:textId="684A5A0C" w:rsidR="00A850B8" w:rsidRDefault="00A850B8" w:rsidP="003F515B">
            <w:pPr>
              <w:pStyle w:val="Heading3"/>
            </w:pPr>
            <w:r>
              <w:t xml:space="preserve">Alignment with Challenging State Academic Standards </w:t>
            </w:r>
          </w:p>
          <w:p w14:paraId="75FD844C" w14:textId="0AA16731" w:rsidR="00AB3FF8"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05FB3">
              <w:tab/>
            </w:r>
            <w:r w:rsidR="00AB3FF8">
              <w:t xml:space="preserve">The district has aligned Title II, Part A funded activities with </w:t>
            </w:r>
            <w:r w:rsidR="00AB3FF8" w:rsidRPr="009B108F">
              <w:t xml:space="preserve">challenging State academic </w:t>
            </w:r>
            <w:r w:rsidR="00AB3FF8">
              <w:t>standards, as applicable.</w:t>
            </w:r>
          </w:p>
        </w:tc>
        <w:tc>
          <w:tcPr>
            <w:tcW w:w="1110" w:type="pct"/>
          </w:tcPr>
          <w:p w14:paraId="19C954AB" w14:textId="77777777" w:rsidR="00C0585E" w:rsidRDefault="00C0585E" w:rsidP="00C0585E">
            <w:pPr>
              <w:pStyle w:val="Heading3"/>
            </w:pPr>
            <w:r>
              <w:t xml:space="preserve">Sample Sources of Evidence: </w:t>
            </w:r>
          </w:p>
          <w:p w14:paraId="5BC1DDBD" w14:textId="77777777" w:rsidR="00C0585E" w:rsidRDefault="00C0585E" w:rsidP="006F2345">
            <w:pPr>
              <w:pStyle w:val="ListParagraph"/>
              <w:numPr>
                <w:ilvl w:val="0"/>
                <w:numId w:val="27"/>
              </w:numPr>
            </w:pPr>
            <w:r>
              <w:t>Professional development plan</w:t>
            </w:r>
          </w:p>
          <w:p w14:paraId="37648FA6" w14:textId="77777777" w:rsidR="00C0585E" w:rsidRDefault="00C0585E" w:rsidP="006F2345">
            <w:pPr>
              <w:pStyle w:val="ListParagraph"/>
              <w:numPr>
                <w:ilvl w:val="0"/>
                <w:numId w:val="27"/>
              </w:numPr>
            </w:pPr>
            <w:r>
              <w:t>Activities/standards alignment</w:t>
            </w:r>
          </w:p>
          <w:p w14:paraId="27E7B40A" w14:textId="77777777" w:rsidR="00C0585E" w:rsidRDefault="00C0585E" w:rsidP="006F2345">
            <w:pPr>
              <w:pStyle w:val="ListParagraph"/>
              <w:numPr>
                <w:ilvl w:val="0"/>
                <w:numId w:val="27"/>
              </w:numPr>
            </w:pPr>
            <w:r>
              <w:t>Other</w:t>
            </w:r>
          </w:p>
          <w:p w14:paraId="7EF2AA36" w14:textId="77777777" w:rsidR="00C0585E" w:rsidRDefault="00C0585E" w:rsidP="00C0585E"/>
          <w:p w14:paraId="3E78DDDE" w14:textId="77777777" w:rsidR="00C0585E" w:rsidRDefault="00C0585E" w:rsidP="00C0585E">
            <w:pPr>
              <w:pStyle w:val="Heading3"/>
            </w:pPr>
            <w:r>
              <w:t>Evidence on File at DEED:</w:t>
            </w:r>
          </w:p>
          <w:p w14:paraId="3DE4580D" w14:textId="77777777" w:rsidR="00AB3FF8" w:rsidRPr="00E56E3B" w:rsidRDefault="00C0585E" w:rsidP="006F2345">
            <w:pPr>
              <w:pStyle w:val="ListParagraph"/>
              <w:numPr>
                <w:ilvl w:val="0"/>
                <w:numId w:val="55"/>
              </w:numPr>
            </w:pPr>
            <w:r>
              <w:t>ESEA Consolidated Application</w:t>
            </w:r>
          </w:p>
        </w:tc>
        <w:tc>
          <w:tcPr>
            <w:tcW w:w="461" w:type="pct"/>
          </w:tcPr>
          <w:p w14:paraId="7C12D2B8" w14:textId="6528320F" w:rsidR="00C0585E" w:rsidRDefault="00C0585E" w:rsidP="00C0585E">
            <w:r w:rsidRPr="009B108F">
              <w:t>2102(b)(2)(A)</w:t>
            </w:r>
          </w:p>
          <w:p w14:paraId="792AE18A" w14:textId="77777777" w:rsidR="00AB3FF8" w:rsidRPr="00B92F7B" w:rsidRDefault="00AB3FF8" w:rsidP="00E00220">
            <w:pPr>
              <w:rPr>
                <w:sz w:val="18"/>
              </w:rPr>
            </w:pPr>
          </w:p>
        </w:tc>
      </w:tr>
    </w:tbl>
    <w:p w14:paraId="1E25A8AF" w14:textId="77777777" w:rsidR="00AB3FF8" w:rsidRDefault="00AB3FF8" w:rsidP="00AB3FF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281B302A" w14:textId="77777777" w:rsidTr="00D049CE">
        <w:trPr>
          <w:trHeight w:val="269"/>
        </w:trPr>
        <w:tc>
          <w:tcPr>
            <w:tcW w:w="3065" w:type="pct"/>
            <w:shd w:val="clear" w:color="auto" w:fill="C5E0B3" w:themeFill="accent6" w:themeFillTint="66"/>
          </w:tcPr>
          <w:p w14:paraId="13C839E5"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0361CD87"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5A166485" w14:textId="77777777" w:rsidR="006F3025" w:rsidRPr="00FD6DB0" w:rsidRDefault="006F3025" w:rsidP="009241AC">
            <w:pPr>
              <w:pStyle w:val="TableHeadingForIndicators"/>
            </w:pPr>
            <w:r>
              <w:t>Self-Assessment</w:t>
            </w:r>
          </w:p>
        </w:tc>
      </w:tr>
      <w:tr w:rsidR="006F3025" w:rsidRPr="00FD6DB0" w14:paraId="7CC5B163" w14:textId="77777777" w:rsidTr="00D049CE">
        <w:trPr>
          <w:trHeight w:val="432"/>
        </w:trPr>
        <w:tc>
          <w:tcPr>
            <w:tcW w:w="3065" w:type="pct"/>
          </w:tcPr>
          <w:p w14:paraId="361379AD"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42FA117" w14:textId="2459071D"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243AE85"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98B02E1"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4FA2E0E"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8736535" w14:textId="77777777" w:rsidR="00AB3FF8" w:rsidRDefault="00AB3FF8"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C0585E" w:rsidRPr="00E56E3B" w14:paraId="0D13AB81" w14:textId="77777777" w:rsidTr="00B65819">
        <w:trPr>
          <w:tblHeader/>
        </w:trPr>
        <w:tc>
          <w:tcPr>
            <w:tcW w:w="322" w:type="pct"/>
            <w:shd w:val="clear" w:color="auto" w:fill="BDD6EE" w:themeFill="accent1" w:themeFillTint="66"/>
          </w:tcPr>
          <w:p w14:paraId="5DFE74D3" w14:textId="77777777" w:rsidR="00C0585E" w:rsidRPr="00E56E3B" w:rsidRDefault="00C0585E" w:rsidP="00E00220">
            <w:pPr>
              <w:rPr>
                <w:b/>
                <w:bCs/>
              </w:rPr>
            </w:pPr>
            <w:r w:rsidRPr="00E56E3B">
              <w:rPr>
                <w:b/>
                <w:bCs/>
              </w:rPr>
              <w:lastRenderedPageBreak/>
              <w:t>Indicator</w:t>
            </w:r>
          </w:p>
        </w:tc>
        <w:tc>
          <w:tcPr>
            <w:tcW w:w="3107" w:type="pct"/>
            <w:shd w:val="clear" w:color="auto" w:fill="BDD6EE" w:themeFill="accent1" w:themeFillTint="66"/>
          </w:tcPr>
          <w:p w14:paraId="05D4A2F0" w14:textId="77777777" w:rsidR="00C0585E" w:rsidRPr="00E56E3B" w:rsidRDefault="00C0585E" w:rsidP="00E00220">
            <w:pPr>
              <w:jc w:val="center"/>
              <w:rPr>
                <w:b/>
                <w:bCs/>
              </w:rPr>
            </w:pPr>
            <w:r w:rsidRPr="00E56E3B">
              <w:rPr>
                <w:b/>
                <w:bCs/>
              </w:rPr>
              <w:t>Program Requirement</w:t>
            </w:r>
          </w:p>
        </w:tc>
        <w:tc>
          <w:tcPr>
            <w:tcW w:w="1110" w:type="pct"/>
            <w:shd w:val="clear" w:color="auto" w:fill="BDD6EE" w:themeFill="accent1" w:themeFillTint="66"/>
          </w:tcPr>
          <w:p w14:paraId="497B9453" w14:textId="77777777" w:rsidR="00C0585E" w:rsidRPr="00E56E3B" w:rsidRDefault="00C0585E" w:rsidP="00E00220">
            <w:pPr>
              <w:jc w:val="center"/>
              <w:rPr>
                <w:b/>
                <w:bCs/>
              </w:rPr>
            </w:pPr>
            <w:r w:rsidRPr="00E56E3B">
              <w:rPr>
                <w:b/>
                <w:bCs/>
              </w:rPr>
              <w:t>Supporting Documents and Resources</w:t>
            </w:r>
          </w:p>
        </w:tc>
        <w:tc>
          <w:tcPr>
            <w:tcW w:w="461" w:type="pct"/>
            <w:shd w:val="clear" w:color="auto" w:fill="BDD6EE" w:themeFill="accent1" w:themeFillTint="66"/>
          </w:tcPr>
          <w:p w14:paraId="24F60467" w14:textId="77777777" w:rsidR="00C0585E" w:rsidRPr="00E56E3B" w:rsidRDefault="00C0585E" w:rsidP="00E00220">
            <w:pPr>
              <w:jc w:val="center"/>
              <w:rPr>
                <w:b/>
                <w:bCs/>
              </w:rPr>
            </w:pPr>
            <w:r w:rsidRPr="00E56E3B">
              <w:rPr>
                <w:b/>
                <w:bCs/>
              </w:rPr>
              <w:t>Statutes and Regulations</w:t>
            </w:r>
          </w:p>
        </w:tc>
      </w:tr>
      <w:tr w:rsidR="00C0585E" w:rsidRPr="00E56E3B" w14:paraId="63611B88" w14:textId="77777777" w:rsidTr="00B65819">
        <w:tc>
          <w:tcPr>
            <w:tcW w:w="322" w:type="pct"/>
          </w:tcPr>
          <w:p w14:paraId="46A71D4C" w14:textId="77777777" w:rsidR="00C0585E" w:rsidRPr="00E56E3B" w:rsidRDefault="00C0585E" w:rsidP="00E00220">
            <w:pPr>
              <w:rPr>
                <w:b/>
                <w:bCs/>
              </w:rPr>
            </w:pPr>
            <w:r>
              <w:rPr>
                <w:b/>
                <w:bCs/>
              </w:rPr>
              <w:t>II-A 6</w:t>
            </w:r>
          </w:p>
        </w:tc>
        <w:tc>
          <w:tcPr>
            <w:tcW w:w="3107" w:type="pct"/>
          </w:tcPr>
          <w:p w14:paraId="076D68B0" w14:textId="492EEA83" w:rsidR="00A850B8" w:rsidRDefault="00A850B8" w:rsidP="003F515B">
            <w:pPr>
              <w:pStyle w:val="Heading3"/>
            </w:pPr>
            <w:r>
              <w:t>Professional Growth and Improvement</w:t>
            </w:r>
          </w:p>
          <w:p w14:paraId="141BD79C" w14:textId="3493E1AD" w:rsidR="00C0585E"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05FB3">
              <w:tab/>
            </w:r>
            <w:r w:rsidR="00C0585E">
              <w:t xml:space="preserve">The district has in place </w:t>
            </w:r>
            <w:r w:rsidR="00C0585E" w:rsidRPr="009B108F">
              <w:t>systems of professional growth and improvement, such as induction for teachers, principals, or other school leaders and opportunities for building the capacity of teachers and opportunities to develop meaningful teacher leadership.</w:t>
            </w:r>
          </w:p>
        </w:tc>
        <w:tc>
          <w:tcPr>
            <w:tcW w:w="1110" w:type="pct"/>
          </w:tcPr>
          <w:p w14:paraId="0B2B3DD6" w14:textId="77777777" w:rsidR="00C0585E" w:rsidRDefault="00C0585E" w:rsidP="00C0585E">
            <w:pPr>
              <w:pStyle w:val="Heading3"/>
            </w:pPr>
            <w:r>
              <w:t xml:space="preserve">Sample Sources of Evidence: </w:t>
            </w:r>
          </w:p>
          <w:p w14:paraId="14EFFD22" w14:textId="77777777" w:rsidR="00C0585E" w:rsidRDefault="00C0585E" w:rsidP="006F2345">
            <w:pPr>
              <w:pStyle w:val="ListParagraph"/>
              <w:numPr>
                <w:ilvl w:val="0"/>
                <w:numId w:val="27"/>
              </w:numPr>
            </w:pPr>
            <w:r>
              <w:t>Induction/Mentoring Programs</w:t>
            </w:r>
          </w:p>
          <w:p w14:paraId="55CEB247" w14:textId="77777777" w:rsidR="00C0585E" w:rsidRDefault="00C0585E" w:rsidP="006F2345">
            <w:pPr>
              <w:pStyle w:val="ListParagraph"/>
              <w:numPr>
                <w:ilvl w:val="0"/>
                <w:numId w:val="27"/>
              </w:numPr>
            </w:pPr>
            <w:r>
              <w:t>Educator Evaluation and Support</w:t>
            </w:r>
          </w:p>
          <w:p w14:paraId="759A3F15" w14:textId="77777777" w:rsidR="00C0585E" w:rsidRDefault="00C0585E" w:rsidP="006F2345">
            <w:pPr>
              <w:pStyle w:val="ListParagraph"/>
              <w:numPr>
                <w:ilvl w:val="0"/>
                <w:numId w:val="27"/>
              </w:numPr>
            </w:pPr>
            <w:r>
              <w:t>Teacher Leadership Pathways</w:t>
            </w:r>
          </w:p>
          <w:p w14:paraId="3972FB0C" w14:textId="77777777" w:rsidR="00C0585E" w:rsidRDefault="00C0585E" w:rsidP="006F2345">
            <w:pPr>
              <w:pStyle w:val="ListParagraph"/>
              <w:numPr>
                <w:ilvl w:val="0"/>
                <w:numId w:val="27"/>
              </w:numPr>
            </w:pPr>
            <w:r>
              <w:t>Other</w:t>
            </w:r>
          </w:p>
          <w:p w14:paraId="0B15BCED" w14:textId="77777777" w:rsidR="00C0585E" w:rsidRDefault="00C0585E" w:rsidP="00C0585E"/>
          <w:p w14:paraId="5BFD8119" w14:textId="77777777" w:rsidR="00C0585E" w:rsidRDefault="00C0585E" w:rsidP="00C0585E">
            <w:pPr>
              <w:pStyle w:val="Heading3"/>
            </w:pPr>
            <w:r>
              <w:t>Evidence on File at DEED:</w:t>
            </w:r>
          </w:p>
          <w:p w14:paraId="274E9458" w14:textId="77777777" w:rsidR="00C0585E" w:rsidRPr="00E56E3B" w:rsidRDefault="00C0585E" w:rsidP="006F2345">
            <w:pPr>
              <w:pStyle w:val="ListParagraph"/>
              <w:numPr>
                <w:ilvl w:val="0"/>
                <w:numId w:val="58"/>
              </w:numPr>
            </w:pPr>
            <w:r>
              <w:t>ESEA Consolidated Application</w:t>
            </w:r>
          </w:p>
        </w:tc>
        <w:tc>
          <w:tcPr>
            <w:tcW w:w="461" w:type="pct"/>
          </w:tcPr>
          <w:p w14:paraId="0C9DBBE7" w14:textId="490981EB" w:rsidR="00C0585E" w:rsidRDefault="00C0585E" w:rsidP="00E00220">
            <w:r>
              <w:t>2103</w:t>
            </w:r>
            <w:r w:rsidRPr="009B108F">
              <w:t>(b)(2)(B)</w:t>
            </w:r>
          </w:p>
          <w:p w14:paraId="1A3E4EC8" w14:textId="77777777" w:rsidR="00C0585E" w:rsidRPr="00B92F7B" w:rsidRDefault="00C0585E" w:rsidP="00E00220">
            <w:pPr>
              <w:rPr>
                <w:sz w:val="18"/>
              </w:rPr>
            </w:pPr>
          </w:p>
        </w:tc>
      </w:tr>
    </w:tbl>
    <w:p w14:paraId="1F6A182F" w14:textId="77777777" w:rsidR="00C0585E" w:rsidRDefault="00C0585E" w:rsidP="00C0585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43812137" w14:textId="77777777" w:rsidTr="00D049CE">
        <w:trPr>
          <w:trHeight w:val="269"/>
        </w:trPr>
        <w:tc>
          <w:tcPr>
            <w:tcW w:w="3065" w:type="pct"/>
            <w:shd w:val="clear" w:color="auto" w:fill="C5E0B3" w:themeFill="accent6" w:themeFillTint="66"/>
          </w:tcPr>
          <w:p w14:paraId="709D22F6"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57533DF0"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2F7C02B8" w14:textId="77777777" w:rsidR="006F3025" w:rsidRPr="00FD6DB0" w:rsidRDefault="006F3025" w:rsidP="009241AC">
            <w:pPr>
              <w:pStyle w:val="TableHeadingForIndicators"/>
            </w:pPr>
            <w:r>
              <w:t>Self-Assessment</w:t>
            </w:r>
          </w:p>
        </w:tc>
      </w:tr>
      <w:tr w:rsidR="006F3025" w:rsidRPr="00FD6DB0" w14:paraId="26DE3410" w14:textId="77777777" w:rsidTr="00D049CE">
        <w:trPr>
          <w:trHeight w:val="432"/>
        </w:trPr>
        <w:tc>
          <w:tcPr>
            <w:tcW w:w="3065" w:type="pct"/>
          </w:tcPr>
          <w:p w14:paraId="4BE402B0"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0547ED43" w14:textId="1A936A12"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365D638"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4D7E2A1"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91E34D9"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22C51ED" w14:textId="77777777" w:rsidR="00C0585E" w:rsidRDefault="00C0585E"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FC1AFA" w:rsidRPr="00E56E3B" w14:paraId="0091F6D3" w14:textId="77777777" w:rsidTr="00B65819">
        <w:tc>
          <w:tcPr>
            <w:tcW w:w="322" w:type="pct"/>
            <w:shd w:val="clear" w:color="auto" w:fill="BDD6EE" w:themeFill="accent1" w:themeFillTint="66"/>
          </w:tcPr>
          <w:p w14:paraId="594FD520" w14:textId="77777777" w:rsidR="00FC1AFA" w:rsidRPr="00E56E3B" w:rsidRDefault="00FC1AFA" w:rsidP="00E00220">
            <w:pPr>
              <w:rPr>
                <w:b/>
                <w:bCs/>
              </w:rPr>
            </w:pPr>
            <w:r w:rsidRPr="00E56E3B">
              <w:rPr>
                <w:b/>
                <w:bCs/>
              </w:rPr>
              <w:t>Indicator</w:t>
            </w:r>
          </w:p>
        </w:tc>
        <w:tc>
          <w:tcPr>
            <w:tcW w:w="3107" w:type="pct"/>
            <w:shd w:val="clear" w:color="auto" w:fill="BDD6EE" w:themeFill="accent1" w:themeFillTint="66"/>
          </w:tcPr>
          <w:p w14:paraId="66B01945" w14:textId="77777777" w:rsidR="00FC1AFA" w:rsidRPr="00E56E3B" w:rsidRDefault="00FC1AFA" w:rsidP="00E00220">
            <w:pPr>
              <w:jc w:val="center"/>
              <w:rPr>
                <w:b/>
                <w:bCs/>
              </w:rPr>
            </w:pPr>
            <w:r w:rsidRPr="00E56E3B">
              <w:rPr>
                <w:b/>
                <w:bCs/>
              </w:rPr>
              <w:t>Program Requirement</w:t>
            </w:r>
          </w:p>
        </w:tc>
        <w:tc>
          <w:tcPr>
            <w:tcW w:w="1110" w:type="pct"/>
            <w:shd w:val="clear" w:color="auto" w:fill="BDD6EE" w:themeFill="accent1" w:themeFillTint="66"/>
          </w:tcPr>
          <w:p w14:paraId="0CC65472" w14:textId="77777777" w:rsidR="00FC1AFA" w:rsidRPr="00E56E3B" w:rsidRDefault="00FC1AFA" w:rsidP="00E00220">
            <w:pPr>
              <w:jc w:val="center"/>
              <w:rPr>
                <w:b/>
                <w:bCs/>
              </w:rPr>
            </w:pPr>
            <w:r w:rsidRPr="00E56E3B">
              <w:rPr>
                <w:b/>
                <w:bCs/>
              </w:rPr>
              <w:t>Supporting Documents and Resources</w:t>
            </w:r>
          </w:p>
        </w:tc>
        <w:tc>
          <w:tcPr>
            <w:tcW w:w="461" w:type="pct"/>
            <w:shd w:val="clear" w:color="auto" w:fill="BDD6EE" w:themeFill="accent1" w:themeFillTint="66"/>
          </w:tcPr>
          <w:p w14:paraId="2FA24DDD" w14:textId="77777777" w:rsidR="00FC1AFA" w:rsidRPr="00E56E3B" w:rsidRDefault="00FC1AFA" w:rsidP="00E00220">
            <w:pPr>
              <w:jc w:val="center"/>
              <w:rPr>
                <w:b/>
                <w:bCs/>
              </w:rPr>
            </w:pPr>
            <w:r w:rsidRPr="00E56E3B">
              <w:rPr>
                <w:b/>
                <w:bCs/>
              </w:rPr>
              <w:t>Statutes and Regulations</w:t>
            </w:r>
          </w:p>
        </w:tc>
      </w:tr>
      <w:tr w:rsidR="00FC1AFA" w:rsidRPr="00E56E3B" w14:paraId="3B59008D" w14:textId="77777777" w:rsidTr="00B65819">
        <w:tc>
          <w:tcPr>
            <w:tcW w:w="322" w:type="pct"/>
          </w:tcPr>
          <w:p w14:paraId="7AB6A077" w14:textId="77777777" w:rsidR="00FC1AFA" w:rsidRPr="00E56E3B" w:rsidRDefault="00FC1AFA" w:rsidP="00FC1AFA">
            <w:pPr>
              <w:rPr>
                <w:b/>
                <w:bCs/>
              </w:rPr>
            </w:pPr>
            <w:r>
              <w:rPr>
                <w:b/>
                <w:bCs/>
              </w:rPr>
              <w:t>II-A 7</w:t>
            </w:r>
          </w:p>
        </w:tc>
        <w:tc>
          <w:tcPr>
            <w:tcW w:w="3107" w:type="pct"/>
          </w:tcPr>
          <w:p w14:paraId="27E78FA3" w14:textId="62E33DD1" w:rsidR="00A850B8" w:rsidRDefault="00A850B8" w:rsidP="003F515B">
            <w:pPr>
              <w:pStyle w:val="Heading3"/>
            </w:pPr>
            <w:r>
              <w:t xml:space="preserve">Subgroups </w:t>
            </w:r>
          </w:p>
          <w:p w14:paraId="4B36EEB1" w14:textId="561A18C1" w:rsidR="00FC1AFA" w:rsidRPr="00606BE2" w:rsidRDefault="00C6457B"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05FB3">
              <w:tab/>
            </w:r>
            <w:r w:rsidR="00FC1AFA">
              <w:t>The district a</w:t>
            </w:r>
            <w:r w:rsidR="00FC1AFA" w:rsidRPr="00606BE2">
              <w:t>ctivities supported with Title II, Part A funds address the needs of all subgroups of students in the district, including students with disabilities, English learn</w:t>
            </w:r>
            <w:r w:rsidR="00FC1AFA">
              <w:t>er</w:t>
            </w:r>
            <w:r w:rsidR="00FC1AFA" w:rsidRPr="00606BE2">
              <w:t>s, and gifted and talented students.</w:t>
            </w:r>
          </w:p>
          <w:p w14:paraId="156FCC41" w14:textId="77777777" w:rsidR="00FC1AFA" w:rsidRPr="004D25E4" w:rsidRDefault="00FC1AFA" w:rsidP="00FC1AFA">
            <w:pPr>
              <w:pStyle w:val="Checkboxindicator"/>
              <w:rPr>
                <w:sz w:val="18"/>
              </w:rPr>
            </w:pPr>
          </w:p>
        </w:tc>
        <w:tc>
          <w:tcPr>
            <w:tcW w:w="1110" w:type="pct"/>
          </w:tcPr>
          <w:p w14:paraId="7CFB85D1" w14:textId="77777777" w:rsidR="00FC1AFA" w:rsidRDefault="00FC1AFA" w:rsidP="00FC1AFA">
            <w:pPr>
              <w:pStyle w:val="Heading3"/>
            </w:pPr>
            <w:r>
              <w:t xml:space="preserve">Sample Sources of Evidence: </w:t>
            </w:r>
          </w:p>
          <w:p w14:paraId="5849A992" w14:textId="77777777" w:rsidR="00FC1AFA" w:rsidRDefault="00FC1AFA" w:rsidP="006F2345">
            <w:pPr>
              <w:pStyle w:val="ListParagraph"/>
              <w:numPr>
                <w:ilvl w:val="0"/>
                <w:numId w:val="27"/>
              </w:numPr>
            </w:pPr>
            <w:r>
              <w:t>Professional development plan</w:t>
            </w:r>
          </w:p>
          <w:p w14:paraId="1CFB2F9E" w14:textId="77777777" w:rsidR="00FC1AFA" w:rsidRDefault="00FC1AFA" w:rsidP="006F2345">
            <w:pPr>
              <w:pStyle w:val="ListParagraph"/>
              <w:numPr>
                <w:ilvl w:val="0"/>
                <w:numId w:val="27"/>
              </w:numPr>
            </w:pPr>
            <w:r>
              <w:t>Other</w:t>
            </w:r>
          </w:p>
          <w:p w14:paraId="6B5E7140" w14:textId="77777777" w:rsidR="00FC1AFA" w:rsidRDefault="00FC1AFA" w:rsidP="00FC1AFA"/>
          <w:p w14:paraId="212B8E93" w14:textId="77777777" w:rsidR="00FC1AFA" w:rsidRDefault="00FC1AFA" w:rsidP="00FC1AFA">
            <w:pPr>
              <w:pStyle w:val="Heading3"/>
            </w:pPr>
            <w:r>
              <w:t>Evidence on File at DEED:</w:t>
            </w:r>
          </w:p>
          <w:p w14:paraId="1F096DA7" w14:textId="77777777" w:rsidR="00FC1AFA" w:rsidRPr="00E56E3B" w:rsidRDefault="00FC1AFA" w:rsidP="006F2345">
            <w:pPr>
              <w:pStyle w:val="ListParagraph"/>
              <w:numPr>
                <w:ilvl w:val="0"/>
                <w:numId w:val="59"/>
              </w:numPr>
            </w:pPr>
            <w:r>
              <w:t>ESEA Consolidated Application</w:t>
            </w:r>
          </w:p>
        </w:tc>
        <w:tc>
          <w:tcPr>
            <w:tcW w:w="461" w:type="pct"/>
          </w:tcPr>
          <w:p w14:paraId="47C067C0" w14:textId="6C52A1A4" w:rsidR="00FC1AFA" w:rsidRPr="00B92F7B" w:rsidRDefault="00FC1AFA" w:rsidP="00FC1AFA">
            <w:pPr>
              <w:rPr>
                <w:sz w:val="18"/>
              </w:rPr>
            </w:pPr>
            <w:r>
              <w:t>2103(b)(2)</w:t>
            </w:r>
          </w:p>
        </w:tc>
      </w:tr>
    </w:tbl>
    <w:p w14:paraId="6076E5DB" w14:textId="77777777" w:rsidR="00FC1AFA" w:rsidRDefault="00FC1AFA" w:rsidP="00FC1AFA">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738F0BDC" w14:textId="77777777" w:rsidTr="00D049CE">
        <w:trPr>
          <w:trHeight w:val="269"/>
        </w:trPr>
        <w:tc>
          <w:tcPr>
            <w:tcW w:w="3065" w:type="pct"/>
            <w:shd w:val="clear" w:color="auto" w:fill="C5E0B3" w:themeFill="accent6" w:themeFillTint="66"/>
          </w:tcPr>
          <w:p w14:paraId="502D68A9"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79150139"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35DCD2C8" w14:textId="77777777" w:rsidR="006F3025" w:rsidRPr="00FD6DB0" w:rsidRDefault="006F3025" w:rsidP="009241AC">
            <w:pPr>
              <w:pStyle w:val="TableHeadingForIndicators"/>
            </w:pPr>
            <w:r>
              <w:t>Self-Assessment</w:t>
            </w:r>
          </w:p>
        </w:tc>
      </w:tr>
      <w:tr w:rsidR="006F3025" w:rsidRPr="00FD6DB0" w14:paraId="01F33E3C" w14:textId="77777777" w:rsidTr="00D049CE">
        <w:trPr>
          <w:trHeight w:val="432"/>
        </w:trPr>
        <w:tc>
          <w:tcPr>
            <w:tcW w:w="3065" w:type="pct"/>
          </w:tcPr>
          <w:p w14:paraId="51C6E285"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5ECDBDC" w14:textId="411D42AB"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ABB7510"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486E778"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66A956D"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7B62C4C" w14:textId="77777777" w:rsidR="00FC1AFA" w:rsidRDefault="00FC1AFA"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FC1AFA" w:rsidRPr="00E56E3B" w14:paraId="097D0FAA" w14:textId="77777777" w:rsidTr="00B65819">
        <w:tc>
          <w:tcPr>
            <w:tcW w:w="322" w:type="pct"/>
            <w:shd w:val="clear" w:color="auto" w:fill="BDD6EE" w:themeFill="accent1" w:themeFillTint="66"/>
          </w:tcPr>
          <w:p w14:paraId="62CE2118" w14:textId="77777777" w:rsidR="00FC1AFA" w:rsidRPr="00E56E3B" w:rsidRDefault="00FC1AFA" w:rsidP="00B65819">
            <w:pPr>
              <w:tabs>
                <w:tab w:val="left" w:pos="645"/>
              </w:tabs>
              <w:rPr>
                <w:b/>
                <w:bCs/>
              </w:rPr>
            </w:pPr>
            <w:r w:rsidRPr="00E56E3B">
              <w:rPr>
                <w:b/>
                <w:bCs/>
              </w:rPr>
              <w:t>Indicator</w:t>
            </w:r>
          </w:p>
        </w:tc>
        <w:tc>
          <w:tcPr>
            <w:tcW w:w="3107" w:type="pct"/>
            <w:shd w:val="clear" w:color="auto" w:fill="BDD6EE" w:themeFill="accent1" w:themeFillTint="66"/>
          </w:tcPr>
          <w:p w14:paraId="18D88C7C" w14:textId="77777777" w:rsidR="00FC1AFA" w:rsidRPr="00E56E3B" w:rsidRDefault="00FC1AFA" w:rsidP="00B65819">
            <w:pPr>
              <w:tabs>
                <w:tab w:val="left" w:pos="645"/>
              </w:tabs>
              <w:jc w:val="center"/>
              <w:rPr>
                <w:b/>
                <w:bCs/>
              </w:rPr>
            </w:pPr>
            <w:r w:rsidRPr="00E56E3B">
              <w:rPr>
                <w:b/>
                <w:bCs/>
              </w:rPr>
              <w:t>Program Requirement</w:t>
            </w:r>
          </w:p>
        </w:tc>
        <w:tc>
          <w:tcPr>
            <w:tcW w:w="1110" w:type="pct"/>
            <w:shd w:val="clear" w:color="auto" w:fill="BDD6EE" w:themeFill="accent1" w:themeFillTint="66"/>
          </w:tcPr>
          <w:p w14:paraId="469220B4" w14:textId="77777777" w:rsidR="00FC1AFA" w:rsidRPr="00E56E3B" w:rsidRDefault="00FC1AFA" w:rsidP="00B65819">
            <w:pPr>
              <w:tabs>
                <w:tab w:val="left" w:pos="645"/>
              </w:tabs>
              <w:jc w:val="center"/>
              <w:rPr>
                <w:b/>
                <w:bCs/>
              </w:rPr>
            </w:pPr>
            <w:r w:rsidRPr="00E56E3B">
              <w:rPr>
                <w:b/>
                <w:bCs/>
              </w:rPr>
              <w:t>Supporting Documents and Resources</w:t>
            </w:r>
          </w:p>
        </w:tc>
        <w:tc>
          <w:tcPr>
            <w:tcW w:w="461" w:type="pct"/>
            <w:shd w:val="clear" w:color="auto" w:fill="BDD6EE" w:themeFill="accent1" w:themeFillTint="66"/>
          </w:tcPr>
          <w:p w14:paraId="6EFD60F2" w14:textId="77777777" w:rsidR="00FC1AFA" w:rsidRPr="00E56E3B" w:rsidRDefault="00FC1AFA" w:rsidP="00B65819">
            <w:pPr>
              <w:tabs>
                <w:tab w:val="left" w:pos="645"/>
              </w:tabs>
              <w:jc w:val="center"/>
              <w:rPr>
                <w:b/>
                <w:bCs/>
              </w:rPr>
            </w:pPr>
            <w:r w:rsidRPr="00E56E3B">
              <w:rPr>
                <w:b/>
                <w:bCs/>
              </w:rPr>
              <w:t>Statutes and Regulations</w:t>
            </w:r>
          </w:p>
        </w:tc>
      </w:tr>
      <w:tr w:rsidR="00FC1AFA" w:rsidRPr="00E56E3B" w14:paraId="6805436A" w14:textId="77777777" w:rsidTr="00B65819">
        <w:tc>
          <w:tcPr>
            <w:tcW w:w="322" w:type="pct"/>
          </w:tcPr>
          <w:p w14:paraId="1DCEA807" w14:textId="77777777" w:rsidR="00FC1AFA" w:rsidRPr="00E56E3B" w:rsidRDefault="00FC1AFA" w:rsidP="00B65819">
            <w:pPr>
              <w:tabs>
                <w:tab w:val="left" w:pos="645"/>
              </w:tabs>
              <w:rPr>
                <w:b/>
                <w:bCs/>
              </w:rPr>
            </w:pPr>
            <w:r>
              <w:rPr>
                <w:b/>
                <w:bCs/>
              </w:rPr>
              <w:t>II-A 8</w:t>
            </w:r>
          </w:p>
        </w:tc>
        <w:tc>
          <w:tcPr>
            <w:tcW w:w="3107" w:type="pct"/>
          </w:tcPr>
          <w:p w14:paraId="272988E6" w14:textId="0B7FFE7C" w:rsidR="00A850B8" w:rsidRDefault="00A850B8" w:rsidP="00B65819">
            <w:pPr>
              <w:pStyle w:val="Heading3"/>
              <w:tabs>
                <w:tab w:val="left" w:pos="645"/>
              </w:tabs>
            </w:pPr>
            <w:r>
              <w:t xml:space="preserve">Effectiveness </w:t>
            </w:r>
          </w:p>
          <w:p w14:paraId="1C10E205" w14:textId="15A0348D" w:rsidR="00FC1AFA" w:rsidRPr="004D25E4" w:rsidRDefault="00C6457B" w:rsidP="00B65819">
            <w:pPr>
              <w:pStyle w:val="Checkboxindicator"/>
              <w:tabs>
                <w:tab w:val="left" w:pos="645"/>
              </w:tabs>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05FB3">
              <w:tab/>
            </w:r>
            <w:r w:rsidR="009B214A">
              <w:t>The district is monitoring the effectiveness of using Title II, Part A</w:t>
            </w:r>
            <w:r w:rsidR="009B214A" w:rsidRPr="003F69D8">
              <w:t xml:space="preserve"> </w:t>
            </w:r>
            <w:r w:rsidR="009B214A">
              <w:t xml:space="preserve">funded activities to </w:t>
            </w:r>
            <w:r w:rsidR="009B214A" w:rsidRPr="003F69D8">
              <w:t>improved teacher, principal, or other school leader effectiveness</w:t>
            </w:r>
            <w:r w:rsidR="009B214A">
              <w:t>.</w:t>
            </w:r>
          </w:p>
        </w:tc>
        <w:tc>
          <w:tcPr>
            <w:tcW w:w="1110" w:type="pct"/>
          </w:tcPr>
          <w:p w14:paraId="4EBBAC9D" w14:textId="77777777" w:rsidR="009B214A" w:rsidRDefault="009B214A" w:rsidP="00B65819">
            <w:pPr>
              <w:pStyle w:val="Heading3"/>
              <w:tabs>
                <w:tab w:val="left" w:pos="645"/>
              </w:tabs>
            </w:pPr>
            <w:r>
              <w:t xml:space="preserve">Sample Sources of Evidence: </w:t>
            </w:r>
          </w:p>
          <w:p w14:paraId="10D9D1DD" w14:textId="77777777" w:rsidR="009B214A" w:rsidRDefault="009B214A" w:rsidP="00B65819">
            <w:pPr>
              <w:pStyle w:val="ListParagraph"/>
              <w:numPr>
                <w:ilvl w:val="0"/>
                <w:numId w:val="27"/>
              </w:numPr>
              <w:tabs>
                <w:tab w:val="left" w:pos="645"/>
              </w:tabs>
            </w:pPr>
            <w:r>
              <w:t>Evaluation of activities</w:t>
            </w:r>
          </w:p>
          <w:p w14:paraId="0F54C210" w14:textId="77777777" w:rsidR="009B214A" w:rsidRDefault="009B214A" w:rsidP="00B65819">
            <w:pPr>
              <w:pStyle w:val="ListParagraph"/>
              <w:numPr>
                <w:ilvl w:val="0"/>
                <w:numId w:val="27"/>
              </w:numPr>
              <w:tabs>
                <w:tab w:val="left" w:pos="645"/>
              </w:tabs>
            </w:pPr>
            <w:r>
              <w:t>Other</w:t>
            </w:r>
          </w:p>
          <w:p w14:paraId="41A58AD2" w14:textId="77777777" w:rsidR="009B214A" w:rsidRDefault="009B214A" w:rsidP="00B65819">
            <w:pPr>
              <w:tabs>
                <w:tab w:val="left" w:pos="645"/>
              </w:tabs>
            </w:pPr>
          </w:p>
          <w:p w14:paraId="06CB7E2C" w14:textId="77777777" w:rsidR="009B214A" w:rsidRDefault="009B214A" w:rsidP="00B65819">
            <w:pPr>
              <w:pStyle w:val="Heading3"/>
              <w:tabs>
                <w:tab w:val="left" w:pos="645"/>
              </w:tabs>
            </w:pPr>
            <w:r>
              <w:t>Evidence on File at DEED:</w:t>
            </w:r>
          </w:p>
          <w:p w14:paraId="47B41655" w14:textId="77777777" w:rsidR="00FC1AFA" w:rsidRPr="00E56E3B" w:rsidRDefault="009B214A" w:rsidP="00B65819">
            <w:pPr>
              <w:pStyle w:val="ListParagraph"/>
              <w:numPr>
                <w:ilvl w:val="0"/>
                <w:numId w:val="60"/>
              </w:numPr>
              <w:tabs>
                <w:tab w:val="left" w:pos="645"/>
              </w:tabs>
            </w:pPr>
            <w:r>
              <w:t>ESEA Consolidated Application</w:t>
            </w:r>
          </w:p>
        </w:tc>
        <w:tc>
          <w:tcPr>
            <w:tcW w:w="461" w:type="pct"/>
          </w:tcPr>
          <w:p w14:paraId="62C98522" w14:textId="77777777" w:rsidR="00FC1AFA" w:rsidRPr="00B92F7B" w:rsidRDefault="009B214A" w:rsidP="00B65819">
            <w:pPr>
              <w:tabs>
                <w:tab w:val="left" w:pos="645"/>
              </w:tabs>
              <w:rPr>
                <w:sz w:val="18"/>
              </w:rPr>
            </w:pPr>
            <w:r>
              <w:t>2104(a)(1)</w:t>
            </w:r>
          </w:p>
        </w:tc>
      </w:tr>
    </w:tbl>
    <w:p w14:paraId="2CF82016" w14:textId="77777777" w:rsidR="00FC1AFA" w:rsidRDefault="00FC1AFA" w:rsidP="00FC1AFA">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23627AAD" w14:textId="77777777" w:rsidTr="00D049CE">
        <w:trPr>
          <w:trHeight w:val="269"/>
        </w:trPr>
        <w:tc>
          <w:tcPr>
            <w:tcW w:w="3065" w:type="pct"/>
            <w:shd w:val="clear" w:color="auto" w:fill="C5E0B3" w:themeFill="accent6" w:themeFillTint="66"/>
          </w:tcPr>
          <w:p w14:paraId="2F430076"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3875899B"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102CD7E1" w14:textId="77777777" w:rsidR="006F3025" w:rsidRPr="00FD6DB0" w:rsidRDefault="006F3025" w:rsidP="009241AC">
            <w:pPr>
              <w:pStyle w:val="TableHeadingForIndicators"/>
            </w:pPr>
            <w:r>
              <w:t>Self-Assessment</w:t>
            </w:r>
          </w:p>
        </w:tc>
      </w:tr>
      <w:tr w:rsidR="006F3025" w:rsidRPr="00FD6DB0" w14:paraId="31963BD5" w14:textId="77777777" w:rsidTr="00D049CE">
        <w:trPr>
          <w:trHeight w:val="432"/>
        </w:trPr>
        <w:tc>
          <w:tcPr>
            <w:tcW w:w="3065" w:type="pct"/>
          </w:tcPr>
          <w:p w14:paraId="14091192"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AF3D5E5" w14:textId="4DC2B16B"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7619373"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56273C7"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D005A55"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0A1A880" w14:textId="77777777" w:rsidR="00BE24E6" w:rsidRDefault="00BE24E6"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9B214A" w:rsidRPr="00E56E3B" w14:paraId="54C719A8" w14:textId="77777777" w:rsidTr="00264172">
        <w:trPr>
          <w:tblHeader/>
        </w:trPr>
        <w:tc>
          <w:tcPr>
            <w:tcW w:w="322" w:type="pct"/>
            <w:shd w:val="clear" w:color="auto" w:fill="BDD6EE" w:themeFill="accent1" w:themeFillTint="66"/>
          </w:tcPr>
          <w:p w14:paraId="54C9D632" w14:textId="77777777" w:rsidR="009B214A" w:rsidRPr="00E56E3B" w:rsidRDefault="009B214A" w:rsidP="00E00220">
            <w:pPr>
              <w:rPr>
                <w:b/>
                <w:bCs/>
              </w:rPr>
            </w:pPr>
            <w:r w:rsidRPr="00E56E3B">
              <w:rPr>
                <w:b/>
                <w:bCs/>
              </w:rPr>
              <w:lastRenderedPageBreak/>
              <w:t>Indicator</w:t>
            </w:r>
          </w:p>
        </w:tc>
        <w:tc>
          <w:tcPr>
            <w:tcW w:w="3107" w:type="pct"/>
            <w:shd w:val="clear" w:color="auto" w:fill="BDD6EE" w:themeFill="accent1" w:themeFillTint="66"/>
          </w:tcPr>
          <w:p w14:paraId="5E2B0FA2" w14:textId="77777777" w:rsidR="009B214A" w:rsidRPr="00E56E3B" w:rsidRDefault="009B214A" w:rsidP="00E00220">
            <w:pPr>
              <w:jc w:val="center"/>
              <w:rPr>
                <w:b/>
                <w:bCs/>
              </w:rPr>
            </w:pPr>
            <w:r w:rsidRPr="00E56E3B">
              <w:rPr>
                <w:b/>
                <w:bCs/>
              </w:rPr>
              <w:t>Program Requirement</w:t>
            </w:r>
          </w:p>
        </w:tc>
        <w:tc>
          <w:tcPr>
            <w:tcW w:w="1110" w:type="pct"/>
            <w:shd w:val="clear" w:color="auto" w:fill="BDD6EE" w:themeFill="accent1" w:themeFillTint="66"/>
          </w:tcPr>
          <w:p w14:paraId="3503AC7E" w14:textId="77777777" w:rsidR="009B214A" w:rsidRPr="00E56E3B" w:rsidRDefault="009B214A" w:rsidP="00E00220">
            <w:pPr>
              <w:jc w:val="center"/>
              <w:rPr>
                <w:b/>
                <w:bCs/>
              </w:rPr>
            </w:pPr>
            <w:r w:rsidRPr="00E56E3B">
              <w:rPr>
                <w:b/>
                <w:bCs/>
              </w:rPr>
              <w:t>Supporting Documents and Resources</w:t>
            </w:r>
          </w:p>
        </w:tc>
        <w:tc>
          <w:tcPr>
            <w:tcW w:w="461" w:type="pct"/>
            <w:shd w:val="clear" w:color="auto" w:fill="BDD6EE" w:themeFill="accent1" w:themeFillTint="66"/>
          </w:tcPr>
          <w:p w14:paraId="68FD342A" w14:textId="77777777" w:rsidR="009B214A" w:rsidRPr="00E56E3B" w:rsidRDefault="009B214A" w:rsidP="00E00220">
            <w:pPr>
              <w:jc w:val="center"/>
              <w:rPr>
                <w:b/>
                <w:bCs/>
              </w:rPr>
            </w:pPr>
            <w:r w:rsidRPr="00E56E3B">
              <w:rPr>
                <w:b/>
                <w:bCs/>
              </w:rPr>
              <w:t>Statutes and Regulations</w:t>
            </w:r>
          </w:p>
        </w:tc>
      </w:tr>
      <w:tr w:rsidR="009B214A" w:rsidRPr="00E56E3B" w14:paraId="7AFEEC55" w14:textId="77777777" w:rsidTr="00264172">
        <w:tc>
          <w:tcPr>
            <w:tcW w:w="322" w:type="pct"/>
          </w:tcPr>
          <w:p w14:paraId="7530192C" w14:textId="77777777" w:rsidR="009B214A" w:rsidRPr="00E56E3B" w:rsidRDefault="009B214A" w:rsidP="00E00220">
            <w:pPr>
              <w:rPr>
                <w:b/>
                <w:bCs/>
              </w:rPr>
            </w:pPr>
            <w:r>
              <w:rPr>
                <w:b/>
                <w:bCs/>
              </w:rPr>
              <w:t>II-A 9</w:t>
            </w:r>
          </w:p>
        </w:tc>
        <w:tc>
          <w:tcPr>
            <w:tcW w:w="3107" w:type="pct"/>
          </w:tcPr>
          <w:p w14:paraId="5773C300" w14:textId="0D03C658" w:rsidR="00C80520" w:rsidRDefault="00C80520" w:rsidP="003F515B">
            <w:pPr>
              <w:pStyle w:val="Heading3"/>
            </w:pPr>
            <w:r>
              <w:t xml:space="preserve">Allowable Activities </w:t>
            </w:r>
          </w:p>
          <w:p w14:paraId="51429057" w14:textId="6F7F4E33" w:rsidR="009B214A"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05FB3">
              <w:tab/>
            </w:r>
            <w:r w:rsidR="005D365E">
              <w:t>The district is using Title II, Part A</w:t>
            </w:r>
            <w:r w:rsidR="005D365E" w:rsidRPr="003F69D8">
              <w:t xml:space="preserve"> </w:t>
            </w:r>
            <w:r w:rsidR="005D365E">
              <w:t>funds in accordance with the purpose of this title and to carry out one of more of the allowable activities under 2103(b).</w:t>
            </w:r>
          </w:p>
        </w:tc>
        <w:tc>
          <w:tcPr>
            <w:tcW w:w="1110" w:type="pct"/>
          </w:tcPr>
          <w:p w14:paraId="01A82E0E" w14:textId="77777777" w:rsidR="005D365E" w:rsidRDefault="005D365E" w:rsidP="005D365E">
            <w:pPr>
              <w:pStyle w:val="Heading3"/>
            </w:pPr>
            <w:r>
              <w:t xml:space="preserve">Sample Sources of Evidence: </w:t>
            </w:r>
          </w:p>
          <w:p w14:paraId="1757BE92" w14:textId="543A4BE8" w:rsidR="000C2386" w:rsidRPr="000C2386" w:rsidRDefault="000C2386" w:rsidP="00D049CE">
            <w:pPr>
              <w:pStyle w:val="ListParagraph"/>
              <w:numPr>
                <w:ilvl w:val="0"/>
                <w:numId w:val="60"/>
              </w:numPr>
            </w:pPr>
            <w:r>
              <w:t>Activities List</w:t>
            </w:r>
          </w:p>
          <w:p w14:paraId="2BFB7766" w14:textId="77777777" w:rsidR="005D365E" w:rsidRDefault="005D365E" w:rsidP="006F2345">
            <w:pPr>
              <w:pStyle w:val="ListParagraph"/>
              <w:numPr>
                <w:ilvl w:val="0"/>
                <w:numId w:val="27"/>
              </w:numPr>
            </w:pPr>
            <w:r>
              <w:t>Professional development plan</w:t>
            </w:r>
          </w:p>
          <w:p w14:paraId="69205341" w14:textId="77777777" w:rsidR="005D365E" w:rsidRDefault="005D365E" w:rsidP="006F2345">
            <w:pPr>
              <w:pStyle w:val="ListParagraph"/>
              <w:numPr>
                <w:ilvl w:val="0"/>
                <w:numId w:val="27"/>
              </w:numPr>
            </w:pPr>
            <w:r>
              <w:t>Other</w:t>
            </w:r>
          </w:p>
          <w:p w14:paraId="1826C9BB" w14:textId="77777777" w:rsidR="005D365E" w:rsidRDefault="005D365E" w:rsidP="005D365E"/>
          <w:p w14:paraId="2315D650" w14:textId="77777777" w:rsidR="005D365E" w:rsidRDefault="005D365E" w:rsidP="005D365E">
            <w:pPr>
              <w:pStyle w:val="Heading3"/>
            </w:pPr>
            <w:r>
              <w:t>Evidence on File at DEED:</w:t>
            </w:r>
          </w:p>
          <w:p w14:paraId="17CB8A90" w14:textId="77777777" w:rsidR="009B214A" w:rsidRPr="00E56E3B" w:rsidRDefault="005D365E" w:rsidP="006F2345">
            <w:pPr>
              <w:pStyle w:val="ListParagraph"/>
              <w:numPr>
                <w:ilvl w:val="0"/>
                <w:numId w:val="61"/>
              </w:numPr>
            </w:pPr>
            <w:r>
              <w:t>ESEA Consolidated Application</w:t>
            </w:r>
          </w:p>
        </w:tc>
        <w:tc>
          <w:tcPr>
            <w:tcW w:w="461" w:type="pct"/>
          </w:tcPr>
          <w:p w14:paraId="768F856F" w14:textId="77777777" w:rsidR="009B214A" w:rsidRPr="00B92F7B" w:rsidRDefault="005D365E" w:rsidP="00E00220">
            <w:pPr>
              <w:rPr>
                <w:sz w:val="18"/>
              </w:rPr>
            </w:pPr>
            <w:r>
              <w:t>2104(b)(1)(3)</w:t>
            </w:r>
          </w:p>
        </w:tc>
      </w:tr>
    </w:tbl>
    <w:p w14:paraId="20BD6035" w14:textId="77777777" w:rsidR="009B214A" w:rsidRDefault="009B214A" w:rsidP="009B214A">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3F0A8486" w14:textId="77777777" w:rsidTr="00D049CE">
        <w:trPr>
          <w:trHeight w:val="269"/>
        </w:trPr>
        <w:tc>
          <w:tcPr>
            <w:tcW w:w="3065" w:type="pct"/>
            <w:shd w:val="clear" w:color="auto" w:fill="C5E0B3" w:themeFill="accent6" w:themeFillTint="66"/>
          </w:tcPr>
          <w:p w14:paraId="26FB4F48"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121D4D1C"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0923D762" w14:textId="77777777" w:rsidR="006F3025" w:rsidRPr="00FD6DB0" w:rsidRDefault="006F3025" w:rsidP="009241AC">
            <w:pPr>
              <w:pStyle w:val="TableHeadingForIndicators"/>
            </w:pPr>
            <w:r>
              <w:t>Self-Assessment</w:t>
            </w:r>
          </w:p>
        </w:tc>
      </w:tr>
      <w:tr w:rsidR="006F3025" w:rsidRPr="00FD6DB0" w14:paraId="23A6257C" w14:textId="77777777" w:rsidTr="00D049CE">
        <w:trPr>
          <w:trHeight w:val="432"/>
        </w:trPr>
        <w:tc>
          <w:tcPr>
            <w:tcW w:w="3065" w:type="pct"/>
          </w:tcPr>
          <w:p w14:paraId="118ACBD2"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4B9E12D" w14:textId="3184C693"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A00436E"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727A2C3"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69BD77A"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4F88BE1" w14:textId="77777777" w:rsidR="003C1ADC" w:rsidRDefault="003C1ADC"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5D365E" w:rsidRPr="00E56E3B" w14:paraId="590541E3" w14:textId="77777777" w:rsidTr="00B65819">
        <w:tc>
          <w:tcPr>
            <w:tcW w:w="322" w:type="pct"/>
            <w:shd w:val="clear" w:color="auto" w:fill="BDD6EE" w:themeFill="accent1" w:themeFillTint="66"/>
          </w:tcPr>
          <w:p w14:paraId="1E1AFAED" w14:textId="77777777" w:rsidR="005D365E" w:rsidRPr="00E56E3B" w:rsidRDefault="005D365E" w:rsidP="00E00220">
            <w:pPr>
              <w:rPr>
                <w:b/>
                <w:bCs/>
              </w:rPr>
            </w:pPr>
            <w:r w:rsidRPr="00E56E3B">
              <w:rPr>
                <w:b/>
                <w:bCs/>
              </w:rPr>
              <w:t>Indicator</w:t>
            </w:r>
          </w:p>
        </w:tc>
        <w:tc>
          <w:tcPr>
            <w:tcW w:w="3107" w:type="pct"/>
            <w:shd w:val="clear" w:color="auto" w:fill="BDD6EE" w:themeFill="accent1" w:themeFillTint="66"/>
          </w:tcPr>
          <w:p w14:paraId="0C1914D1" w14:textId="77777777" w:rsidR="005D365E" w:rsidRPr="00E56E3B" w:rsidRDefault="005D365E" w:rsidP="00E00220">
            <w:pPr>
              <w:jc w:val="center"/>
              <w:rPr>
                <w:b/>
                <w:bCs/>
              </w:rPr>
            </w:pPr>
            <w:r w:rsidRPr="00E56E3B">
              <w:rPr>
                <w:b/>
                <w:bCs/>
              </w:rPr>
              <w:t>Program Requirement</w:t>
            </w:r>
          </w:p>
        </w:tc>
        <w:tc>
          <w:tcPr>
            <w:tcW w:w="1110" w:type="pct"/>
            <w:shd w:val="clear" w:color="auto" w:fill="BDD6EE" w:themeFill="accent1" w:themeFillTint="66"/>
          </w:tcPr>
          <w:p w14:paraId="39404AAD" w14:textId="77777777" w:rsidR="005D365E" w:rsidRPr="00E56E3B" w:rsidRDefault="005D365E" w:rsidP="00E00220">
            <w:pPr>
              <w:jc w:val="center"/>
              <w:rPr>
                <w:b/>
                <w:bCs/>
              </w:rPr>
            </w:pPr>
            <w:r w:rsidRPr="00E56E3B">
              <w:rPr>
                <w:b/>
                <w:bCs/>
              </w:rPr>
              <w:t>Supporting Documents and Resources</w:t>
            </w:r>
          </w:p>
        </w:tc>
        <w:tc>
          <w:tcPr>
            <w:tcW w:w="461" w:type="pct"/>
            <w:shd w:val="clear" w:color="auto" w:fill="BDD6EE" w:themeFill="accent1" w:themeFillTint="66"/>
          </w:tcPr>
          <w:p w14:paraId="727DA3E3" w14:textId="77777777" w:rsidR="005D365E" w:rsidRPr="00E56E3B" w:rsidRDefault="005D365E" w:rsidP="00E00220">
            <w:pPr>
              <w:jc w:val="center"/>
              <w:rPr>
                <w:b/>
                <w:bCs/>
              </w:rPr>
            </w:pPr>
            <w:r w:rsidRPr="00E56E3B">
              <w:rPr>
                <w:b/>
                <w:bCs/>
              </w:rPr>
              <w:t>Statutes and Regulations</w:t>
            </w:r>
          </w:p>
        </w:tc>
      </w:tr>
      <w:tr w:rsidR="005D365E" w:rsidRPr="00E56E3B" w14:paraId="35B6B5DE" w14:textId="77777777" w:rsidTr="00B65819">
        <w:tc>
          <w:tcPr>
            <w:tcW w:w="322" w:type="pct"/>
          </w:tcPr>
          <w:p w14:paraId="39BD7636" w14:textId="77777777" w:rsidR="005D365E" w:rsidRPr="00E56E3B" w:rsidRDefault="005D365E" w:rsidP="00E00220">
            <w:pPr>
              <w:rPr>
                <w:b/>
                <w:bCs/>
              </w:rPr>
            </w:pPr>
            <w:r>
              <w:rPr>
                <w:b/>
                <w:bCs/>
              </w:rPr>
              <w:t>II-A 10</w:t>
            </w:r>
          </w:p>
        </w:tc>
        <w:tc>
          <w:tcPr>
            <w:tcW w:w="3107" w:type="pct"/>
          </w:tcPr>
          <w:p w14:paraId="64DCE3F3" w14:textId="1D621BDC" w:rsidR="00C80520" w:rsidRDefault="00C80520" w:rsidP="003F515B">
            <w:pPr>
              <w:pStyle w:val="Heading3"/>
            </w:pPr>
            <w:r>
              <w:t xml:space="preserve">Evidence-Based </w:t>
            </w:r>
          </w:p>
          <w:p w14:paraId="346CB9CE" w14:textId="304F79FC" w:rsidR="005D365E"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05FB3">
              <w:tab/>
            </w:r>
            <w:r w:rsidR="00ED33DE">
              <w:t>The district implements “evidence-based” practices, activities, strategies and interventions with demonstrated evidence of effectiveness as outlined in 8101(21)(A) for Title II-A funded activities requiring an evidence base.</w:t>
            </w:r>
          </w:p>
        </w:tc>
        <w:tc>
          <w:tcPr>
            <w:tcW w:w="1110" w:type="pct"/>
          </w:tcPr>
          <w:p w14:paraId="4A20D28D" w14:textId="77777777" w:rsidR="00D254A0" w:rsidRDefault="00D254A0" w:rsidP="00D254A0">
            <w:pPr>
              <w:pStyle w:val="Heading3"/>
            </w:pPr>
            <w:r>
              <w:t xml:space="preserve">Sample Sources of Evidence: </w:t>
            </w:r>
          </w:p>
          <w:p w14:paraId="683A4655" w14:textId="77777777" w:rsidR="00ED33DE" w:rsidRDefault="00ED33DE" w:rsidP="006F2345">
            <w:pPr>
              <w:pStyle w:val="ListParagraph"/>
              <w:numPr>
                <w:ilvl w:val="0"/>
                <w:numId w:val="27"/>
              </w:numPr>
            </w:pPr>
            <w:r>
              <w:t>Evidence-base documentation</w:t>
            </w:r>
          </w:p>
          <w:p w14:paraId="1EA9264A" w14:textId="77777777" w:rsidR="00ED33DE" w:rsidRDefault="00ED33DE" w:rsidP="006F2345">
            <w:pPr>
              <w:pStyle w:val="ListParagraph"/>
              <w:numPr>
                <w:ilvl w:val="0"/>
                <w:numId w:val="27"/>
              </w:numPr>
            </w:pPr>
            <w:r>
              <w:t>Improved student outcomes</w:t>
            </w:r>
          </w:p>
          <w:p w14:paraId="5A2E9E94" w14:textId="77777777" w:rsidR="00ED33DE" w:rsidRDefault="00ED33DE" w:rsidP="006F2345">
            <w:pPr>
              <w:pStyle w:val="ListParagraph"/>
              <w:numPr>
                <w:ilvl w:val="0"/>
                <w:numId w:val="27"/>
              </w:numPr>
            </w:pPr>
            <w:r>
              <w:t>Other</w:t>
            </w:r>
          </w:p>
          <w:p w14:paraId="4986685C" w14:textId="77777777" w:rsidR="00D254A0" w:rsidRDefault="00D254A0" w:rsidP="00D254A0"/>
          <w:p w14:paraId="445E6E09" w14:textId="77777777" w:rsidR="00D254A0" w:rsidRDefault="00D254A0" w:rsidP="00D254A0">
            <w:pPr>
              <w:pStyle w:val="Heading3"/>
            </w:pPr>
            <w:r>
              <w:t>Evidence on File at DEED:</w:t>
            </w:r>
          </w:p>
          <w:p w14:paraId="75B01639" w14:textId="77777777" w:rsidR="005D365E" w:rsidRPr="00E56E3B" w:rsidRDefault="00D254A0" w:rsidP="006F2345">
            <w:pPr>
              <w:pStyle w:val="ListParagraph"/>
              <w:numPr>
                <w:ilvl w:val="0"/>
                <w:numId w:val="62"/>
              </w:numPr>
            </w:pPr>
            <w:r>
              <w:t>ESEA Consolidated Application</w:t>
            </w:r>
          </w:p>
        </w:tc>
        <w:tc>
          <w:tcPr>
            <w:tcW w:w="461" w:type="pct"/>
          </w:tcPr>
          <w:p w14:paraId="7F51896E" w14:textId="77777777" w:rsidR="00ED33DE" w:rsidRDefault="00ED33DE" w:rsidP="00ED33DE">
            <w:r>
              <w:t>2103(b)(3)(D)</w:t>
            </w:r>
          </w:p>
          <w:p w14:paraId="7612438F" w14:textId="77777777" w:rsidR="005D365E" w:rsidRPr="00ED33DE" w:rsidRDefault="00ED33DE" w:rsidP="00E00220">
            <w:r>
              <w:t>2103(b)(3)(E))</w:t>
            </w:r>
          </w:p>
        </w:tc>
      </w:tr>
    </w:tbl>
    <w:p w14:paraId="3D6BD54C" w14:textId="77777777" w:rsidR="005D365E" w:rsidRDefault="005D365E" w:rsidP="005D365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6866A014" w14:textId="77777777" w:rsidTr="00D049CE">
        <w:trPr>
          <w:trHeight w:val="269"/>
        </w:trPr>
        <w:tc>
          <w:tcPr>
            <w:tcW w:w="3065" w:type="pct"/>
            <w:shd w:val="clear" w:color="auto" w:fill="C5E0B3" w:themeFill="accent6" w:themeFillTint="66"/>
          </w:tcPr>
          <w:p w14:paraId="2844489E"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5EA28D71"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1D192329" w14:textId="77777777" w:rsidR="006F3025" w:rsidRPr="00FD6DB0" w:rsidRDefault="006F3025" w:rsidP="009241AC">
            <w:pPr>
              <w:pStyle w:val="TableHeadingForIndicators"/>
            </w:pPr>
            <w:r>
              <w:t>Self-Assessment</w:t>
            </w:r>
          </w:p>
        </w:tc>
      </w:tr>
      <w:tr w:rsidR="006F3025" w:rsidRPr="00FD6DB0" w14:paraId="19C85AB6" w14:textId="77777777" w:rsidTr="00D049CE">
        <w:trPr>
          <w:trHeight w:val="432"/>
        </w:trPr>
        <w:tc>
          <w:tcPr>
            <w:tcW w:w="3065" w:type="pct"/>
          </w:tcPr>
          <w:p w14:paraId="44180458"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86B7F14" w14:textId="5B06DE23"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EF71DAB"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93A2F8A"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83EBC3D"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E428658" w14:textId="77777777" w:rsidR="00D254A0" w:rsidRDefault="00D254A0" w:rsidP="00D049CE">
      <w:pPr>
        <w:pStyle w:val="SmallSpace"/>
      </w:pPr>
    </w:p>
    <w:p w14:paraId="2928A6A7" w14:textId="77777777" w:rsidR="008472FB" w:rsidRPr="004F5065" w:rsidRDefault="008472FB" w:rsidP="004F5065">
      <w:pPr>
        <w:tabs>
          <w:tab w:val="left" w:pos="4260"/>
        </w:tabs>
        <w:sectPr w:rsidR="008472FB" w:rsidRPr="004F5065" w:rsidSect="00FD6DB0">
          <w:pgSz w:w="15840" w:h="12240" w:orient="landscape"/>
          <w:pgMar w:top="432" w:right="432" w:bottom="432" w:left="432" w:header="432" w:footer="432" w:gutter="0"/>
          <w:cols w:space="720"/>
          <w:docGrid w:linePitch="360"/>
        </w:sectPr>
      </w:pPr>
    </w:p>
    <w:p w14:paraId="33EBCC36" w14:textId="77777777" w:rsidR="008C50A2" w:rsidRDefault="008C50A2" w:rsidP="008C50A2">
      <w:pPr>
        <w:pStyle w:val="Heading1"/>
      </w:pPr>
      <w:bookmarkStart w:id="106" w:name="_Toc17876577"/>
      <w:r w:rsidRPr="008C50A2">
        <w:lastRenderedPageBreak/>
        <w:t>Title III, Part A – English Language Acquisition and Language Enhancement</w:t>
      </w:r>
      <w:bookmarkEnd w:id="106"/>
    </w:p>
    <w:p w14:paraId="43A357AA" w14:textId="3AC671E3" w:rsidR="00BA4A7D" w:rsidRPr="00BA4A7D" w:rsidRDefault="00BA4A7D"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tbl>
      <w:tblPr>
        <w:tblStyle w:val="TableGrid"/>
        <w:tblW w:w="5000" w:type="pct"/>
        <w:tblLook w:val="04A0" w:firstRow="1" w:lastRow="0" w:firstColumn="1" w:lastColumn="0" w:noHBand="0" w:noVBand="1"/>
        <w:tblCaption w:val="Program Requirement"/>
        <w:tblDescription w:val="Identification and Exit"/>
      </w:tblPr>
      <w:tblGrid>
        <w:gridCol w:w="964"/>
        <w:gridCol w:w="9291"/>
        <w:gridCol w:w="3331"/>
        <w:gridCol w:w="1380"/>
      </w:tblGrid>
      <w:tr w:rsidR="008C50A2" w14:paraId="46E0DFCC" w14:textId="77777777" w:rsidTr="00B65819">
        <w:tc>
          <w:tcPr>
            <w:tcW w:w="322" w:type="pct"/>
            <w:shd w:val="clear" w:color="auto" w:fill="BDD6EE" w:themeFill="accent1" w:themeFillTint="66"/>
          </w:tcPr>
          <w:p w14:paraId="78060031" w14:textId="77777777" w:rsidR="008C50A2" w:rsidRPr="00A34332" w:rsidRDefault="008C50A2" w:rsidP="004D3653">
            <w:pPr>
              <w:jc w:val="center"/>
              <w:rPr>
                <w:rStyle w:val="Strong"/>
              </w:rPr>
            </w:pPr>
            <w:r>
              <w:rPr>
                <w:rStyle w:val="Strong"/>
              </w:rPr>
              <w:t>Indicator</w:t>
            </w:r>
          </w:p>
        </w:tc>
        <w:tc>
          <w:tcPr>
            <w:tcW w:w="3104" w:type="pct"/>
            <w:shd w:val="clear" w:color="auto" w:fill="BDD6EE" w:themeFill="accent1" w:themeFillTint="66"/>
          </w:tcPr>
          <w:p w14:paraId="19424A12" w14:textId="77777777" w:rsidR="008C50A2" w:rsidRPr="00A34332" w:rsidRDefault="008C50A2" w:rsidP="004D3653">
            <w:pPr>
              <w:jc w:val="center"/>
              <w:rPr>
                <w:rStyle w:val="Strong"/>
              </w:rPr>
            </w:pPr>
            <w:r>
              <w:rPr>
                <w:rStyle w:val="Strong"/>
              </w:rPr>
              <w:t>Program Requirement</w:t>
            </w:r>
          </w:p>
        </w:tc>
        <w:tc>
          <w:tcPr>
            <w:tcW w:w="1113" w:type="pct"/>
            <w:shd w:val="clear" w:color="auto" w:fill="BDD6EE" w:themeFill="accent1" w:themeFillTint="66"/>
          </w:tcPr>
          <w:p w14:paraId="1F20482B" w14:textId="77777777" w:rsidR="008C50A2" w:rsidRPr="00A34332" w:rsidRDefault="008C50A2" w:rsidP="004D3653">
            <w:pPr>
              <w:jc w:val="center"/>
              <w:rPr>
                <w:rStyle w:val="Strong"/>
              </w:rPr>
            </w:pPr>
            <w:r w:rsidRPr="00A34332">
              <w:rPr>
                <w:rStyle w:val="Strong"/>
              </w:rPr>
              <w:t>Supporting Documents and Resources</w:t>
            </w:r>
          </w:p>
        </w:tc>
        <w:tc>
          <w:tcPr>
            <w:tcW w:w="461" w:type="pct"/>
            <w:shd w:val="clear" w:color="auto" w:fill="BDD6EE" w:themeFill="accent1" w:themeFillTint="66"/>
          </w:tcPr>
          <w:p w14:paraId="347D52DE"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3F6C09C6" w14:textId="77777777" w:rsidTr="00B65819">
        <w:tc>
          <w:tcPr>
            <w:tcW w:w="322" w:type="pct"/>
          </w:tcPr>
          <w:p w14:paraId="3BF66416" w14:textId="77777777" w:rsidR="008C50A2" w:rsidRPr="00A34332" w:rsidRDefault="008C50A2" w:rsidP="004D3653">
            <w:pPr>
              <w:rPr>
                <w:rStyle w:val="Strong"/>
              </w:rPr>
            </w:pPr>
            <w:r>
              <w:rPr>
                <w:rStyle w:val="Strong"/>
              </w:rPr>
              <w:t>III-A</w:t>
            </w:r>
            <w:r w:rsidRPr="00A34332">
              <w:rPr>
                <w:rStyle w:val="Strong"/>
              </w:rPr>
              <w:t xml:space="preserve"> 1 </w:t>
            </w:r>
          </w:p>
        </w:tc>
        <w:tc>
          <w:tcPr>
            <w:tcW w:w="3104" w:type="pct"/>
          </w:tcPr>
          <w:p w14:paraId="766A64B3" w14:textId="77777777" w:rsidR="008C50A2" w:rsidRPr="00A34332" w:rsidRDefault="008C50A2" w:rsidP="004D3653">
            <w:pPr>
              <w:pStyle w:val="Heading3"/>
            </w:pPr>
            <w:bookmarkStart w:id="107" w:name="_Toc523293772"/>
            <w:r>
              <w:t>Identification and Exit</w:t>
            </w:r>
            <w:bookmarkEnd w:id="107"/>
          </w:p>
          <w:p w14:paraId="6AA61685" w14:textId="4AFC921A" w:rsidR="00781FC3" w:rsidRPr="009D7E28" w:rsidRDefault="00125769" w:rsidP="00706E7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008C50A2" w:rsidRPr="009E5B08">
              <w:t>The district assesses all students who may be English learners for such status within 30 days</w:t>
            </w:r>
            <w:r w:rsidR="008C50A2">
              <w:t xml:space="preserve"> of enrollment; and t</w:t>
            </w:r>
            <w:r w:rsidR="008C50A2" w:rsidRPr="00500378">
              <w:t xml:space="preserve">he district accurately exits eligible EL students from a Language Instruction </w:t>
            </w:r>
            <w:r w:rsidR="008C50A2">
              <w:t xml:space="preserve">Education Program (LIEP) within </w:t>
            </w:r>
            <w:r w:rsidR="008C50A2" w:rsidRPr="00500378">
              <w:t>the school year they have met exit criteria using the statewide-standardized exit criteria and process.</w:t>
            </w:r>
          </w:p>
          <w:p w14:paraId="00BAD0F3" w14:textId="77777777" w:rsidR="008C50A2" w:rsidRPr="009D7E28" w:rsidRDefault="008C50A2" w:rsidP="009D7E28">
            <w:pPr>
              <w:tabs>
                <w:tab w:val="left" w:pos="6390"/>
              </w:tabs>
            </w:pPr>
          </w:p>
        </w:tc>
        <w:tc>
          <w:tcPr>
            <w:tcW w:w="1113" w:type="pct"/>
          </w:tcPr>
          <w:p w14:paraId="19EEAB95" w14:textId="77777777" w:rsidR="008C50A2" w:rsidRPr="003F558C" w:rsidRDefault="008C50A2" w:rsidP="004D3653">
            <w:pPr>
              <w:pStyle w:val="Heading3"/>
            </w:pPr>
            <w:bookmarkStart w:id="108" w:name="_Toc523293773"/>
            <w:r>
              <w:t>Sample Sources of Evidence:</w:t>
            </w:r>
            <w:bookmarkEnd w:id="108"/>
          </w:p>
          <w:p w14:paraId="74393A89" w14:textId="77777777" w:rsidR="008C50A2" w:rsidRDefault="008C50A2" w:rsidP="006F2345">
            <w:pPr>
              <w:pStyle w:val="ListParagraph"/>
              <w:numPr>
                <w:ilvl w:val="0"/>
                <w:numId w:val="24"/>
              </w:numPr>
            </w:pPr>
            <w:r w:rsidRPr="004B5AE0">
              <w:rPr>
                <w:rStyle w:val="Strong"/>
              </w:rPr>
              <w:t>Requested</w:t>
            </w:r>
            <w:r>
              <w:rPr>
                <w:rStyle w:val="Strong"/>
              </w:rPr>
              <w:t xml:space="preserve"> </w:t>
            </w:r>
            <w:r w:rsidRPr="00587413">
              <w:t>samples of</w:t>
            </w:r>
            <w:r>
              <w:t xml:space="preserve"> student records such as:</w:t>
            </w:r>
          </w:p>
          <w:p w14:paraId="52878315" w14:textId="77777777" w:rsidR="008C50A2" w:rsidRDefault="008C50A2" w:rsidP="00706E78">
            <w:pPr>
              <w:pStyle w:val="ListParagraph"/>
              <w:numPr>
                <w:ilvl w:val="1"/>
                <w:numId w:val="24"/>
              </w:numPr>
              <w:ind w:left="706" w:hanging="288"/>
            </w:pPr>
            <w:r>
              <w:t>Home Language Surveys</w:t>
            </w:r>
          </w:p>
          <w:p w14:paraId="33BC8EAD" w14:textId="77777777" w:rsidR="008C50A2" w:rsidRDefault="008C50A2" w:rsidP="00706E78">
            <w:pPr>
              <w:pStyle w:val="ListParagraph"/>
              <w:numPr>
                <w:ilvl w:val="1"/>
                <w:numId w:val="24"/>
              </w:numPr>
              <w:ind w:left="706" w:hanging="288"/>
            </w:pPr>
            <w:r>
              <w:t>Student screener results</w:t>
            </w:r>
          </w:p>
          <w:p w14:paraId="63BA58B7" w14:textId="77777777" w:rsidR="008C50A2" w:rsidRDefault="008C50A2" w:rsidP="00706E78">
            <w:pPr>
              <w:pStyle w:val="ListParagraph"/>
              <w:numPr>
                <w:ilvl w:val="1"/>
                <w:numId w:val="24"/>
              </w:numPr>
              <w:ind w:left="706" w:hanging="288"/>
            </w:pPr>
            <w:r>
              <w:t>Student ELP Assessment scores</w:t>
            </w:r>
          </w:p>
          <w:p w14:paraId="7EEA4476" w14:textId="77777777" w:rsidR="008C50A2" w:rsidRDefault="008C50A2" w:rsidP="004D3653">
            <w:pPr>
              <w:pStyle w:val="Heading3"/>
            </w:pPr>
          </w:p>
          <w:p w14:paraId="7C5156DA" w14:textId="77777777" w:rsidR="008C50A2" w:rsidRPr="003F558C" w:rsidRDefault="008C50A2" w:rsidP="004D3653">
            <w:pPr>
              <w:pStyle w:val="Heading3"/>
            </w:pPr>
            <w:bookmarkStart w:id="109" w:name="_Toc523293774"/>
            <w:r>
              <w:t>Evidence on File at DEED:</w:t>
            </w:r>
            <w:bookmarkEnd w:id="109"/>
          </w:p>
          <w:p w14:paraId="577DF04A" w14:textId="77777777" w:rsidR="008C50A2" w:rsidRDefault="008C50A2" w:rsidP="006F2345">
            <w:pPr>
              <w:pStyle w:val="ListParagraph"/>
              <w:numPr>
                <w:ilvl w:val="0"/>
                <w:numId w:val="24"/>
              </w:numPr>
            </w:pPr>
            <w:r>
              <w:t>Fall and Summer OASIS records</w:t>
            </w:r>
          </w:p>
        </w:tc>
        <w:tc>
          <w:tcPr>
            <w:tcW w:w="461" w:type="pct"/>
          </w:tcPr>
          <w:p w14:paraId="157833E8" w14:textId="77777777" w:rsidR="008C50A2" w:rsidRDefault="008C50A2" w:rsidP="004D3653">
            <w:r w:rsidRPr="00500378">
              <w:t>3113(b)(2)</w:t>
            </w:r>
          </w:p>
        </w:tc>
      </w:tr>
    </w:tbl>
    <w:p w14:paraId="2EBFB724"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2FA751FA" w14:textId="77777777" w:rsidTr="00D049CE">
        <w:trPr>
          <w:trHeight w:val="269"/>
        </w:trPr>
        <w:tc>
          <w:tcPr>
            <w:tcW w:w="3065" w:type="pct"/>
            <w:shd w:val="clear" w:color="auto" w:fill="C5E0B3" w:themeFill="accent6" w:themeFillTint="66"/>
          </w:tcPr>
          <w:p w14:paraId="5BC6692D"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65BDCEB8"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3DB04DD9" w14:textId="77777777" w:rsidR="006F3025" w:rsidRPr="00FD6DB0" w:rsidRDefault="006F3025" w:rsidP="009241AC">
            <w:pPr>
              <w:pStyle w:val="TableHeadingForIndicators"/>
            </w:pPr>
            <w:r>
              <w:t>Self-Assessment</w:t>
            </w:r>
          </w:p>
        </w:tc>
      </w:tr>
      <w:tr w:rsidR="006F3025" w:rsidRPr="00FD6DB0" w14:paraId="5C994C4D" w14:textId="77777777" w:rsidTr="00D049CE">
        <w:trPr>
          <w:trHeight w:val="432"/>
        </w:trPr>
        <w:tc>
          <w:tcPr>
            <w:tcW w:w="3065" w:type="pct"/>
          </w:tcPr>
          <w:p w14:paraId="4100BCFC"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45EEF3B" w14:textId="262B0260"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90C828C"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4FF92613"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436925A"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C10DFE6"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Effective Language Instruction"/>
      </w:tblPr>
      <w:tblGrid>
        <w:gridCol w:w="970"/>
        <w:gridCol w:w="9324"/>
        <w:gridCol w:w="3343"/>
        <w:gridCol w:w="1329"/>
      </w:tblGrid>
      <w:tr w:rsidR="008C50A2" w:rsidRPr="00E932A9" w14:paraId="0CC110AF" w14:textId="77777777" w:rsidTr="00B65819">
        <w:tc>
          <w:tcPr>
            <w:tcW w:w="324" w:type="pct"/>
            <w:shd w:val="clear" w:color="auto" w:fill="BDD6EE" w:themeFill="accent1" w:themeFillTint="66"/>
          </w:tcPr>
          <w:p w14:paraId="6E6A3D03" w14:textId="77777777" w:rsidR="008C50A2" w:rsidRPr="00A34332" w:rsidRDefault="008C50A2" w:rsidP="004D3653">
            <w:pPr>
              <w:jc w:val="center"/>
              <w:rPr>
                <w:rStyle w:val="Strong"/>
              </w:rPr>
            </w:pPr>
            <w:r>
              <w:rPr>
                <w:rStyle w:val="Strong"/>
              </w:rPr>
              <w:t>Indicator</w:t>
            </w:r>
          </w:p>
        </w:tc>
        <w:tc>
          <w:tcPr>
            <w:tcW w:w="3115" w:type="pct"/>
            <w:shd w:val="clear" w:color="auto" w:fill="BDD6EE" w:themeFill="accent1" w:themeFillTint="66"/>
          </w:tcPr>
          <w:p w14:paraId="7CB3A0B6" w14:textId="77777777" w:rsidR="008C50A2" w:rsidRPr="00A34332" w:rsidRDefault="008C50A2" w:rsidP="004D3653">
            <w:pPr>
              <w:jc w:val="center"/>
              <w:rPr>
                <w:rStyle w:val="Strong"/>
              </w:rPr>
            </w:pPr>
            <w:r>
              <w:rPr>
                <w:rStyle w:val="Strong"/>
              </w:rPr>
              <w:t>Program Requirement</w:t>
            </w:r>
          </w:p>
        </w:tc>
        <w:tc>
          <w:tcPr>
            <w:tcW w:w="1117" w:type="pct"/>
            <w:shd w:val="clear" w:color="auto" w:fill="BDD6EE" w:themeFill="accent1" w:themeFillTint="66"/>
          </w:tcPr>
          <w:p w14:paraId="12295371" w14:textId="77777777" w:rsidR="008C50A2" w:rsidRPr="00A34332" w:rsidRDefault="008C50A2" w:rsidP="004D3653">
            <w:pPr>
              <w:jc w:val="center"/>
              <w:rPr>
                <w:rStyle w:val="Strong"/>
              </w:rPr>
            </w:pPr>
            <w:r w:rsidRPr="00A34332">
              <w:rPr>
                <w:rStyle w:val="Strong"/>
              </w:rPr>
              <w:t>Supporting Documents and Resources</w:t>
            </w:r>
          </w:p>
        </w:tc>
        <w:tc>
          <w:tcPr>
            <w:tcW w:w="444" w:type="pct"/>
            <w:shd w:val="clear" w:color="auto" w:fill="BDD6EE" w:themeFill="accent1" w:themeFillTint="66"/>
          </w:tcPr>
          <w:p w14:paraId="5672CA20"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483FE2F4" w14:textId="77777777" w:rsidTr="00B65819">
        <w:tc>
          <w:tcPr>
            <w:tcW w:w="324" w:type="pct"/>
          </w:tcPr>
          <w:p w14:paraId="65A9C1FE" w14:textId="77777777" w:rsidR="008C50A2" w:rsidRPr="00562308" w:rsidRDefault="008C50A2" w:rsidP="004D3653">
            <w:pPr>
              <w:rPr>
                <w:rStyle w:val="Strong"/>
              </w:rPr>
            </w:pPr>
            <w:r>
              <w:rPr>
                <w:rStyle w:val="Strong"/>
              </w:rPr>
              <w:t>III-A 2</w:t>
            </w:r>
          </w:p>
        </w:tc>
        <w:tc>
          <w:tcPr>
            <w:tcW w:w="3115" w:type="pct"/>
          </w:tcPr>
          <w:p w14:paraId="3C8424DC" w14:textId="77777777" w:rsidR="008C50A2" w:rsidRPr="00A34332" w:rsidRDefault="008C50A2" w:rsidP="004D3653">
            <w:pPr>
              <w:pStyle w:val="Heading3"/>
            </w:pPr>
            <w:bookmarkStart w:id="110" w:name="_Toc523293775"/>
            <w:r>
              <w:t>Effective Language Instruction</w:t>
            </w:r>
            <w:bookmarkEnd w:id="110"/>
          </w:p>
          <w:p w14:paraId="3486E1DE" w14:textId="1B339461" w:rsidR="008C50A2" w:rsidRDefault="00125769" w:rsidP="00706E7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008C50A2" w:rsidRPr="006164F5">
              <w:t xml:space="preserve">Districts must use Title III funds </w:t>
            </w:r>
            <w:r w:rsidR="008C50A2">
              <w:t>to increase the English language proficiency of English learners by providing effective language instruction educational programs that meet the needs of English learners and demonstrate success in increasing—</w:t>
            </w:r>
          </w:p>
          <w:p w14:paraId="3593C23D" w14:textId="5928BC34" w:rsidR="008C50A2" w:rsidRDefault="008C50A2" w:rsidP="006F2345">
            <w:pPr>
              <w:pStyle w:val="Checkboxindicator"/>
              <w:numPr>
                <w:ilvl w:val="0"/>
                <w:numId w:val="24"/>
              </w:numPr>
              <w:ind w:left="897"/>
            </w:pPr>
            <w:r>
              <w:t>English language proficiency; and</w:t>
            </w:r>
          </w:p>
          <w:p w14:paraId="008F67AB" w14:textId="0AC90B7C" w:rsidR="008C50A2" w:rsidRDefault="008C50A2" w:rsidP="006F2345">
            <w:pPr>
              <w:pStyle w:val="Checkboxindicator"/>
              <w:numPr>
                <w:ilvl w:val="0"/>
                <w:numId w:val="24"/>
              </w:numPr>
              <w:ind w:left="897"/>
            </w:pPr>
            <w:r>
              <w:t>student academic achievement;</w:t>
            </w:r>
          </w:p>
          <w:p w14:paraId="1888C5DE" w14:textId="77777777" w:rsidR="008C50A2" w:rsidRPr="006164F5" w:rsidRDefault="008C50A2" w:rsidP="004D3653">
            <w:pPr>
              <w:pStyle w:val="Checkboxindicator"/>
            </w:pPr>
          </w:p>
        </w:tc>
        <w:tc>
          <w:tcPr>
            <w:tcW w:w="1117" w:type="pct"/>
          </w:tcPr>
          <w:p w14:paraId="521B98B6" w14:textId="77777777" w:rsidR="008C50A2" w:rsidRDefault="008C50A2" w:rsidP="004D3653">
            <w:pPr>
              <w:pStyle w:val="Heading3"/>
            </w:pPr>
            <w:bookmarkStart w:id="111" w:name="_Toc523293776"/>
            <w:r>
              <w:t>Sample Sources of Evidence:</w:t>
            </w:r>
            <w:bookmarkEnd w:id="111"/>
            <w:r>
              <w:t xml:space="preserve"> </w:t>
            </w:r>
          </w:p>
          <w:p w14:paraId="07BE52E7" w14:textId="77777777" w:rsidR="008C50A2" w:rsidRDefault="008C50A2" w:rsidP="006F2345">
            <w:pPr>
              <w:pStyle w:val="ListParagraph"/>
              <w:numPr>
                <w:ilvl w:val="0"/>
                <w:numId w:val="27"/>
              </w:numPr>
            </w:pPr>
            <w:r>
              <w:t>On-site observation of LIEP</w:t>
            </w:r>
          </w:p>
          <w:p w14:paraId="2B7F1C5F" w14:textId="77777777" w:rsidR="008C50A2" w:rsidRDefault="008C50A2" w:rsidP="006F2345">
            <w:pPr>
              <w:pStyle w:val="ListParagraph"/>
              <w:numPr>
                <w:ilvl w:val="0"/>
                <w:numId w:val="27"/>
              </w:numPr>
            </w:pPr>
            <w:r>
              <w:t>Evidence of effective LIEP, which may include:</w:t>
            </w:r>
          </w:p>
          <w:p w14:paraId="467021AF" w14:textId="77777777" w:rsidR="008C50A2" w:rsidRDefault="008C50A2" w:rsidP="006F2345">
            <w:pPr>
              <w:pStyle w:val="ListParagraph"/>
              <w:numPr>
                <w:ilvl w:val="1"/>
                <w:numId w:val="27"/>
              </w:numPr>
              <w:ind w:left="576" w:hanging="288"/>
            </w:pPr>
            <w:r>
              <w:t>Lesson plans containing differentiation strategies for ELs.</w:t>
            </w:r>
          </w:p>
          <w:p w14:paraId="56C900C1" w14:textId="77777777" w:rsidR="008C50A2" w:rsidRDefault="008C50A2" w:rsidP="004D3653"/>
          <w:p w14:paraId="782EBF35" w14:textId="77777777" w:rsidR="008C50A2" w:rsidRDefault="008C50A2" w:rsidP="004D3653">
            <w:pPr>
              <w:pStyle w:val="Heading3"/>
            </w:pPr>
            <w:bookmarkStart w:id="112" w:name="_Toc523293777"/>
            <w:r>
              <w:t>Evidence on File at DEED:</w:t>
            </w:r>
            <w:bookmarkEnd w:id="112"/>
          </w:p>
          <w:p w14:paraId="346A3EF4" w14:textId="77777777" w:rsidR="008C50A2" w:rsidRDefault="008C50A2" w:rsidP="006F2345">
            <w:pPr>
              <w:pStyle w:val="ListParagraph"/>
              <w:numPr>
                <w:ilvl w:val="0"/>
                <w:numId w:val="28"/>
              </w:numPr>
            </w:pPr>
            <w:r>
              <w:t>EL Plan of Service</w:t>
            </w:r>
          </w:p>
          <w:p w14:paraId="6AFDE34A" w14:textId="77777777" w:rsidR="008C50A2" w:rsidRDefault="008C50A2" w:rsidP="006F2345">
            <w:pPr>
              <w:pStyle w:val="ListParagraph"/>
              <w:numPr>
                <w:ilvl w:val="0"/>
                <w:numId w:val="28"/>
              </w:numPr>
            </w:pPr>
            <w:r>
              <w:t>ELP Assessment Results</w:t>
            </w:r>
          </w:p>
          <w:p w14:paraId="2905871E" w14:textId="77777777" w:rsidR="008C50A2" w:rsidRDefault="008C50A2" w:rsidP="006F2345">
            <w:pPr>
              <w:pStyle w:val="ListParagraph"/>
              <w:numPr>
                <w:ilvl w:val="0"/>
                <w:numId w:val="28"/>
              </w:numPr>
            </w:pPr>
            <w:r>
              <w:t>PEAKS Assessment Results</w:t>
            </w:r>
          </w:p>
          <w:p w14:paraId="541D5FD7" w14:textId="77777777" w:rsidR="008C50A2" w:rsidRPr="001A40BF" w:rsidRDefault="008C50A2" w:rsidP="006F2345">
            <w:pPr>
              <w:pStyle w:val="ListParagraph"/>
              <w:numPr>
                <w:ilvl w:val="0"/>
                <w:numId w:val="28"/>
              </w:numPr>
            </w:pPr>
            <w:r>
              <w:t>ESEA Application</w:t>
            </w:r>
          </w:p>
        </w:tc>
        <w:tc>
          <w:tcPr>
            <w:tcW w:w="444" w:type="pct"/>
          </w:tcPr>
          <w:p w14:paraId="05F2A210" w14:textId="77777777" w:rsidR="008C50A2" w:rsidRDefault="008C50A2" w:rsidP="004D3653">
            <w:r>
              <w:t>3115(c)(1)</w:t>
            </w:r>
          </w:p>
        </w:tc>
      </w:tr>
    </w:tbl>
    <w:p w14:paraId="55F28BBF"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5CA01CE1" w14:textId="77777777" w:rsidTr="00D049CE">
        <w:trPr>
          <w:trHeight w:val="269"/>
        </w:trPr>
        <w:tc>
          <w:tcPr>
            <w:tcW w:w="3065" w:type="pct"/>
            <w:shd w:val="clear" w:color="auto" w:fill="C5E0B3" w:themeFill="accent6" w:themeFillTint="66"/>
          </w:tcPr>
          <w:p w14:paraId="5D1F2BFA"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0FE70FA8"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2E5060D8" w14:textId="77777777" w:rsidR="006F3025" w:rsidRPr="00FD6DB0" w:rsidRDefault="006F3025" w:rsidP="009241AC">
            <w:pPr>
              <w:pStyle w:val="TableHeadingForIndicators"/>
            </w:pPr>
            <w:r>
              <w:t>Self-Assessment</w:t>
            </w:r>
          </w:p>
        </w:tc>
      </w:tr>
      <w:tr w:rsidR="006F3025" w:rsidRPr="00FD6DB0" w14:paraId="34326162" w14:textId="77777777" w:rsidTr="00D049CE">
        <w:trPr>
          <w:trHeight w:val="432"/>
        </w:trPr>
        <w:tc>
          <w:tcPr>
            <w:tcW w:w="3065" w:type="pct"/>
          </w:tcPr>
          <w:p w14:paraId="0580B87C"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632313C" w14:textId="2362F3AD"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E978983"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68341B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47C6B70"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D8448CD"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Professional Development"/>
      </w:tblPr>
      <w:tblGrid>
        <w:gridCol w:w="964"/>
        <w:gridCol w:w="9315"/>
        <w:gridCol w:w="3337"/>
        <w:gridCol w:w="1350"/>
      </w:tblGrid>
      <w:tr w:rsidR="008C50A2" w:rsidRPr="00E932A9" w14:paraId="41591BE2" w14:textId="77777777" w:rsidTr="00264172">
        <w:trPr>
          <w:tblHeader/>
        </w:trPr>
        <w:tc>
          <w:tcPr>
            <w:tcW w:w="322" w:type="pct"/>
            <w:shd w:val="clear" w:color="auto" w:fill="BDD6EE" w:themeFill="accent1" w:themeFillTint="66"/>
          </w:tcPr>
          <w:p w14:paraId="16E9B73E" w14:textId="77777777" w:rsidR="008C50A2" w:rsidRPr="00A34332" w:rsidRDefault="008C50A2" w:rsidP="004D3653">
            <w:pPr>
              <w:jc w:val="center"/>
              <w:rPr>
                <w:rStyle w:val="Strong"/>
              </w:rPr>
            </w:pPr>
            <w:r>
              <w:rPr>
                <w:rStyle w:val="Strong"/>
              </w:rPr>
              <w:lastRenderedPageBreak/>
              <w:t>Indicator</w:t>
            </w:r>
          </w:p>
        </w:tc>
        <w:tc>
          <w:tcPr>
            <w:tcW w:w="3112" w:type="pct"/>
            <w:shd w:val="clear" w:color="auto" w:fill="BDD6EE" w:themeFill="accent1" w:themeFillTint="66"/>
          </w:tcPr>
          <w:p w14:paraId="1F27860A" w14:textId="77777777" w:rsidR="008C50A2" w:rsidRPr="00A34332" w:rsidRDefault="008C50A2" w:rsidP="004D3653">
            <w:pPr>
              <w:jc w:val="center"/>
              <w:rPr>
                <w:rStyle w:val="Strong"/>
              </w:rPr>
            </w:pPr>
            <w:r>
              <w:rPr>
                <w:rStyle w:val="Strong"/>
              </w:rPr>
              <w:t>Program Requirement</w:t>
            </w:r>
          </w:p>
        </w:tc>
        <w:tc>
          <w:tcPr>
            <w:tcW w:w="1115" w:type="pct"/>
            <w:shd w:val="clear" w:color="auto" w:fill="BDD6EE" w:themeFill="accent1" w:themeFillTint="66"/>
          </w:tcPr>
          <w:p w14:paraId="4A4DF02B" w14:textId="77777777" w:rsidR="008C50A2" w:rsidRPr="00A34332" w:rsidRDefault="008C50A2" w:rsidP="004D3653">
            <w:pPr>
              <w:jc w:val="center"/>
              <w:rPr>
                <w:rStyle w:val="Strong"/>
              </w:rPr>
            </w:pPr>
            <w:r w:rsidRPr="00A34332">
              <w:rPr>
                <w:rStyle w:val="Strong"/>
              </w:rPr>
              <w:t>Supporting Documents and Resources</w:t>
            </w:r>
          </w:p>
        </w:tc>
        <w:tc>
          <w:tcPr>
            <w:tcW w:w="451" w:type="pct"/>
            <w:shd w:val="clear" w:color="auto" w:fill="BDD6EE" w:themeFill="accent1" w:themeFillTint="66"/>
          </w:tcPr>
          <w:p w14:paraId="2B0386DA"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9EE7B85" w14:textId="77777777" w:rsidTr="00264172">
        <w:tc>
          <w:tcPr>
            <w:tcW w:w="322" w:type="pct"/>
          </w:tcPr>
          <w:p w14:paraId="128F79E8" w14:textId="77777777" w:rsidR="008C50A2" w:rsidRPr="00562308" w:rsidRDefault="008C50A2" w:rsidP="004D3653">
            <w:pPr>
              <w:rPr>
                <w:rStyle w:val="Strong"/>
              </w:rPr>
            </w:pPr>
            <w:r>
              <w:rPr>
                <w:rStyle w:val="Strong"/>
              </w:rPr>
              <w:t>III-A 3</w:t>
            </w:r>
          </w:p>
        </w:tc>
        <w:tc>
          <w:tcPr>
            <w:tcW w:w="3112" w:type="pct"/>
          </w:tcPr>
          <w:p w14:paraId="254473BA" w14:textId="77777777" w:rsidR="008C50A2" w:rsidRPr="00A34332" w:rsidRDefault="008C50A2" w:rsidP="004D3653">
            <w:pPr>
              <w:pStyle w:val="Heading3"/>
            </w:pPr>
            <w:bookmarkStart w:id="113" w:name="_Toc523293778"/>
            <w:r>
              <w:t>Professional Development</w:t>
            </w:r>
            <w:bookmarkEnd w:id="113"/>
          </w:p>
          <w:p w14:paraId="4E18741F" w14:textId="77777777" w:rsidR="008C50A2" w:rsidRDefault="008C50A2" w:rsidP="004D3653">
            <w:r w:rsidRPr="006164F5">
              <w:t>Districts must use Title III funds to provide effective professional development for</w:t>
            </w:r>
            <w:r>
              <w:t xml:space="preserve"> teachers and principals of ELs </w:t>
            </w:r>
            <w:r w:rsidRPr="006164F5">
              <w:t xml:space="preserve">that is: </w:t>
            </w:r>
          </w:p>
          <w:p w14:paraId="1B2BA307" w14:textId="0D9896DF"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r>
            <w:r w:rsidR="008C50A2" w:rsidRPr="006164F5">
              <w:t>Designed to improve the instruction and assessment of ELs;</w:t>
            </w:r>
          </w:p>
          <w:p w14:paraId="741A0E3E" w14:textId="2F1DF5E3"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r>
            <w:r w:rsidR="008C50A2" w:rsidRPr="006164F5">
              <w:t>Designed to enhance the ability of teachers and principals to understand and implement curricula, assessment measures and practices, and instructional strategies for ELs;</w:t>
            </w:r>
          </w:p>
          <w:p w14:paraId="26A16466" w14:textId="0786E7CE"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r>
            <w:r w:rsidR="008C50A2" w:rsidRPr="006164F5">
              <w:t>Effective in increasing children’s English language proficiency or substantially increasing the subject matter knowledge, teaching knowledge, and teaching skills of teachers of ELs; and</w:t>
            </w:r>
          </w:p>
          <w:p w14:paraId="18956AE8" w14:textId="27B47115" w:rsidR="008C50A2" w:rsidRPr="006164F5" w:rsidRDefault="00C6457B" w:rsidP="004D3653">
            <w:pPr>
              <w:tabs>
                <w:tab w:val="left" w:pos="541"/>
              </w:tabs>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r>
            <w:r w:rsidR="008C50A2" w:rsidRPr="006164F5">
              <w:t xml:space="preserve">Of sufficient intensity and duration to have a positive and lasting impact on the teachers’ performance in </w:t>
            </w:r>
            <w:r w:rsidR="008C50A2">
              <w:tab/>
            </w:r>
            <w:r w:rsidR="008C50A2" w:rsidRPr="006164F5">
              <w:t xml:space="preserve">the classroom. This does not include one-day or short-term events, unless as part of a teacher’s </w:t>
            </w:r>
            <w:r w:rsidR="008C50A2">
              <w:tab/>
            </w:r>
            <w:r w:rsidR="008C50A2" w:rsidRPr="006164F5">
              <w:t>comprehensive professional development plan that is based on a needs assessment.</w:t>
            </w:r>
          </w:p>
        </w:tc>
        <w:tc>
          <w:tcPr>
            <w:tcW w:w="1115" w:type="pct"/>
          </w:tcPr>
          <w:p w14:paraId="3733158E" w14:textId="77777777" w:rsidR="008C50A2" w:rsidRDefault="008C50A2" w:rsidP="004D3653">
            <w:pPr>
              <w:pStyle w:val="Heading3"/>
            </w:pPr>
            <w:bookmarkStart w:id="114" w:name="_Toc523293779"/>
            <w:r>
              <w:t>Sample Sources of Evidence:</w:t>
            </w:r>
            <w:bookmarkEnd w:id="114"/>
            <w:r>
              <w:t xml:space="preserve"> </w:t>
            </w:r>
          </w:p>
          <w:p w14:paraId="3DCEC92B" w14:textId="77777777" w:rsidR="008C50A2" w:rsidRDefault="008C50A2" w:rsidP="006F2345">
            <w:pPr>
              <w:pStyle w:val="ListParagraph"/>
              <w:numPr>
                <w:ilvl w:val="0"/>
                <w:numId w:val="27"/>
              </w:numPr>
            </w:pPr>
            <w:r>
              <w:t>Needs assessment</w:t>
            </w:r>
          </w:p>
          <w:p w14:paraId="410855A1" w14:textId="77777777" w:rsidR="008C50A2" w:rsidRDefault="008C50A2" w:rsidP="006F2345">
            <w:pPr>
              <w:pStyle w:val="ListParagraph"/>
              <w:numPr>
                <w:ilvl w:val="0"/>
                <w:numId w:val="27"/>
              </w:numPr>
            </w:pPr>
            <w:r>
              <w:t>Professional development plan</w:t>
            </w:r>
          </w:p>
          <w:p w14:paraId="77C9E79D" w14:textId="77777777" w:rsidR="008C50A2" w:rsidRDefault="008C50A2" w:rsidP="006F2345">
            <w:pPr>
              <w:pStyle w:val="ListParagraph"/>
              <w:numPr>
                <w:ilvl w:val="0"/>
                <w:numId w:val="27"/>
              </w:numPr>
            </w:pPr>
            <w:r>
              <w:t>Syllabus</w:t>
            </w:r>
          </w:p>
          <w:p w14:paraId="17C761FB" w14:textId="77777777" w:rsidR="008C50A2" w:rsidRDefault="008C50A2" w:rsidP="006F2345">
            <w:pPr>
              <w:pStyle w:val="ListParagraph"/>
              <w:numPr>
                <w:ilvl w:val="0"/>
                <w:numId w:val="27"/>
              </w:numPr>
            </w:pPr>
            <w:r>
              <w:t>Enrollment lists</w:t>
            </w:r>
          </w:p>
          <w:p w14:paraId="57069C0B" w14:textId="77777777" w:rsidR="008C50A2" w:rsidRDefault="008C50A2" w:rsidP="004D3653"/>
          <w:p w14:paraId="339D453D" w14:textId="77777777" w:rsidR="008C50A2" w:rsidRDefault="008C50A2" w:rsidP="004D3653">
            <w:pPr>
              <w:pStyle w:val="Heading3"/>
            </w:pPr>
            <w:bookmarkStart w:id="115" w:name="_Toc523293780"/>
            <w:r>
              <w:t>Evidence on File at DEED:</w:t>
            </w:r>
            <w:bookmarkEnd w:id="115"/>
          </w:p>
          <w:p w14:paraId="3375F693" w14:textId="77777777" w:rsidR="008C50A2" w:rsidRPr="001A40BF" w:rsidRDefault="008C50A2" w:rsidP="006F2345">
            <w:pPr>
              <w:pStyle w:val="ListParagraph"/>
              <w:numPr>
                <w:ilvl w:val="0"/>
                <w:numId w:val="28"/>
              </w:numPr>
            </w:pPr>
            <w:r>
              <w:t>DEED provided PD participant lists</w:t>
            </w:r>
          </w:p>
        </w:tc>
        <w:tc>
          <w:tcPr>
            <w:tcW w:w="451" w:type="pct"/>
          </w:tcPr>
          <w:p w14:paraId="4F812ED5" w14:textId="77777777" w:rsidR="008C50A2" w:rsidRDefault="008C50A2" w:rsidP="004D3653">
            <w:r w:rsidRPr="006164F5">
              <w:t>3115(c)(2)</w:t>
            </w:r>
            <w:r>
              <w:t>(A)-(D)</w:t>
            </w:r>
          </w:p>
        </w:tc>
      </w:tr>
    </w:tbl>
    <w:p w14:paraId="3D056480"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175F315E" w14:textId="77777777" w:rsidTr="00D049CE">
        <w:trPr>
          <w:trHeight w:val="269"/>
        </w:trPr>
        <w:tc>
          <w:tcPr>
            <w:tcW w:w="3065" w:type="pct"/>
            <w:shd w:val="clear" w:color="auto" w:fill="C5E0B3" w:themeFill="accent6" w:themeFillTint="66"/>
          </w:tcPr>
          <w:p w14:paraId="7F607EB4"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33E9B88D"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2859C820" w14:textId="77777777" w:rsidR="006F3025" w:rsidRPr="00FD6DB0" w:rsidRDefault="006F3025" w:rsidP="009241AC">
            <w:pPr>
              <w:pStyle w:val="TableHeadingForIndicators"/>
            </w:pPr>
            <w:r>
              <w:t>Self-Assessment</w:t>
            </w:r>
          </w:p>
        </w:tc>
      </w:tr>
      <w:tr w:rsidR="006F3025" w:rsidRPr="00FD6DB0" w14:paraId="2A7FCEF2" w14:textId="77777777" w:rsidTr="00D049CE">
        <w:trPr>
          <w:trHeight w:val="432"/>
        </w:trPr>
        <w:tc>
          <w:tcPr>
            <w:tcW w:w="3065" w:type="pct"/>
          </w:tcPr>
          <w:p w14:paraId="39F5B066"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17D1D50" w14:textId="26AF5FA5"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7DA3AE3"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A11F279"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D900E42"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8A59156"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Parent and Family Engagement"/>
      </w:tblPr>
      <w:tblGrid>
        <w:gridCol w:w="970"/>
        <w:gridCol w:w="9324"/>
        <w:gridCol w:w="3343"/>
        <w:gridCol w:w="1329"/>
      </w:tblGrid>
      <w:tr w:rsidR="008C50A2" w:rsidRPr="00E932A9" w14:paraId="516B673B" w14:textId="77777777" w:rsidTr="00264172">
        <w:tc>
          <w:tcPr>
            <w:tcW w:w="324" w:type="pct"/>
            <w:shd w:val="clear" w:color="auto" w:fill="BDD6EE" w:themeFill="accent1" w:themeFillTint="66"/>
          </w:tcPr>
          <w:p w14:paraId="22C544C5" w14:textId="77777777" w:rsidR="008C50A2" w:rsidRPr="00A34332" w:rsidRDefault="008C50A2" w:rsidP="004D3653">
            <w:pPr>
              <w:jc w:val="center"/>
              <w:rPr>
                <w:rStyle w:val="Strong"/>
              </w:rPr>
            </w:pPr>
            <w:r>
              <w:rPr>
                <w:rStyle w:val="Strong"/>
              </w:rPr>
              <w:t>Indicator</w:t>
            </w:r>
          </w:p>
        </w:tc>
        <w:tc>
          <w:tcPr>
            <w:tcW w:w="3115" w:type="pct"/>
            <w:shd w:val="clear" w:color="auto" w:fill="BDD6EE" w:themeFill="accent1" w:themeFillTint="66"/>
          </w:tcPr>
          <w:p w14:paraId="04EBF9B5" w14:textId="77777777" w:rsidR="008C50A2" w:rsidRPr="00A34332" w:rsidRDefault="008C50A2" w:rsidP="004D3653">
            <w:pPr>
              <w:jc w:val="center"/>
              <w:rPr>
                <w:rStyle w:val="Strong"/>
              </w:rPr>
            </w:pPr>
            <w:r>
              <w:rPr>
                <w:rStyle w:val="Strong"/>
              </w:rPr>
              <w:t>Program Requirement</w:t>
            </w:r>
          </w:p>
        </w:tc>
        <w:tc>
          <w:tcPr>
            <w:tcW w:w="1117" w:type="pct"/>
            <w:shd w:val="clear" w:color="auto" w:fill="BDD6EE" w:themeFill="accent1" w:themeFillTint="66"/>
          </w:tcPr>
          <w:p w14:paraId="6BD75ACF" w14:textId="77777777" w:rsidR="008C50A2" w:rsidRPr="00A34332" w:rsidRDefault="008C50A2" w:rsidP="004D3653">
            <w:pPr>
              <w:jc w:val="center"/>
              <w:rPr>
                <w:rStyle w:val="Strong"/>
              </w:rPr>
            </w:pPr>
            <w:r w:rsidRPr="00A34332">
              <w:rPr>
                <w:rStyle w:val="Strong"/>
              </w:rPr>
              <w:t>Supporting Documents and Resources</w:t>
            </w:r>
          </w:p>
        </w:tc>
        <w:tc>
          <w:tcPr>
            <w:tcW w:w="444" w:type="pct"/>
            <w:shd w:val="clear" w:color="auto" w:fill="BDD6EE" w:themeFill="accent1" w:themeFillTint="66"/>
          </w:tcPr>
          <w:p w14:paraId="3FC3B108"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FEA1A3C" w14:textId="77777777" w:rsidTr="00264172">
        <w:tc>
          <w:tcPr>
            <w:tcW w:w="324" w:type="pct"/>
          </w:tcPr>
          <w:p w14:paraId="20642EC8" w14:textId="77777777" w:rsidR="008C50A2" w:rsidRPr="00562308" w:rsidRDefault="008C50A2" w:rsidP="004D3653">
            <w:pPr>
              <w:rPr>
                <w:rStyle w:val="Strong"/>
              </w:rPr>
            </w:pPr>
            <w:r>
              <w:rPr>
                <w:rStyle w:val="Strong"/>
              </w:rPr>
              <w:t>III-A 4</w:t>
            </w:r>
          </w:p>
        </w:tc>
        <w:tc>
          <w:tcPr>
            <w:tcW w:w="3115" w:type="pct"/>
          </w:tcPr>
          <w:p w14:paraId="3E637B29" w14:textId="77777777" w:rsidR="008C50A2" w:rsidRDefault="008C50A2" w:rsidP="004D3653">
            <w:pPr>
              <w:pStyle w:val="Heading3"/>
              <w:rPr>
                <w:rStyle w:val="Strong"/>
                <w:b/>
              </w:rPr>
            </w:pPr>
            <w:bookmarkStart w:id="116" w:name="_Toc523293781"/>
            <w:r>
              <w:t>Parent and Family Engagement</w:t>
            </w:r>
            <w:bookmarkEnd w:id="116"/>
          </w:p>
          <w:p w14:paraId="097898D5" w14:textId="7069A236" w:rsidR="008C50A2" w:rsidRPr="004B5AE0" w:rsidRDefault="00125769" w:rsidP="00706E78">
            <w:pPr>
              <w:pStyle w:val="Checkboxindicator"/>
              <w:rPr>
                <w:rStyle w:val="Strong"/>
                <w:rFonts w:asciiTheme="majorHAnsi" w:eastAsiaTheme="majorEastAsia" w:hAnsiTheme="majorHAnsi" w:cstheme="majorBidi"/>
                <w:b w:val="0"/>
                <w:i/>
                <w:color w:val="1F4D78" w:themeColor="accent1" w:themeShade="7F"/>
                <w:szCs w:val="24"/>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008C50A2" w:rsidRPr="004B5AE0">
              <w:rPr>
                <w:rStyle w:val="Strong"/>
                <w:b w:val="0"/>
              </w:rPr>
              <w:t>Districts are required to provide and implement effective activities and strategies that enhance or supplement language instruction educational programs for English learners, which shall include parent, family, and community engagement activities.</w:t>
            </w:r>
          </w:p>
        </w:tc>
        <w:tc>
          <w:tcPr>
            <w:tcW w:w="1117" w:type="pct"/>
          </w:tcPr>
          <w:p w14:paraId="728BDB0C" w14:textId="77777777" w:rsidR="008C50A2" w:rsidRDefault="008C50A2" w:rsidP="004D3653">
            <w:pPr>
              <w:pStyle w:val="Heading3"/>
            </w:pPr>
            <w:bookmarkStart w:id="117" w:name="_Toc523293782"/>
            <w:r>
              <w:t>Sample Sources of Evidence:</w:t>
            </w:r>
            <w:bookmarkEnd w:id="117"/>
            <w:r>
              <w:t xml:space="preserve"> </w:t>
            </w:r>
          </w:p>
          <w:p w14:paraId="7A5F59FC" w14:textId="77777777" w:rsidR="008C50A2" w:rsidRDefault="008C50A2" w:rsidP="006F2345">
            <w:pPr>
              <w:pStyle w:val="ListParagraph"/>
              <w:numPr>
                <w:ilvl w:val="0"/>
                <w:numId w:val="27"/>
              </w:numPr>
            </w:pPr>
            <w:r>
              <w:t>Needs assessment</w:t>
            </w:r>
          </w:p>
          <w:p w14:paraId="370C17DA" w14:textId="77777777" w:rsidR="008C50A2" w:rsidRDefault="008C50A2" w:rsidP="006F2345">
            <w:pPr>
              <w:pStyle w:val="ListParagraph"/>
              <w:numPr>
                <w:ilvl w:val="0"/>
                <w:numId w:val="27"/>
              </w:numPr>
            </w:pPr>
            <w:r>
              <w:t>Communication to parents</w:t>
            </w:r>
          </w:p>
          <w:p w14:paraId="65FBD10C" w14:textId="77777777" w:rsidR="008C50A2" w:rsidRDefault="008C50A2" w:rsidP="006F2345">
            <w:pPr>
              <w:pStyle w:val="ListParagraph"/>
              <w:numPr>
                <w:ilvl w:val="0"/>
                <w:numId w:val="27"/>
              </w:numPr>
            </w:pPr>
            <w:r>
              <w:t>Sign-in sheets</w:t>
            </w:r>
          </w:p>
          <w:p w14:paraId="088FA4CF" w14:textId="77777777" w:rsidR="008C50A2" w:rsidRDefault="008C50A2" w:rsidP="006F2345">
            <w:pPr>
              <w:pStyle w:val="ListParagraph"/>
              <w:numPr>
                <w:ilvl w:val="0"/>
                <w:numId w:val="27"/>
              </w:numPr>
            </w:pPr>
            <w:r>
              <w:t>Agendas</w:t>
            </w:r>
          </w:p>
          <w:p w14:paraId="09B25ED0" w14:textId="77777777" w:rsidR="008C50A2" w:rsidRDefault="008C50A2" w:rsidP="004D3653"/>
          <w:p w14:paraId="1AEBFB3A" w14:textId="77777777" w:rsidR="008C50A2" w:rsidRDefault="008C50A2" w:rsidP="004D3653">
            <w:pPr>
              <w:pStyle w:val="Heading3"/>
            </w:pPr>
            <w:bookmarkStart w:id="118" w:name="_Toc523293783"/>
            <w:r>
              <w:t>Evidence on File at DEED:</w:t>
            </w:r>
            <w:bookmarkEnd w:id="118"/>
          </w:p>
          <w:p w14:paraId="6A11933E" w14:textId="6951C918" w:rsidR="008C50A2" w:rsidRPr="001A40BF" w:rsidRDefault="00125769" w:rsidP="006F2345">
            <w:pPr>
              <w:pStyle w:val="ListParagraph"/>
              <w:numPr>
                <w:ilvl w:val="0"/>
                <w:numId w:val="28"/>
              </w:numPr>
            </w:pPr>
            <w:r>
              <w:t xml:space="preserve">ESEA </w:t>
            </w:r>
            <w:r w:rsidR="008C50A2">
              <w:t>Consolidated Application</w:t>
            </w:r>
          </w:p>
        </w:tc>
        <w:tc>
          <w:tcPr>
            <w:tcW w:w="444" w:type="pct"/>
          </w:tcPr>
          <w:p w14:paraId="3F4AB40D" w14:textId="77777777" w:rsidR="008C50A2" w:rsidRDefault="008C50A2" w:rsidP="004D3653">
            <w:r w:rsidRPr="009E541E">
              <w:t>3115(c)(3)(A)</w:t>
            </w:r>
          </w:p>
        </w:tc>
      </w:tr>
    </w:tbl>
    <w:p w14:paraId="42FD3C86"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45D96BFD" w14:textId="77777777" w:rsidTr="00D049CE">
        <w:trPr>
          <w:trHeight w:val="269"/>
        </w:trPr>
        <w:tc>
          <w:tcPr>
            <w:tcW w:w="3065" w:type="pct"/>
            <w:shd w:val="clear" w:color="auto" w:fill="C5E0B3" w:themeFill="accent6" w:themeFillTint="66"/>
          </w:tcPr>
          <w:p w14:paraId="5973A3C9"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445F3B3F"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1470C8F0" w14:textId="77777777" w:rsidR="006F3025" w:rsidRPr="00FD6DB0" w:rsidRDefault="006F3025" w:rsidP="009241AC">
            <w:pPr>
              <w:pStyle w:val="TableHeadingForIndicators"/>
            </w:pPr>
            <w:r>
              <w:t>Self-Assessment</w:t>
            </w:r>
          </w:p>
        </w:tc>
      </w:tr>
      <w:tr w:rsidR="006F3025" w:rsidRPr="00FD6DB0" w14:paraId="7CF0CEFF" w14:textId="77777777" w:rsidTr="00D049CE">
        <w:trPr>
          <w:trHeight w:val="432"/>
        </w:trPr>
        <w:tc>
          <w:tcPr>
            <w:tcW w:w="3065" w:type="pct"/>
          </w:tcPr>
          <w:p w14:paraId="4110A9B8"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74BC565" w14:textId="36D1B8E8"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0E08D7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19F8C3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0D2AAD8"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5CF1847"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Other Allowable Activities"/>
      </w:tblPr>
      <w:tblGrid>
        <w:gridCol w:w="970"/>
        <w:gridCol w:w="9324"/>
        <w:gridCol w:w="3343"/>
        <w:gridCol w:w="1329"/>
      </w:tblGrid>
      <w:tr w:rsidR="008C50A2" w:rsidRPr="00E932A9" w14:paraId="3BBB36FD" w14:textId="77777777" w:rsidTr="00E37782">
        <w:trPr>
          <w:tblHeader/>
        </w:trPr>
        <w:tc>
          <w:tcPr>
            <w:tcW w:w="324" w:type="pct"/>
            <w:shd w:val="clear" w:color="auto" w:fill="BDD6EE" w:themeFill="accent1" w:themeFillTint="66"/>
          </w:tcPr>
          <w:p w14:paraId="04E34E36" w14:textId="77777777" w:rsidR="008C50A2" w:rsidRPr="00A34332" w:rsidRDefault="008C50A2" w:rsidP="004D3653">
            <w:pPr>
              <w:jc w:val="center"/>
              <w:rPr>
                <w:rStyle w:val="Strong"/>
              </w:rPr>
            </w:pPr>
            <w:r>
              <w:rPr>
                <w:rStyle w:val="Strong"/>
              </w:rPr>
              <w:t>Indicator</w:t>
            </w:r>
          </w:p>
        </w:tc>
        <w:tc>
          <w:tcPr>
            <w:tcW w:w="3115" w:type="pct"/>
            <w:shd w:val="clear" w:color="auto" w:fill="BDD6EE" w:themeFill="accent1" w:themeFillTint="66"/>
          </w:tcPr>
          <w:p w14:paraId="1F3C2F1B" w14:textId="77777777" w:rsidR="008C50A2" w:rsidRPr="00A34332" w:rsidRDefault="008C50A2" w:rsidP="004D3653">
            <w:pPr>
              <w:jc w:val="center"/>
              <w:rPr>
                <w:rStyle w:val="Strong"/>
              </w:rPr>
            </w:pPr>
            <w:r>
              <w:rPr>
                <w:rStyle w:val="Strong"/>
              </w:rPr>
              <w:t>Program Requirement</w:t>
            </w:r>
          </w:p>
        </w:tc>
        <w:tc>
          <w:tcPr>
            <w:tcW w:w="1117" w:type="pct"/>
            <w:shd w:val="clear" w:color="auto" w:fill="BDD6EE" w:themeFill="accent1" w:themeFillTint="66"/>
          </w:tcPr>
          <w:p w14:paraId="62E7EF34" w14:textId="77777777" w:rsidR="008C50A2" w:rsidRPr="00A34332" w:rsidRDefault="008C50A2" w:rsidP="004D3653">
            <w:pPr>
              <w:jc w:val="center"/>
              <w:rPr>
                <w:rStyle w:val="Strong"/>
              </w:rPr>
            </w:pPr>
            <w:r w:rsidRPr="00A34332">
              <w:rPr>
                <w:rStyle w:val="Strong"/>
              </w:rPr>
              <w:t>Supporting Documents and Resources</w:t>
            </w:r>
          </w:p>
        </w:tc>
        <w:tc>
          <w:tcPr>
            <w:tcW w:w="444" w:type="pct"/>
            <w:shd w:val="clear" w:color="auto" w:fill="BDD6EE" w:themeFill="accent1" w:themeFillTint="66"/>
          </w:tcPr>
          <w:p w14:paraId="76D09A45"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9ED3C0A" w14:textId="77777777" w:rsidTr="00E37782">
        <w:tc>
          <w:tcPr>
            <w:tcW w:w="324" w:type="pct"/>
          </w:tcPr>
          <w:p w14:paraId="18394D5F" w14:textId="77777777" w:rsidR="008C50A2" w:rsidRPr="00562308" w:rsidRDefault="008C50A2" w:rsidP="004D3653">
            <w:pPr>
              <w:rPr>
                <w:rStyle w:val="Strong"/>
              </w:rPr>
            </w:pPr>
            <w:r>
              <w:rPr>
                <w:rStyle w:val="Strong"/>
              </w:rPr>
              <w:t>III-A 5</w:t>
            </w:r>
          </w:p>
        </w:tc>
        <w:tc>
          <w:tcPr>
            <w:tcW w:w="3115" w:type="pct"/>
          </w:tcPr>
          <w:p w14:paraId="6959F799" w14:textId="77777777" w:rsidR="008C50A2" w:rsidRDefault="008C50A2" w:rsidP="004D3653">
            <w:pPr>
              <w:pStyle w:val="Heading3"/>
              <w:rPr>
                <w:rStyle w:val="Strong"/>
                <w:b/>
              </w:rPr>
            </w:pPr>
            <w:bookmarkStart w:id="119" w:name="_Toc523293784"/>
            <w:r>
              <w:t>Other Allowable Activities</w:t>
            </w:r>
            <w:bookmarkEnd w:id="119"/>
          </w:p>
          <w:p w14:paraId="3B7C8A5D" w14:textId="77777777" w:rsidR="008C50A2" w:rsidRDefault="008C50A2" w:rsidP="004D3653">
            <w:pPr>
              <w:rPr>
                <w:rStyle w:val="Strong"/>
                <w:b w:val="0"/>
                <w:i/>
              </w:rPr>
            </w:pPr>
            <w:r>
              <w:rPr>
                <w:rStyle w:val="Strong"/>
                <w:b w:val="0"/>
              </w:rPr>
              <w:t>If the district uses III-A funds for additional activities beyond those required activities specified in 3115(c), then funds must be used for one or more of the following authorized activities:</w:t>
            </w:r>
          </w:p>
          <w:p w14:paraId="33D4ED33" w14:textId="08D780FF" w:rsidR="008C50A2" w:rsidRPr="00602FF1"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r>
            <w:r w:rsidR="008C50A2" w:rsidRPr="00602FF1">
              <w:t>Upgrading program objectives and effective instructional strategies.</w:t>
            </w:r>
          </w:p>
          <w:p w14:paraId="0A9C8816" w14:textId="6F7C08CE"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 xml:space="preserve">Improving the instructional program for English learners by identifying, acquiring, and upgrading curricula, instructional materials, educational software, and assessment procedures. </w:t>
            </w:r>
          </w:p>
          <w:p w14:paraId="321D5D34" w14:textId="1D9C0E76" w:rsidR="008C50A2" w:rsidRDefault="00C6457B" w:rsidP="004D3653">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Providing to English learners tutorials and academic or career and technical education; and intensified instruction, which may include materials in a language that the student can understand, interpreters, and translators.</w:t>
            </w:r>
          </w:p>
          <w:p w14:paraId="2B8D69FC" w14:textId="2DD7990B"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 xml:space="preserve">Developing and implementing effective preschool, elementary school, or secondary school language instruction educational programs that are coordinated with other relevant programs and services. </w:t>
            </w:r>
          </w:p>
          <w:p w14:paraId="6B27B712" w14:textId="3A713DCF"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 xml:space="preserve">Improving the English language proficiency and academic achievement of English learners. </w:t>
            </w:r>
          </w:p>
          <w:p w14:paraId="6DA7152A" w14:textId="0CE89434"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Providing community participation programs, family literacy services, and parent and family outreach and training activities to English learners and their families to improve the English language skills of English learners; and to assist parents and families in helping their children to improve their academic achievement and becoming active participants in the education of their children.</w:t>
            </w:r>
          </w:p>
          <w:p w14:paraId="3DE3CE31" w14:textId="7EF7478F"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 xml:space="preserve">Improving the instruction of English learners, which may include English learners with a disability, by providing for the acquisition or development of educational technology or instructional materials; access to, and participation in, electronic networks for materials, training, and communication; and incorporation of the resources described in above into curricula and programs, such as those funded under this subpart. </w:t>
            </w:r>
          </w:p>
          <w:p w14:paraId="6769F0DC" w14:textId="4EDA28F0"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 xml:space="preserve">Offering early college high school or dual or concurrent enrollment programs or courses designed to help English learners achieve success in postsecondary education. </w:t>
            </w:r>
          </w:p>
          <w:p w14:paraId="664A1790" w14:textId="4431923D" w:rsidR="008C50A2" w:rsidRPr="004B5AE0" w:rsidRDefault="00C6457B" w:rsidP="004D3653">
            <w:pPr>
              <w:pStyle w:val="Checkboxindicator"/>
              <w:rPr>
                <w:rStyle w:val="Strong"/>
                <w:b w:val="0"/>
                <w:i/>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Carrying out other activities that are consistent with the purposes of this section.</w:t>
            </w:r>
          </w:p>
        </w:tc>
        <w:tc>
          <w:tcPr>
            <w:tcW w:w="1117" w:type="pct"/>
          </w:tcPr>
          <w:p w14:paraId="4376E1E1" w14:textId="77777777" w:rsidR="008C50A2" w:rsidRDefault="008C50A2" w:rsidP="004D3653">
            <w:pPr>
              <w:pStyle w:val="Heading3"/>
            </w:pPr>
            <w:bookmarkStart w:id="120" w:name="_Toc523293785"/>
            <w:r>
              <w:lastRenderedPageBreak/>
              <w:t>Sample Sources of Evidence:</w:t>
            </w:r>
            <w:bookmarkEnd w:id="120"/>
            <w:r>
              <w:t xml:space="preserve"> </w:t>
            </w:r>
          </w:p>
          <w:p w14:paraId="42C4442A" w14:textId="77777777" w:rsidR="008C50A2" w:rsidRDefault="008C50A2" w:rsidP="006F2345">
            <w:pPr>
              <w:pStyle w:val="ListParagraph"/>
              <w:numPr>
                <w:ilvl w:val="0"/>
                <w:numId w:val="27"/>
              </w:numPr>
            </w:pPr>
            <w:r>
              <w:t>Needs assessment</w:t>
            </w:r>
          </w:p>
          <w:p w14:paraId="7E77C769" w14:textId="77777777" w:rsidR="008C50A2" w:rsidRDefault="008C50A2" w:rsidP="006F2345">
            <w:pPr>
              <w:pStyle w:val="ListParagraph"/>
              <w:numPr>
                <w:ilvl w:val="0"/>
                <w:numId w:val="27"/>
              </w:numPr>
            </w:pPr>
            <w:r>
              <w:t>Budgets/expenses</w:t>
            </w:r>
          </w:p>
          <w:p w14:paraId="542A0446" w14:textId="77777777" w:rsidR="008C50A2" w:rsidRDefault="008C50A2" w:rsidP="006F2345">
            <w:pPr>
              <w:pStyle w:val="ListParagraph"/>
              <w:numPr>
                <w:ilvl w:val="0"/>
                <w:numId w:val="27"/>
              </w:numPr>
            </w:pPr>
            <w:r>
              <w:t>Agendas</w:t>
            </w:r>
          </w:p>
          <w:p w14:paraId="6AF2D874" w14:textId="77777777" w:rsidR="008C50A2" w:rsidRDefault="008C50A2" w:rsidP="006F2345">
            <w:pPr>
              <w:pStyle w:val="ListParagraph"/>
              <w:numPr>
                <w:ilvl w:val="0"/>
                <w:numId w:val="27"/>
              </w:numPr>
            </w:pPr>
            <w:r>
              <w:t>Course descriptions</w:t>
            </w:r>
          </w:p>
          <w:p w14:paraId="0166D0FB" w14:textId="77777777" w:rsidR="008C50A2" w:rsidRDefault="008C50A2" w:rsidP="004D3653"/>
          <w:p w14:paraId="606BE3F4" w14:textId="77777777" w:rsidR="008C50A2" w:rsidRDefault="008C50A2" w:rsidP="004D3653">
            <w:pPr>
              <w:pStyle w:val="Heading3"/>
            </w:pPr>
            <w:bookmarkStart w:id="121" w:name="_Toc523293786"/>
            <w:r>
              <w:lastRenderedPageBreak/>
              <w:t>Evidence on File at DEED:</w:t>
            </w:r>
            <w:bookmarkEnd w:id="121"/>
          </w:p>
          <w:p w14:paraId="2614FF61" w14:textId="656BC61E" w:rsidR="008C50A2" w:rsidRPr="001A40BF" w:rsidRDefault="00125769" w:rsidP="006F2345">
            <w:pPr>
              <w:pStyle w:val="ListParagraph"/>
              <w:numPr>
                <w:ilvl w:val="0"/>
                <w:numId w:val="28"/>
              </w:numPr>
            </w:pPr>
            <w:r>
              <w:t xml:space="preserve">ESEA </w:t>
            </w:r>
            <w:r w:rsidR="008C50A2">
              <w:t>Consolidated Application</w:t>
            </w:r>
          </w:p>
        </w:tc>
        <w:tc>
          <w:tcPr>
            <w:tcW w:w="444" w:type="pct"/>
          </w:tcPr>
          <w:p w14:paraId="0E95F539" w14:textId="77777777" w:rsidR="008C50A2" w:rsidRDefault="008C50A2" w:rsidP="004D3653">
            <w:r>
              <w:lastRenderedPageBreak/>
              <w:t>3115(d)(1)-(9)</w:t>
            </w:r>
          </w:p>
        </w:tc>
      </w:tr>
    </w:tbl>
    <w:p w14:paraId="0D25052E"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FF5DF8" w:rsidRPr="00FD6DB0" w14:paraId="5D1D1A70" w14:textId="77777777" w:rsidTr="00BF78BD">
        <w:trPr>
          <w:trHeight w:val="269"/>
        </w:trPr>
        <w:tc>
          <w:tcPr>
            <w:tcW w:w="3065" w:type="pct"/>
            <w:shd w:val="clear" w:color="auto" w:fill="C5E0B3" w:themeFill="accent6" w:themeFillTint="66"/>
          </w:tcPr>
          <w:p w14:paraId="2509BFF2" w14:textId="77777777" w:rsidR="00FF5DF8" w:rsidRPr="00FD6DB0" w:rsidRDefault="00FF5DF8" w:rsidP="00BF78BD">
            <w:pPr>
              <w:pStyle w:val="TableHeadingForIndicators"/>
              <w:jc w:val="left"/>
            </w:pPr>
            <w:r>
              <w:t>Describe how the district implements this program requirement</w:t>
            </w:r>
          </w:p>
        </w:tc>
        <w:tc>
          <w:tcPr>
            <w:tcW w:w="1233" w:type="pct"/>
            <w:shd w:val="clear" w:color="auto" w:fill="C5E0B3" w:themeFill="accent6" w:themeFillTint="66"/>
          </w:tcPr>
          <w:p w14:paraId="02157D4F" w14:textId="77777777" w:rsidR="00FF5DF8" w:rsidRPr="00FD6DB0" w:rsidRDefault="00FF5DF8" w:rsidP="00BF78BD">
            <w:pPr>
              <w:pStyle w:val="TableHeadingForIndicators"/>
            </w:pPr>
            <w:r>
              <w:t>Submitted Documentation</w:t>
            </w:r>
          </w:p>
        </w:tc>
        <w:tc>
          <w:tcPr>
            <w:tcW w:w="702" w:type="pct"/>
            <w:shd w:val="clear" w:color="auto" w:fill="C5E0B3" w:themeFill="accent6" w:themeFillTint="66"/>
          </w:tcPr>
          <w:p w14:paraId="0D7503BD" w14:textId="77777777" w:rsidR="00FF5DF8" w:rsidRPr="00FD6DB0" w:rsidRDefault="00FF5DF8" w:rsidP="00BF78BD">
            <w:pPr>
              <w:pStyle w:val="TableHeadingForIndicators"/>
            </w:pPr>
            <w:r>
              <w:t>Self-Assessment</w:t>
            </w:r>
          </w:p>
        </w:tc>
      </w:tr>
      <w:tr w:rsidR="00FF5DF8" w:rsidRPr="00FD6DB0" w14:paraId="0C452905" w14:textId="77777777" w:rsidTr="00BF78BD">
        <w:trPr>
          <w:trHeight w:val="432"/>
        </w:trPr>
        <w:tc>
          <w:tcPr>
            <w:tcW w:w="3065" w:type="pct"/>
          </w:tcPr>
          <w:p w14:paraId="408C350C" w14:textId="4C7FBCB8" w:rsidR="00FF5DF8"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DDBD896" w14:textId="5CA165F8" w:rsidR="00FF5DF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610DA6B" w14:textId="77777777" w:rsidR="00FF5DF8" w:rsidRDefault="00FF5DF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F98123C"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800800E"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6E79E44" w14:textId="77777777" w:rsidR="00FF5DF8" w:rsidRDefault="00FF5DF8" w:rsidP="001F394B">
      <w:pPr>
        <w:pStyle w:val="SmallSpace"/>
      </w:pPr>
    </w:p>
    <w:tbl>
      <w:tblPr>
        <w:tblStyle w:val="TableGrid"/>
        <w:tblW w:w="5000" w:type="pct"/>
        <w:tblLook w:val="04A0" w:firstRow="1" w:lastRow="0" w:firstColumn="1" w:lastColumn="0" w:noHBand="0" w:noVBand="1"/>
        <w:tblCaption w:val="Program Requirement"/>
        <w:tblDescription w:val="Supplement, Not Supplant"/>
      </w:tblPr>
      <w:tblGrid>
        <w:gridCol w:w="970"/>
        <w:gridCol w:w="9324"/>
        <w:gridCol w:w="3343"/>
        <w:gridCol w:w="1329"/>
      </w:tblGrid>
      <w:tr w:rsidR="008C50A2" w:rsidRPr="00E932A9" w14:paraId="42D6AAD2" w14:textId="77777777" w:rsidTr="00264172">
        <w:trPr>
          <w:tblHeader/>
        </w:trPr>
        <w:tc>
          <w:tcPr>
            <w:tcW w:w="324" w:type="pct"/>
            <w:shd w:val="clear" w:color="auto" w:fill="BDD6EE" w:themeFill="accent1" w:themeFillTint="66"/>
          </w:tcPr>
          <w:p w14:paraId="4ED37E7E" w14:textId="77777777" w:rsidR="008C50A2" w:rsidRPr="00A34332" w:rsidRDefault="008C50A2" w:rsidP="004D3653">
            <w:pPr>
              <w:jc w:val="center"/>
              <w:rPr>
                <w:rStyle w:val="Strong"/>
              </w:rPr>
            </w:pPr>
            <w:r>
              <w:rPr>
                <w:rStyle w:val="Strong"/>
              </w:rPr>
              <w:t>Indicator</w:t>
            </w:r>
          </w:p>
        </w:tc>
        <w:tc>
          <w:tcPr>
            <w:tcW w:w="3115" w:type="pct"/>
            <w:shd w:val="clear" w:color="auto" w:fill="BDD6EE" w:themeFill="accent1" w:themeFillTint="66"/>
          </w:tcPr>
          <w:p w14:paraId="22A8757A" w14:textId="77777777" w:rsidR="008C50A2" w:rsidRPr="00A34332" w:rsidRDefault="008C50A2" w:rsidP="004D3653">
            <w:pPr>
              <w:jc w:val="center"/>
              <w:rPr>
                <w:rStyle w:val="Strong"/>
              </w:rPr>
            </w:pPr>
            <w:r>
              <w:rPr>
                <w:rStyle w:val="Strong"/>
              </w:rPr>
              <w:t>Program Requirement</w:t>
            </w:r>
          </w:p>
        </w:tc>
        <w:tc>
          <w:tcPr>
            <w:tcW w:w="1117" w:type="pct"/>
            <w:shd w:val="clear" w:color="auto" w:fill="BDD6EE" w:themeFill="accent1" w:themeFillTint="66"/>
          </w:tcPr>
          <w:p w14:paraId="33AF8AA9" w14:textId="77777777" w:rsidR="008C50A2" w:rsidRPr="00A34332" w:rsidRDefault="008C50A2" w:rsidP="004D3653">
            <w:pPr>
              <w:jc w:val="center"/>
              <w:rPr>
                <w:rStyle w:val="Strong"/>
              </w:rPr>
            </w:pPr>
            <w:r w:rsidRPr="00A34332">
              <w:rPr>
                <w:rStyle w:val="Strong"/>
              </w:rPr>
              <w:t>Supporting Documents and Resources</w:t>
            </w:r>
          </w:p>
        </w:tc>
        <w:tc>
          <w:tcPr>
            <w:tcW w:w="444" w:type="pct"/>
            <w:shd w:val="clear" w:color="auto" w:fill="BDD6EE" w:themeFill="accent1" w:themeFillTint="66"/>
          </w:tcPr>
          <w:p w14:paraId="706737DA"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20988A9" w14:textId="77777777" w:rsidTr="00264172">
        <w:tc>
          <w:tcPr>
            <w:tcW w:w="324" w:type="pct"/>
          </w:tcPr>
          <w:p w14:paraId="4064013F" w14:textId="77777777" w:rsidR="008C50A2" w:rsidRPr="00562308" w:rsidRDefault="008C50A2" w:rsidP="004D3653">
            <w:pPr>
              <w:rPr>
                <w:rStyle w:val="Strong"/>
              </w:rPr>
            </w:pPr>
            <w:r>
              <w:rPr>
                <w:rStyle w:val="Strong"/>
              </w:rPr>
              <w:t>III-A 6</w:t>
            </w:r>
          </w:p>
        </w:tc>
        <w:tc>
          <w:tcPr>
            <w:tcW w:w="3115" w:type="pct"/>
          </w:tcPr>
          <w:p w14:paraId="5790A840" w14:textId="77777777" w:rsidR="008C50A2" w:rsidRDefault="008C50A2" w:rsidP="004D3653">
            <w:pPr>
              <w:pStyle w:val="Heading3"/>
              <w:rPr>
                <w:rStyle w:val="Strong"/>
                <w:b/>
              </w:rPr>
            </w:pPr>
            <w:bookmarkStart w:id="122" w:name="_Toc523293787"/>
            <w:r>
              <w:t>Supplement, Not Supplant</w:t>
            </w:r>
            <w:bookmarkEnd w:id="122"/>
          </w:p>
          <w:p w14:paraId="66889192" w14:textId="4940D32B" w:rsidR="00D5384E" w:rsidRDefault="008C50A2" w:rsidP="005B3922">
            <w:pPr>
              <w:rPr>
                <w:rStyle w:val="Strong"/>
                <w:rFonts w:asciiTheme="majorHAnsi" w:eastAsiaTheme="majorEastAsia" w:hAnsiTheme="majorHAnsi" w:cstheme="majorBidi"/>
                <w:b w:val="0"/>
                <w:bCs w:val="0"/>
                <w:color w:val="1F4D78" w:themeColor="accent1" w:themeShade="7F"/>
                <w:szCs w:val="24"/>
              </w:rPr>
            </w:pPr>
            <w:r w:rsidRPr="004B5AE0">
              <w:rPr>
                <w:rStyle w:val="Strong"/>
                <w:b w:val="0"/>
              </w:rPr>
              <w:t xml:space="preserve">Districts are required to </w:t>
            </w:r>
            <w:r>
              <w:rPr>
                <w:rStyle w:val="Strong"/>
                <w:b w:val="0"/>
              </w:rPr>
              <w:t xml:space="preserve">use </w:t>
            </w:r>
            <w:r w:rsidRPr="00BA19BA">
              <w:rPr>
                <w:szCs w:val="20"/>
              </w:rPr>
              <w:t>Title III-A funds to supplement the level of federal, state, and local funds that, in the absence of such availability, would have been expended for programs for English learners and in no case to supplant such federal, state, and local funds</w:t>
            </w:r>
            <w:r>
              <w:rPr>
                <w:szCs w:val="20"/>
              </w:rPr>
              <w:t>.</w:t>
            </w:r>
            <w:r w:rsidR="00D5384E">
              <w:rPr>
                <w:szCs w:val="20"/>
              </w:rPr>
              <w:t xml:space="preserve"> The district</w:t>
            </w:r>
            <w:r w:rsidR="003B491E">
              <w:rPr>
                <w:szCs w:val="20"/>
              </w:rPr>
              <w:t>:</w:t>
            </w:r>
          </w:p>
          <w:p w14:paraId="6A2692E4" w14:textId="662092A3" w:rsidR="00D5384E" w:rsidRDefault="00D5384E" w:rsidP="005B392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003B491E">
              <w:t xml:space="preserve">does not use funds to </w:t>
            </w:r>
            <w:r w:rsidRPr="009C6189">
              <w:t>provide services that the</w:t>
            </w:r>
            <w:r>
              <w:t xml:space="preserve"> district</w:t>
            </w:r>
            <w:r w:rsidRPr="009C6189">
              <w:t xml:space="preserve"> was required to make available under other laws;</w:t>
            </w:r>
            <w:r w:rsidR="00125769">
              <w:t xml:space="preserve"> and</w:t>
            </w:r>
          </w:p>
          <w:p w14:paraId="00D827D7" w14:textId="6558BEA9" w:rsidR="00D5384E" w:rsidRDefault="00D5384E" w:rsidP="00D5384E">
            <w:pPr>
              <w:pStyle w:val="Checkboxindicator"/>
              <w:rPr>
                <w:rStyle w:val="Strong"/>
                <w:b w:val="0"/>
                <w:bCs w:val="0"/>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sidR="003B491E">
              <w:t xml:space="preserve">does not use funds to </w:t>
            </w:r>
            <w:r w:rsidRPr="009C6189">
              <w:rPr>
                <w:rStyle w:val="Strong"/>
                <w:b w:val="0"/>
                <w:bCs w:val="0"/>
              </w:rPr>
              <w:t>provide services that the</w:t>
            </w:r>
            <w:r w:rsidRPr="00D5384E">
              <w:rPr>
                <w:rStyle w:val="Strong"/>
                <w:b w:val="0"/>
                <w:bCs w:val="0"/>
              </w:rPr>
              <w:t xml:space="preserve"> </w:t>
            </w:r>
            <w:r>
              <w:rPr>
                <w:rStyle w:val="Strong"/>
                <w:b w:val="0"/>
                <w:bCs w:val="0"/>
              </w:rPr>
              <w:t xml:space="preserve">district </w:t>
            </w:r>
            <w:r w:rsidRPr="009C6189">
              <w:rPr>
                <w:rStyle w:val="Strong"/>
                <w:b w:val="0"/>
                <w:bCs w:val="0"/>
              </w:rPr>
              <w:t>provided with non-Federal funds in the prior year.</w:t>
            </w:r>
          </w:p>
          <w:p w14:paraId="63937B56" w14:textId="7F7D0352" w:rsidR="00D5384E" w:rsidRPr="005B3922" w:rsidRDefault="00D5384E" w:rsidP="00D5384E"/>
        </w:tc>
        <w:tc>
          <w:tcPr>
            <w:tcW w:w="1117" w:type="pct"/>
          </w:tcPr>
          <w:p w14:paraId="2BEF7526" w14:textId="77777777" w:rsidR="008C50A2" w:rsidRDefault="008C50A2" w:rsidP="004D3653">
            <w:pPr>
              <w:pStyle w:val="Heading3"/>
            </w:pPr>
            <w:bookmarkStart w:id="123" w:name="_Toc523293788"/>
            <w:r>
              <w:t>Sample Sources of Evidence:</w:t>
            </w:r>
            <w:bookmarkEnd w:id="123"/>
            <w:r>
              <w:t xml:space="preserve"> </w:t>
            </w:r>
          </w:p>
          <w:p w14:paraId="1C6E03A8" w14:textId="77777777" w:rsidR="008C50A2" w:rsidRDefault="008C50A2" w:rsidP="006F2345">
            <w:pPr>
              <w:pStyle w:val="ListParagraph"/>
              <w:numPr>
                <w:ilvl w:val="0"/>
                <w:numId w:val="27"/>
              </w:numPr>
            </w:pPr>
            <w:r>
              <w:t>Budgets/expenses</w:t>
            </w:r>
          </w:p>
          <w:p w14:paraId="438EF722" w14:textId="77777777" w:rsidR="008C50A2" w:rsidRDefault="008C50A2" w:rsidP="006F2345">
            <w:pPr>
              <w:pStyle w:val="ListParagraph"/>
              <w:numPr>
                <w:ilvl w:val="0"/>
                <w:numId w:val="27"/>
              </w:numPr>
            </w:pPr>
            <w:r>
              <w:t>Documentation of services funded by all sources</w:t>
            </w:r>
          </w:p>
          <w:p w14:paraId="5EABA88B" w14:textId="2E194197" w:rsidR="008C50A2" w:rsidRDefault="008C50A2" w:rsidP="006F2345">
            <w:pPr>
              <w:pStyle w:val="ListParagraph"/>
              <w:numPr>
                <w:ilvl w:val="0"/>
                <w:numId w:val="27"/>
              </w:numPr>
            </w:pPr>
            <w:r>
              <w:t>Staffing list</w:t>
            </w:r>
          </w:p>
          <w:p w14:paraId="19F60D5B" w14:textId="0E2E373A" w:rsidR="00D5384E" w:rsidRDefault="00D5384E" w:rsidP="006F2345">
            <w:pPr>
              <w:pStyle w:val="ListParagraph"/>
              <w:numPr>
                <w:ilvl w:val="0"/>
                <w:numId w:val="27"/>
              </w:numPr>
            </w:pPr>
            <w:r>
              <w:t>Descriptions of language assistance programs</w:t>
            </w:r>
          </w:p>
          <w:p w14:paraId="7A6DCA7D" w14:textId="77777777" w:rsidR="008C50A2" w:rsidRDefault="008C50A2" w:rsidP="004D3653"/>
          <w:p w14:paraId="60FE1020" w14:textId="77777777" w:rsidR="008C50A2" w:rsidRDefault="008C50A2" w:rsidP="004D3653">
            <w:pPr>
              <w:pStyle w:val="Heading3"/>
            </w:pPr>
            <w:bookmarkStart w:id="124" w:name="_Toc523293789"/>
            <w:r>
              <w:t>Evidence on File at DEED:</w:t>
            </w:r>
            <w:bookmarkEnd w:id="124"/>
          </w:p>
          <w:p w14:paraId="0DBD7910" w14:textId="502A044B" w:rsidR="008C50A2" w:rsidRDefault="008C50A2" w:rsidP="006F2345">
            <w:pPr>
              <w:pStyle w:val="ListParagraph"/>
              <w:numPr>
                <w:ilvl w:val="0"/>
                <w:numId w:val="28"/>
              </w:numPr>
            </w:pPr>
            <w:r>
              <w:t xml:space="preserve">ESEA </w:t>
            </w:r>
            <w:r w:rsidR="00125769">
              <w:t xml:space="preserve">Consolidated </w:t>
            </w:r>
            <w:r>
              <w:t>Application</w:t>
            </w:r>
          </w:p>
          <w:p w14:paraId="38DA21B2" w14:textId="77777777" w:rsidR="008C50A2" w:rsidRPr="001A40BF" w:rsidRDefault="008C50A2" w:rsidP="006F2345">
            <w:pPr>
              <w:pStyle w:val="ListParagraph"/>
              <w:numPr>
                <w:ilvl w:val="0"/>
                <w:numId w:val="28"/>
              </w:numPr>
            </w:pPr>
            <w:r>
              <w:t>EL Plan of Service</w:t>
            </w:r>
          </w:p>
        </w:tc>
        <w:tc>
          <w:tcPr>
            <w:tcW w:w="444" w:type="pct"/>
          </w:tcPr>
          <w:p w14:paraId="234B7D10" w14:textId="77777777" w:rsidR="008C50A2" w:rsidRDefault="008C50A2" w:rsidP="004D3653">
            <w:r>
              <w:t>3115(g</w:t>
            </w:r>
            <w:r w:rsidRPr="009E541E">
              <w:t>)</w:t>
            </w:r>
          </w:p>
        </w:tc>
      </w:tr>
    </w:tbl>
    <w:p w14:paraId="62CC778F" w14:textId="348D1489" w:rsidR="0006560A" w:rsidRDefault="0006560A" w:rsidP="008C50A2">
      <w:pPr>
        <w:pStyle w:val="ReallySmallSpace"/>
      </w:pPr>
    </w:p>
    <w:p w14:paraId="23598EFB" w14:textId="77777777" w:rsidR="0006560A" w:rsidRDefault="0006560A">
      <w:pPr>
        <w:spacing w:after="160"/>
        <w:rPr>
          <w:rFonts w:asciiTheme="majorHAnsi" w:eastAsiaTheme="minorEastAsia" w:hAnsiTheme="majorHAnsi"/>
          <w:sz w:val="2"/>
        </w:rPr>
      </w:pPr>
      <w:r>
        <w:br w:type="page"/>
      </w:r>
    </w:p>
    <w:p w14:paraId="6437322F"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75A77A82" w14:textId="77777777" w:rsidTr="00D049CE">
        <w:trPr>
          <w:trHeight w:val="269"/>
        </w:trPr>
        <w:tc>
          <w:tcPr>
            <w:tcW w:w="3065" w:type="pct"/>
            <w:shd w:val="clear" w:color="auto" w:fill="C5E0B3" w:themeFill="accent6" w:themeFillTint="66"/>
          </w:tcPr>
          <w:p w14:paraId="451BBA9E"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53D325C0"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665C153C" w14:textId="77777777" w:rsidR="006F3025" w:rsidRPr="00FD6DB0" w:rsidRDefault="006F3025" w:rsidP="009241AC">
            <w:pPr>
              <w:pStyle w:val="TableHeadingForIndicators"/>
            </w:pPr>
            <w:r>
              <w:t>Self-Assessment</w:t>
            </w:r>
          </w:p>
        </w:tc>
      </w:tr>
      <w:tr w:rsidR="006F3025" w:rsidRPr="00FD6DB0" w14:paraId="5788DB65" w14:textId="77777777" w:rsidTr="00D049CE">
        <w:trPr>
          <w:trHeight w:val="432"/>
        </w:trPr>
        <w:tc>
          <w:tcPr>
            <w:tcW w:w="3065" w:type="pct"/>
          </w:tcPr>
          <w:p w14:paraId="3513B3A8"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4FDFF332" w14:textId="1CAE0FD0"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D81A3B9"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172D2E3"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3D1130C5"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EF2AE9A"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Plan of Service"/>
      </w:tblPr>
      <w:tblGrid>
        <w:gridCol w:w="964"/>
        <w:gridCol w:w="9308"/>
        <w:gridCol w:w="3334"/>
        <w:gridCol w:w="1360"/>
      </w:tblGrid>
      <w:tr w:rsidR="008C50A2" w:rsidRPr="00E932A9" w14:paraId="7066C603" w14:textId="77777777" w:rsidTr="00264172">
        <w:trPr>
          <w:tblHeader/>
        </w:trPr>
        <w:tc>
          <w:tcPr>
            <w:tcW w:w="322" w:type="pct"/>
            <w:shd w:val="clear" w:color="auto" w:fill="BDD6EE" w:themeFill="accent1" w:themeFillTint="66"/>
          </w:tcPr>
          <w:p w14:paraId="7F211DF0" w14:textId="77777777" w:rsidR="008C50A2" w:rsidRPr="00A34332" w:rsidRDefault="008C50A2" w:rsidP="004D3653">
            <w:pPr>
              <w:jc w:val="center"/>
              <w:rPr>
                <w:rStyle w:val="Strong"/>
              </w:rPr>
            </w:pPr>
            <w:r>
              <w:rPr>
                <w:rStyle w:val="Strong"/>
              </w:rPr>
              <w:t>Indicator</w:t>
            </w:r>
          </w:p>
        </w:tc>
        <w:tc>
          <w:tcPr>
            <w:tcW w:w="3110" w:type="pct"/>
            <w:shd w:val="clear" w:color="auto" w:fill="BDD6EE" w:themeFill="accent1" w:themeFillTint="66"/>
          </w:tcPr>
          <w:p w14:paraId="348671C8" w14:textId="77777777" w:rsidR="008C50A2" w:rsidRPr="00A34332" w:rsidRDefault="008C50A2" w:rsidP="004D3653">
            <w:pPr>
              <w:jc w:val="center"/>
              <w:rPr>
                <w:rStyle w:val="Strong"/>
              </w:rPr>
            </w:pPr>
            <w:r>
              <w:rPr>
                <w:rStyle w:val="Strong"/>
              </w:rPr>
              <w:t>Program Requirement</w:t>
            </w:r>
          </w:p>
        </w:tc>
        <w:tc>
          <w:tcPr>
            <w:tcW w:w="1114" w:type="pct"/>
            <w:shd w:val="clear" w:color="auto" w:fill="BDD6EE" w:themeFill="accent1" w:themeFillTint="66"/>
          </w:tcPr>
          <w:p w14:paraId="24C7C738" w14:textId="77777777" w:rsidR="008C50A2" w:rsidRPr="00A34332" w:rsidRDefault="008C50A2" w:rsidP="004D3653">
            <w:pPr>
              <w:jc w:val="center"/>
              <w:rPr>
                <w:rStyle w:val="Strong"/>
              </w:rPr>
            </w:pPr>
            <w:r w:rsidRPr="00A34332">
              <w:rPr>
                <w:rStyle w:val="Strong"/>
              </w:rPr>
              <w:t>Supporting Documents and Resources</w:t>
            </w:r>
          </w:p>
        </w:tc>
        <w:tc>
          <w:tcPr>
            <w:tcW w:w="454" w:type="pct"/>
            <w:shd w:val="clear" w:color="auto" w:fill="BDD6EE" w:themeFill="accent1" w:themeFillTint="66"/>
          </w:tcPr>
          <w:p w14:paraId="1F3286B6"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AD689C6" w14:textId="77777777" w:rsidTr="00264172">
        <w:tc>
          <w:tcPr>
            <w:tcW w:w="322" w:type="pct"/>
          </w:tcPr>
          <w:p w14:paraId="31C74F63" w14:textId="77777777" w:rsidR="008C50A2" w:rsidRPr="00562308" w:rsidRDefault="008C50A2" w:rsidP="004D3653">
            <w:pPr>
              <w:rPr>
                <w:rStyle w:val="Strong"/>
              </w:rPr>
            </w:pPr>
            <w:r>
              <w:rPr>
                <w:rStyle w:val="Strong"/>
              </w:rPr>
              <w:t>III-A 7</w:t>
            </w:r>
          </w:p>
        </w:tc>
        <w:tc>
          <w:tcPr>
            <w:tcW w:w="3110" w:type="pct"/>
          </w:tcPr>
          <w:p w14:paraId="463D4AD4" w14:textId="77777777" w:rsidR="008C50A2" w:rsidRDefault="008C50A2" w:rsidP="004D3653">
            <w:pPr>
              <w:pStyle w:val="Heading3"/>
            </w:pPr>
            <w:bookmarkStart w:id="125" w:name="_Toc523293790"/>
            <w:r>
              <w:t>Plan of Service</w:t>
            </w:r>
            <w:bookmarkEnd w:id="125"/>
          </w:p>
          <w:p w14:paraId="386C73E5" w14:textId="77777777" w:rsidR="008C50A2" w:rsidRPr="007374F8" w:rsidRDefault="008C50A2" w:rsidP="004D3653">
            <w:r w:rsidRPr="007374F8">
              <w:t>The district has a current, approved Plan of Service for instructional programs for EL students in place</w:t>
            </w:r>
            <w:r>
              <w:t xml:space="preserve"> and shows evidence that the district:</w:t>
            </w:r>
          </w:p>
          <w:p w14:paraId="33A6D99B" w14:textId="438680CF"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r>
            <w:r w:rsidR="008C50A2" w:rsidRPr="00B24FEF">
              <w:t xml:space="preserve">consulted with teachers, researchers, school administrators, parents and family members, community members, public or private entities, and institutions of higher education, in developing and implementing </w:t>
            </w:r>
            <w:r w:rsidR="008C50A2">
              <w:t>such</w:t>
            </w:r>
            <w:r w:rsidR="008C50A2" w:rsidRPr="00B24FEF">
              <w:t xml:space="preserve"> program; and </w:t>
            </w:r>
          </w:p>
          <w:p w14:paraId="22F6D8BE" w14:textId="0A64C6F6" w:rsidR="008C50A2" w:rsidRPr="006164F5"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r>
            <w:r w:rsidR="00125769" w:rsidRPr="00B24FEF">
              <w:t>if applicable,</w:t>
            </w:r>
            <w:r w:rsidR="00125769">
              <w:t xml:space="preserve"> </w:t>
            </w:r>
            <w:r w:rsidR="008C50A2">
              <w:t>coordinates activities and shares relevant data under the plan with local Head Start and Early Head Start agencies, including migrant and seasonal Head Start agencies, and other early childhood education providers.</w:t>
            </w:r>
          </w:p>
        </w:tc>
        <w:tc>
          <w:tcPr>
            <w:tcW w:w="1114" w:type="pct"/>
          </w:tcPr>
          <w:p w14:paraId="72E5A4CC" w14:textId="77777777" w:rsidR="008C50A2" w:rsidRDefault="008C50A2" w:rsidP="004D3653">
            <w:pPr>
              <w:pStyle w:val="Heading3"/>
            </w:pPr>
            <w:bookmarkStart w:id="126" w:name="_Toc523293791"/>
            <w:r>
              <w:t>Sample Sources of Evidence:</w:t>
            </w:r>
            <w:bookmarkEnd w:id="126"/>
            <w:r>
              <w:t xml:space="preserve"> </w:t>
            </w:r>
          </w:p>
          <w:p w14:paraId="6EF013A7" w14:textId="77777777" w:rsidR="008C50A2" w:rsidRDefault="008C50A2" w:rsidP="006F2345">
            <w:pPr>
              <w:pStyle w:val="ListParagraph"/>
              <w:numPr>
                <w:ilvl w:val="0"/>
                <w:numId w:val="27"/>
              </w:numPr>
            </w:pPr>
            <w:r>
              <w:t>Meeting minutes</w:t>
            </w:r>
          </w:p>
          <w:p w14:paraId="0B2EDD17" w14:textId="77777777" w:rsidR="008C50A2" w:rsidRDefault="008C50A2" w:rsidP="006F2345">
            <w:pPr>
              <w:pStyle w:val="ListParagraph"/>
              <w:numPr>
                <w:ilvl w:val="0"/>
                <w:numId w:val="27"/>
              </w:numPr>
            </w:pPr>
            <w:r>
              <w:t>Meeting agendas</w:t>
            </w:r>
          </w:p>
          <w:p w14:paraId="1FE472BB" w14:textId="77777777" w:rsidR="008C50A2" w:rsidRDefault="008C50A2" w:rsidP="006F2345">
            <w:pPr>
              <w:pStyle w:val="ListParagraph"/>
              <w:numPr>
                <w:ilvl w:val="0"/>
                <w:numId w:val="27"/>
              </w:numPr>
            </w:pPr>
            <w:r>
              <w:t>Sign-in sheets</w:t>
            </w:r>
          </w:p>
          <w:p w14:paraId="1A122C54" w14:textId="77777777" w:rsidR="008C50A2" w:rsidRDefault="008C50A2" w:rsidP="006F2345">
            <w:pPr>
              <w:pStyle w:val="ListParagraph"/>
              <w:numPr>
                <w:ilvl w:val="0"/>
                <w:numId w:val="27"/>
              </w:numPr>
            </w:pPr>
            <w:r>
              <w:t>Communication to parents</w:t>
            </w:r>
          </w:p>
          <w:p w14:paraId="463B556D" w14:textId="77777777" w:rsidR="008C50A2" w:rsidRDefault="008C50A2" w:rsidP="004D3653"/>
          <w:p w14:paraId="6D49184D" w14:textId="77777777" w:rsidR="008C50A2" w:rsidRDefault="008C50A2" w:rsidP="004D3653">
            <w:pPr>
              <w:pStyle w:val="Heading3"/>
            </w:pPr>
            <w:bookmarkStart w:id="127" w:name="_Toc523293792"/>
            <w:r>
              <w:t>Evidence on File at DEED:</w:t>
            </w:r>
            <w:bookmarkEnd w:id="127"/>
          </w:p>
          <w:p w14:paraId="28363CC8" w14:textId="77777777" w:rsidR="008C50A2" w:rsidRPr="001A40BF" w:rsidRDefault="008C50A2" w:rsidP="006F2345">
            <w:pPr>
              <w:pStyle w:val="ListParagraph"/>
              <w:numPr>
                <w:ilvl w:val="0"/>
                <w:numId w:val="28"/>
              </w:numPr>
            </w:pPr>
            <w:r>
              <w:t>EL Plan of Service</w:t>
            </w:r>
          </w:p>
        </w:tc>
        <w:tc>
          <w:tcPr>
            <w:tcW w:w="454" w:type="pct"/>
          </w:tcPr>
          <w:p w14:paraId="43C69368" w14:textId="77777777" w:rsidR="008C50A2" w:rsidRDefault="008C50A2" w:rsidP="004D3653">
            <w:r w:rsidRPr="007374F8">
              <w:t>3116(a)</w:t>
            </w:r>
          </w:p>
          <w:p w14:paraId="3411D2F3" w14:textId="77777777" w:rsidR="008C50A2" w:rsidRDefault="008C50A2" w:rsidP="004D3653">
            <w:r w:rsidRPr="007374F8">
              <w:t>3116</w:t>
            </w:r>
            <w:r>
              <w:t>(b)(4)(C)-(D)</w:t>
            </w:r>
          </w:p>
        </w:tc>
      </w:tr>
    </w:tbl>
    <w:p w14:paraId="03702E13"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4DE567CA" w14:textId="77777777" w:rsidTr="00D049CE">
        <w:trPr>
          <w:trHeight w:val="269"/>
        </w:trPr>
        <w:tc>
          <w:tcPr>
            <w:tcW w:w="3065" w:type="pct"/>
            <w:shd w:val="clear" w:color="auto" w:fill="C5E0B3" w:themeFill="accent6" w:themeFillTint="66"/>
          </w:tcPr>
          <w:p w14:paraId="2AF6F5E5"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5F441C85"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5306FB59" w14:textId="77777777" w:rsidR="006F3025" w:rsidRPr="00FD6DB0" w:rsidRDefault="006F3025" w:rsidP="009241AC">
            <w:pPr>
              <w:pStyle w:val="TableHeadingForIndicators"/>
            </w:pPr>
            <w:r>
              <w:t>Self-Assessment</w:t>
            </w:r>
          </w:p>
        </w:tc>
      </w:tr>
      <w:tr w:rsidR="006F3025" w:rsidRPr="00FD6DB0" w14:paraId="70BB654D" w14:textId="77777777" w:rsidTr="00D049CE">
        <w:trPr>
          <w:trHeight w:val="432"/>
        </w:trPr>
        <w:tc>
          <w:tcPr>
            <w:tcW w:w="3065" w:type="pct"/>
          </w:tcPr>
          <w:p w14:paraId="74CB7DC8"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DA553D9" w14:textId="711DBB79"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A8E7EC8"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7A2750F"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E716EFB"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DDAC405" w14:textId="77777777" w:rsidR="008C50A2" w:rsidRDefault="008C50A2" w:rsidP="001F394B">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8C50A2" w14:paraId="08609F01" w14:textId="77777777" w:rsidTr="00264172">
        <w:trPr>
          <w:tblHeader/>
        </w:trPr>
        <w:tc>
          <w:tcPr>
            <w:tcW w:w="322" w:type="pct"/>
            <w:shd w:val="clear" w:color="auto" w:fill="BDD6EE" w:themeFill="accent1" w:themeFillTint="66"/>
          </w:tcPr>
          <w:p w14:paraId="1C9EB78E" w14:textId="77777777" w:rsidR="008C50A2" w:rsidRPr="00A34332" w:rsidRDefault="008C50A2" w:rsidP="004D3653">
            <w:pPr>
              <w:jc w:val="center"/>
              <w:rPr>
                <w:rStyle w:val="Strong"/>
              </w:rPr>
            </w:pPr>
            <w:r>
              <w:rPr>
                <w:rStyle w:val="Strong"/>
              </w:rPr>
              <w:t>Indicator</w:t>
            </w:r>
          </w:p>
        </w:tc>
        <w:tc>
          <w:tcPr>
            <w:tcW w:w="3104" w:type="pct"/>
            <w:shd w:val="clear" w:color="auto" w:fill="BDD6EE" w:themeFill="accent1" w:themeFillTint="66"/>
          </w:tcPr>
          <w:p w14:paraId="0FF47DDC" w14:textId="77777777" w:rsidR="008C50A2" w:rsidRPr="00A34332" w:rsidRDefault="008C50A2" w:rsidP="004D3653">
            <w:pPr>
              <w:jc w:val="center"/>
              <w:rPr>
                <w:rStyle w:val="Strong"/>
              </w:rPr>
            </w:pPr>
            <w:r>
              <w:rPr>
                <w:rStyle w:val="Strong"/>
              </w:rPr>
              <w:t>Program Requirement</w:t>
            </w:r>
          </w:p>
        </w:tc>
        <w:tc>
          <w:tcPr>
            <w:tcW w:w="1113" w:type="pct"/>
            <w:shd w:val="clear" w:color="auto" w:fill="BDD6EE" w:themeFill="accent1" w:themeFillTint="66"/>
          </w:tcPr>
          <w:p w14:paraId="318D0809" w14:textId="77777777" w:rsidR="008C50A2" w:rsidRPr="00A34332" w:rsidRDefault="008C50A2" w:rsidP="004D3653">
            <w:pPr>
              <w:jc w:val="center"/>
              <w:rPr>
                <w:rStyle w:val="Strong"/>
              </w:rPr>
            </w:pPr>
            <w:r w:rsidRPr="00A34332">
              <w:rPr>
                <w:rStyle w:val="Strong"/>
              </w:rPr>
              <w:t>Supporting Documents and Resources</w:t>
            </w:r>
          </w:p>
        </w:tc>
        <w:tc>
          <w:tcPr>
            <w:tcW w:w="461" w:type="pct"/>
            <w:shd w:val="clear" w:color="auto" w:fill="BDD6EE" w:themeFill="accent1" w:themeFillTint="66"/>
          </w:tcPr>
          <w:p w14:paraId="0A7A1412"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7D3E554C" w14:textId="77777777" w:rsidTr="00264172">
        <w:tc>
          <w:tcPr>
            <w:tcW w:w="322" w:type="pct"/>
          </w:tcPr>
          <w:p w14:paraId="7DC0A022" w14:textId="29C55B01" w:rsidR="008C50A2" w:rsidRPr="00A34332" w:rsidRDefault="008C50A2" w:rsidP="004D3653">
            <w:pPr>
              <w:rPr>
                <w:rStyle w:val="Strong"/>
              </w:rPr>
            </w:pPr>
            <w:r>
              <w:rPr>
                <w:rStyle w:val="Strong"/>
              </w:rPr>
              <w:t xml:space="preserve">III-A </w:t>
            </w:r>
            <w:r w:rsidR="00964A8A">
              <w:rPr>
                <w:rStyle w:val="Strong"/>
              </w:rPr>
              <w:t>8</w:t>
            </w:r>
          </w:p>
        </w:tc>
        <w:tc>
          <w:tcPr>
            <w:tcW w:w="3104" w:type="pct"/>
          </w:tcPr>
          <w:p w14:paraId="61CC3016" w14:textId="77777777" w:rsidR="008C50A2" w:rsidRPr="00A34332" w:rsidRDefault="008C50A2" w:rsidP="004D3653">
            <w:pPr>
              <w:pStyle w:val="Heading3"/>
            </w:pPr>
            <w:bookmarkStart w:id="128" w:name="_Toc523293796"/>
            <w:r>
              <w:t>Immigrant Grant Recipients</w:t>
            </w:r>
            <w:bookmarkEnd w:id="128"/>
          </w:p>
          <w:p w14:paraId="715DA005" w14:textId="77777777" w:rsidR="008C50A2" w:rsidRDefault="008C50A2" w:rsidP="004D3653">
            <w:r>
              <w:t>The district uses Immigrant funds to serve immigrant children and youth as required by Section 3115(e), which may include:</w:t>
            </w:r>
          </w:p>
          <w:p w14:paraId="2FD0CC77" w14:textId="66E49C00"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family literacy, parent outreach, and training activities designed to assist parents to become active participants in the education of their children;</w:t>
            </w:r>
          </w:p>
          <w:p w14:paraId="7840B364" w14:textId="3454DCB7"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support for personnel, including teacher aides who have been specifically trained, or are being trained, to provide services to immigrant children and youth;</w:t>
            </w:r>
          </w:p>
          <w:p w14:paraId="652EEC13" w14:textId="5C1EAE06"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provision of tutorials, mentoring, and academic or career counseling for immigrant children and youth;</w:t>
            </w:r>
          </w:p>
          <w:p w14:paraId="542392B5" w14:textId="42C1A016"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identification and acquisition of curricular materials, educational software, and technologies to be used in the program carried out with funds;</w:t>
            </w:r>
          </w:p>
          <w:p w14:paraId="73C0029E" w14:textId="3E30684B"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basic instruction services that are directly attributable to the presence in the school district involved of immigrant children and youth, including the payment of costs of providing additional classroom supplies, costs of transportation, or such other costs as are directly attributable to such additional basic instruction services;</w:t>
            </w:r>
          </w:p>
          <w:p w14:paraId="28315193" w14:textId="3AD7F34E"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other instruction services that are designed to assist immigrant children and youth to achieve in elementary schools and secondary schools in the United States, such as programs of introduction to the educational system and civics education; and</w:t>
            </w:r>
          </w:p>
          <w:p w14:paraId="071336B8" w14:textId="1EA5A348" w:rsidR="008C50A2" w:rsidRDefault="00C6457B" w:rsidP="004D3653">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8C50A2">
              <w:tab/>
              <w:t>activities, coordinated with community-based organizations, institutions of higher education, private sector entities, or other entities with expertise in working with immigrants, to assist parents of immigrant children and youth by offering comprehensive community services.</w:t>
            </w:r>
          </w:p>
          <w:p w14:paraId="0726DACF" w14:textId="77777777" w:rsidR="008C50A2" w:rsidRPr="000075D7" w:rsidRDefault="008C50A2" w:rsidP="004D3653"/>
          <w:p w14:paraId="78A4DFE2" w14:textId="77777777" w:rsidR="008C50A2" w:rsidRDefault="008C50A2" w:rsidP="003F515B">
            <w:r>
              <w:t>The term “immigrant children and youth” as defined in section 3201(5) of Elementary and Secondary Education Act (ESEA), means individuals who-</w:t>
            </w:r>
          </w:p>
          <w:p w14:paraId="682DD324" w14:textId="229F50AA" w:rsidR="008C50A2" w:rsidRDefault="00C80520" w:rsidP="006F2345">
            <w:pPr>
              <w:pStyle w:val="Checkboxindicator"/>
              <w:numPr>
                <w:ilvl w:val="0"/>
                <w:numId w:val="53"/>
              </w:numPr>
              <w:ind w:left="633"/>
            </w:pPr>
            <w:r>
              <w:t>a</w:t>
            </w:r>
            <w:r w:rsidR="008C50A2">
              <w:t xml:space="preserve">re aged 3 through 21; </w:t>
            </w:r>
          </w:p>
          <w:p w14:paraId="4109F79A" w14:textId="207190D7" w:rsidR="008C50A2" w:rsidRDefault="00C80520" w:rsidP="006F2345">
            <w:pPr>
              <w:pStyle w:val="Checkboxindicator"/>
              <w:numPr>
                <w:ilvl w:val="0"/>
                <w:numId w:val="53"/>
              </w:numPr>
              <w:ind w:left="633"/>
            </w:pPr>
            <w:r>
              <w:t>w</w:t>
            </w:r>
            <w:r w:rsidR="008C50A2">
              <w:t xml:space="preserve">ere not born in any State; and  </w:t>
            </w:r>
          </w:p>
          <w:p w14:paraId="366C9B86" w14:textId="698DC9BC" w:rsidR="008C50A2" w:rsidRDefault="00C80520" w:rsidP="006F2345">
            <w:pPr>
              <w:pStyle w:val="Checkboxindicator"/>
              <w:numPr>
                <w:ilvl w:val="0"/>
                <w:numId w:val="53"/>
              </w:numPr>
              <w:ind w:left="633"/>
            </w:pPr>
            <w:r>
              <w:t>h</w:t>
            </w:r>
            <w:r w:rsidR="008C50A2">
              <w:t xml:space="preserve">ave not been attending one or more schools in any one or more States for more than 3 full academic years. </w:t>
            </w:r>
          </w:p>
          <w:p w14:paraId="7F972F94" w14:textId="253F37CA" w:rsidR="008C50A2" w:rsidRDefault="008C50A2" w:rsidP="004D3653">
            <w:pPr>
              <w:pStyle w:val="Checkboxindicator"/>
            </w:pPr>
            <w:r w:rsidRPr="00B00210">
              <w:rPr>
                <w:rStyle w:val="Strong"/>
              </w:rPr>
              <w:t xml:space="preserve">*An immigrant student may or may not also be </w:t>
            </w:r>
            <w:r w:rsidR="00964A8A">
              <w:rPr>
                <w:rStyle w:val="Strong"/>
              </w:rPr>
              <w:t xml:space="preserve">an </w:t>
            </w:r>
            <w:r w:rsidRPr="00B00210">
              <w:rPr>
                <w:rStyle w:val="Strong"/>
              </w:rPr>
              <w:t>EL, and an EL student may or may not also be immigrant.</w:t>
            </w:r>
          </w:p>
        </w:tc>
        <w:tc>
          <w:tcPr>
            <w:tcW w:w="1113" w:type="pct"/>
          </w:tcPr>
          <w:p w14:paraId="6609410A" w14:textId="77777777" w:rsidR="008C50A2" w:rsidRDefault="008C50A2" w:rsidP="004D3653">
            <w:pPr>
              <w:pStyle w:val="Heading3"/>
            </w:pPr>
            <w:bookmarkStart w:id="129" w:name="_Toc523293797"/>
            <w:r>
              <w:lastRenderedPageBreak/>
              <w:t>Sample Sources of Evidence:</w:t>
            </w:r>
            <w:bookmarkEnd w:id="129"/>
            <w:r>
              <w:t xml:space="preserve"> </w:t>
            </w:r>
          </w:p>
          <w:p w14:paraId="0C111BA4" w14:textId="77777777" w:rsidR="008C50A2" w:rsidRDefault="008C50A2" w:rsidP="006F2345">
            <w:pPr>
              <w:pStyle w:val="ListParagraph"/>
              <w:numPr>
                <w:ilvl w:val="0"/>
                <w:numId w:val="27"/>
              </w:numPr>
            </w:pPr>
            <w:r>
              <w:t>Needs assessment</w:t>
            </w:r>
          </w:p>
          <w:p w14:paraId="075E117D" w14:textId="77777777" w:rsidR="008C50A2" w:rsidRDefault="008C50A2" w:rsidP="006F2345">
            <w:pPr>
              <w:pStyle w:val="ListParagraph"/>
              <w:numPr>
                <w:ilvl w:val="0"/>
                <w:numId w:val="27"/>
              </w:numPr>
            </w:pPr>
            <w:r>
              <w:t>Budgets and narratives</w:t>
            </w:r>
          </w:p>
          <w:p w14:paraId="3ED190A6" w14:textId="77777777" w:rsidR="008C50A2" w:rsidRDefault="008C50A2" w:rsidP="006F2345">
            <w:pPr>
              <w:pStyle w:val="ListParagraph"/>
              <w:numPr>
                <w:ilvl w:val="0"/>
                <w:numId w:val="27"/>
              </w:numPr>
            </w:pPr>
            <w:r>
              <w:t>Purchase receipts</w:t>
            </w:r>
          </w:p>
          <w:p w14:paraId="08A6F88A" w14:textId="77777777" w:rsidR="008C50A2" w:rsidRDefault="008C50A2" w:rsidP="006F2345">
            <w:pPr>
              <w:pStyle w:val="ListParagraph"/>
              <w:numPr>
                <w:ilvl w:val="0"/>
                <w:numId w:val="27"/>
              </w:numPr>
            </w:pPr>
            <w:r>
              <w:t>Contract agreements</w:t>
            </w:r>
          </w:p>
          <w:p w14:paraId="08997D82" w14:textId="77777777" w:rsidR="008C50A2" w:rsidRDefault="008C50A2" w:rsidP="006F2345">
            <w:pPr>
              <w:pStyle w:val="ListParagraph"/>
              <w:numPr>
                <w:ilvl w:val="0"/>
                <w:numId w:val="27"/>
              </w:numPr>
            </w:pPr>
            <w:r>
              <w:t>Participant lists</w:t>
            </w:r>
          </w:p>
          <w:p w14:paraId="0370A09F" w14:textId="77777777" w:rsidR="008C50A2" w:rsidRDefault="008C50A2" w:rsidP="006F2345">
            <w:pPr>
              <w:pStyle w:val="ListParagraph"/>
              <w:numPr>
                <w:ilvl w:val="0"/>
                <w:numId w:val="27"/>
              </w:numPr>
            </w:pPr>
            <w:r>
              <w:t>Event agendas</w:t>
            </w:r>
          </w:p>
          <w:p w14:paraId="12CEB6AD" w14:textId="77777777" w:rsidR="008C50A2" w:rsidRDefault="008C50A2" w:rsidP="006F2345">
            <w:pPr>
              <w:pStyle w:val="ListParagraph"/>
              <w:numPr>
                <w:ilvl w:val="0"/>
                <w:numId w:val="27"/>
              </w:numPr>
            </w:pPr>
            <w:r>
              <w:t>Meeting minutes</w:t>
            </w:r>
          </w:p>
          <w:p w14:paraId="1F42C631" w14:textId="77777777" w:rsidR="008C50A2" w:rsidRDefault="008C50A2" w:rsidP="006F2345">
            <w:pPr>
              <w:pStyle w:val="ListParagraph"/>
              <w:numPr>
                <w:ilvl w:val="0"/>
                <w:numId w:val="27"/>
              </w:numPr>
            </w:pPr>
            <w:r>
              <w:t>Sign-in sheets</w:t>
            </w:r>
          </w:p>
          <w:p w14:paraId="5FBA1A3E" w14:textId="77777777" w:rsidR="008C50A2" w:rsidRDefault="008C50A2" w:rsidP="006F2345">
            <w:pPr>
              <w:pStyle w:val="ListParagraph"/>
              <w:numPr>
                <w:ilvl w:val="0"/>
                <w:numId w:val="27"/>
              </w:numPr>
            </w:pPr>
            <w:r>
              <w:t>Communication to parents</w:t>
            </w:r>
          </w:p>
          <w:p w14:paraId="018DB191" w14:textId="77777777" w:rsidR="008C50A2" w:rsidRDefault="008C50A2" w:rsidP="006F2345">
            <w:pPr>
              <w:pStyle w:val="ListParagraph"/>
              <w:numPr>
                <w:ilvl w:val="0"/>
                <w:numId w:val="27"/>
              </w:numPr>
            </w:pPr>
            <w:r>
              <w:t>Staff schedules</w:t>
            </w:r>
          </w:p>
          <w:p w14:paraId="33E1B083" w14:textId="77777777" w:rsidR="008C50A2" w:rsidRDefault="008C50A2" w:rsidP="004D3653">
            <w:pPr>
              <w:pStyle w:val="Heading3"/>
            </w:pPr>
          </w:p>
          <w:p w14:paraId="743D6B34" w14:textId="77777777" w:rsidR="008C50A2" w:rsidRDefault="008C50A2" w:rsidP="004D3653">
            <w:pPr>
              <w:pStyle w:val="Heading3"/>
            </w:pPr>
            <w:bookmarkStart w:id="130" w:name="_Toc523293798"/>
            <w:r>
              <w:t>Evidence on File at DEED:</w:t>
            </w:r>
            <w:bookmarkEnd w:id="130"/>
          </w:p>
          <w:p w14:paraId="73469885" w14:textId="77777777" w:rsidR="008C50A2" w:rsidRDefault="008C50A2" w:rsidP="006F2345">
            <w:pPr>
              <w:pStyle w:val="ListParagraph"/>
              <w:numPr>
                <w:ilvl w:val="0"/>
                <w:numId w:val="28"/>
              </w:numPr>
            </w:pPr>
            <w:r>
              <w:t>Summer OASIS records</w:t>
            </w:r>
          </w:p>
          <w:p w14:paraId="76561AD4" w14:textId="77777777" w:rsidR="008C50A2" w:rsidRDefault="008C50A2" w:rsidP="006F2345">
            <w:pPr>
              <w:pStyle w:val="ListParagraph"/>
              <w:numPr>
                <w:ilvl w:val="0"/>
                <w:numId w:val="28"/>
              </w:numPr>
            </w:pPr>
            <w:r>
              <w:t xml:space="preserve">Grant application </w:t>
            </w:r>
          </w:p>
        </w:tc>
        <w:tc>
          <w:tcPr>
            <w:tcW w:w="461" w:type="pct"/>
          </w:tcPr>
          <w:p w14:paraId="6050223D" w14:textId="77777777" w:rsidR="008C50A2" w:rsidRDefault="008C50A2" w:rsidP="004D3653">
            <w:r w:rsidRPr="00500378">
              <w:t>3113(b)(2)</w:t>
            </w:r>
          </w:p>
        </w:tc>
      </w:tr>
    </w:tbl>
    <w:p w14:paraId="5B5B4E54" w14:textId="77777777" w:rsidR="008C50A2" w:rsidRDefault="008C50A2" w:rsidP="008C50A2">
      <w:pPr>
        <w:pStyle w:val="ReallySmallSpace"/>
      </w:pPr>
    </w:p>
    <w:p w14:paraId="04C0496D" w14:textId="77777777" w:rsidR="00210FAB" w:rsidRDefault="00210FAB" w:rsidP="00D049C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FF5DF8" w:rsidRPr="00FD6DB0" w14:paraId="3F1D91BC" w14:textId="77777777" w:rsidTr="00BF78BD">
        <w:trPr>
          <w:trHeight w:val="269"/>
        </w:trPr>
        <w:tc>
          <w:tcPr>
            <w:tcW w:w="3065" w:type="pct"/>
            <w:shd w:val="clear" w:color="auto" w:fill="C5E0B3" w:themeFill="accent6" w:themeFillTint="66"/>
          </w:tcPr>
          <w:p w14:paraId="50BDB4FD" w14:textId="77777777" w:rsidR="00FF5DF8" w:rsidRPr="00FD6DB0" w:rsidRDefault="00FF5DF8" w:rsidP="00BF78BD">
            <w:pPr>
              <w:pStyle w:val="TableHeadingForIndicators"/>
              <w:jc w:val="left"/>
            </w:pPr>
            <w:r>
              <w:t>Describe how the district implements this program requirement</w:t>
            </w:r>
          </w:p>
        </w:tc>
        <w:tc>
          <w:tcPr>
            <w:tcW w:w="1233" w:type="pct"/>
            <w:shd w:val="clear" w:color="auto" w:fill="C5E0B3" w:themeFill="accent6" w:themeFillTint="66"/>
          </w:tcPr>
          <w:p w14:paraId="18D52C79" w14:textId="77777777" w:rsidR="00FF5DF8" w:rsidRPr="00FD6DB0" w:rsidRDefault="00FF5DF8" w:rsidP="00BF78BD">
            <w:pPr>
              <w:pStyle w:val="TableHeadingForIndicators"/>
            </w:pPr>
            <w:r>
              <w:t>Submitted Documentation</w:t>
            </w:r>
          </w:p>
        </w:tc>
        <w:tc>
          <w:tcPr>
            <w:tcW w:w="702" w:type="pct"/>
            <w:shd w:val="clear" w:color="auto" w:fill="C5E0B3" w:themeFill="accent6" w:themeFillTint="66"/>
          </w:tcPr>
          <w:p w14:paraId="4517DA46" w14:textId="77777777" w:rsidR="00FF5DF8" w:rsidRPr="00FD6DB0" w:rsidRDefault="00FF5DF8" w:rsidP="00BF78BD">
            <w:pPr>
              <w:pStyle w:val="TableHeadingForIndicators"/>
            </w:pPr>
            <w:r>
              <w:t>Self-Assessment</w:t>
            </w:r>
          </w:p>
        </w:tc>
      </w:tr>
      <w:tr w:rsidR="00FF5DF8" w:rsidRPr="00FD6DB0" w14:paraId="25A241D1" w14:textId="77777777" w:rsidTr="00BF78BD">
        <w:trPr>
          <w:trHeight w:val="432"/>
        </w:trPr>
        <w:tc>
          <w:tcPr>
            <w:tcW w:w="3065" w:type="pct"/>
          </w:tcPr>
          <w:p w14:paraId="6C6CBF1F" w14:textId="1A1D4CF3" w:rsidR="00FF5DF8"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2ED02B2" w14:textId="5B77B310" w:rsidR="00FF5DF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98D3902" w14:textId="77777777" w:rsidR="00FF5DF8" w:rsidRDefault="00FF5DF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9D0F378"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019123F"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8145FAE" w14:textId="77777777" w:rsidR="00FF5DF8" w:rsidRDefault="00FF5DF8" w:rsidP="001F394B">
      <w:pPr>
        <w:pStyle w:val="SmallSpace"/>
      </w:pPr>
    </w:p>
    <w:p w14:paraId="5FCD99FC" w14:textId="77777777" w:rsidR="002C5345" w:rsidRDefault="00210FAB">
      <w:pPr>
        <w:spacing w:after="160"/>
        <w:sectPr w:rsidR="002C5345" w:rsidSect="00FD6DB0">
          <w:pgSz w:w="15840" w:h="12240" w:orient="landscape"/>
          <w:pgMar w:top="432" w:right="432" w:bottom="432" w:left="432" w:header="432" w:footer="432" w:gutter="0"/>
          <w:cols w:space="720"/>
          <w:docGrid w:linePitch="360"/>
        </w:sectPr>
      </w:pPr>
      <w:r>
        <w:br w:type="page"/>
      </w:r>
    </w:p>
    <w:p w14:paraId="563EAA36" w14:textId="77777777" w:rsidR="002C5345" w:rsidRDefault="002C5345" w:rsidP="008303A2">
      <w:pPr>
        <w:pStyle w:val="Heading1"/>
      </w:pPr>
      <w:bookmarkStart w:id="131" w:name="_Toc17876578"/>
      <w:r w:rsidRPr="00131B14">
        <w:lastRenderedPageBreak/>
        <w:t>Title I</w:t>
      </w:r>
      <w:r>
        <w:t>V</w:t>
      </w:r>
      <w:r w:rsidRPr="00131B14">
        <w:t xml:space="preserve">, Part </w:t>
      </w:r>
      <w:r>
        <w:t>A</w:t>
      </w:r>
      <w:r w:rsidRPr="00131B14">
        <w:t xml:space="preserve"> – </w:t>
      </w:r>
      <w:r>
        <w:t>Student Support and Academic Enrichment</w:t>
      </w:r>
      <w:bookmarkEnd w:id="131"/>
      <w:r>
        <w:t xml:space="preserve"> </w:t>
      </w:r>
    </w:p>
    <w:p w14:paraId="3EE6C056" w14:textId="06240CC6" w:rsidR="00BA4A7D" w:rsidRPr="00BA4A7D" w:rsidRDefault="00BA4A7D"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EE7B1D" w14:paraId="717EE04D" w14:textId="77777777" w:rsidTr="00264172">
        <w:trPr>
          <w:trHeight w:val="170"/>
        </w:trPr>
        <w:tc>
          <w:tcPr>
            <w:tcW w:w="324" w:type="pct"/>
            <w:shd w:val="clear" w:color="auto" w:fill="BDD6EE" w:themeFill="accent1" w:themeFillTint="66"/>
          </w:tcPr>
          <w:p w14:paraId="3D14B4E1" w14:textId="77777777" w:rsidR="00EE7B1D" w:rsidRPr="00A34332" w:rsidRDefault="00EE7B1D" w:rsidP="00E00220">
            <w:pPr>
              <w:jc w:val="center"/>
              <w:rPr>
                <w:rStyle w:val="Strong"/>
              </w:rPr>
            </w:pPr>
            <w:r>
              <w:rPr>
                <w:rStyle w:val="Strong"/>
              </w:rPr>
              <w:t>Indicator</w:t>
            </w:r>
          </w:p>
        </w:tc>
        <w:tc>
          <w:tcPr>
            <w:tcW w:w="3115" w:type="pct"/>
            <w:shd w:val="clear" w:color="auto" w:fill="BDD6EE" w:themeFill="accent1" w:themeFillTint="66"/>
          </w:tcPr>
          <w:p w14:paraId="5E6BFEB8" w14:textId="77777777" w:rsidR="00EE7B1D" w:rsidRPr="00A34332" w:rsidRDefault="00EE7B1D" w:rsidP="00E00220">
            <w:pPr>
              <w:jc w:val="center"/>
              <w:rPr>
                <w:rStyle w:val="Strong"/>
              </w:rPr>
            </w:pPr>
            <w:r>
              <w:rPr>
                <w:rStyle w:val="Strong"/>
              </w:rPr>
              <w:t>Program Requirement</w:t>
            </w:r>
          </w:p>
        </w:tc>
        <w:tc>
          <w:tcPr>
            <w:tcW w:w="1117" w:type="pct"/>
            <w:shd w:val="clear" w:color="auto" w:fill="BDD6EE" w:themeFill="accent1" w:themeFillTint="66"/>
          </w:tcPr>
          <w:p w14:paraId="7017B0A8" w14:textId="77777777" w:rsidR="00EE7B1D" w:rsidRPr="00A34332" w:rsidRDefault="00EE7B1D"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57E118BD" w14:textId="77777777" w:rsidR="00EE7B1D" w:rsidRPr="00A34332" w:rsidRDefault="00EE7B1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EE7B1D" w14:paraId="51E442B2" w14:textId="77777777" w:rsidTr="00264172">
        <w:trPr>
          <w:trHeight w:val="170"/>
        </w:trPr>
        <w:tc>
          <w:tcPr>
            <w:tcW w:w="324" w:type="pct"/>
          </w:tcPr>
          <w:p w14:paraId="2B6FDB6A" w14:textId="77777777" w:rsidR="00EE7B1D" w:rsidRPr="00562308" w:rsidRDefault="00EE7B1D" w:rsidP="00E00220">
            <w:pPr>
              <w:rPr>
                <w:rStyle w:val="Strong"/>
              </w:rPr>
            </w:pPr>
            <w:r>
              <w:rPr>
                <w:rStyle w:val="Strong"/>
              </w:rPr>
              <w:t>IV-A 1</w:t>
            </w:r>
          </w:p>
        </w:tc>
        <w:tc>
          <w:tcPr>
            <w:tcW w:w="3115" w:type="pct"/>
          </w:tcPr>
          <w:p w14:paraId="7D414BA5" w14:textId="77777777" w:rsidR="00EE7B1D" w:rsidRPr="00A34332" w:rsidRDefault="00EE7B1D" w:rsidP="00EE7B1D">
            <w:pPr>
              <w:pStyle w:val="Heading3"/>
            </w:pPr>
            <w:r>
              <w:t>Distribution of Funds</w:t>
            </w:r>
          </w:p>
          <w:p w14:paraId="4CFFE67C" w14:textId="77777777" w:rsidR="00EE7B1D" w:rsidRDefault="00EE7B1D" w:rsidP="00EE7B1D">
            <w:r w:rsidRPr="00500B3C">
              <w:t xml:space="preserve">The </w:t>
            </w:r>
            <w:r w:rsidR="00AC214A">
              <w:t xml:space="preserve">district </w:t>
            </w:r>
            <w:r w:rsidRPr="00500B3C">
              <w:t>prioritized the distribution of funds to schools with the greates</w:t>
            </w:r>
            <w:r w:rsidR="00AC214A">
              <w:t>t needs as determined by the district</w:t>
            </w:r>
            <w:r w:rsidRPr="00734931">
              <w:t>:</w:t>
            </w:r>
          </w:p>
          <w:p w14:paraId="103A1278" w14:textId="14FFC7BF" w:rsidR="00EE7B1D" w:rsidRDefault="00C6457B" w:rsidP="00EE7B1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E7B1D">
              <w:tab/>
              <w:t>M</w:t>
            </w:r>
            <w:r w:rsidR="00EE7B1D" w:rsidRPr="00500B3C">
              <w:t xml:space="preserve">ay include schools with the highest percentage of children from families below the poverty level, identified </w:t>
            </w:r>
            <w:r w:rsidR="00BE7C85">
              <w:t>for</w:t>
            </w:r>
            <w:r w:rsidR="00EE7B1D" w:rsidRPr="00500B3C">
              <w:t xml:space="preserve"> </w:t>
            </w:r>
            <w:r w:rsidR="00BE7C85">
              <w:t xml:space="preserve">comprehensive support and improvement (CSI), implementing targeted support and improvement (TSI) plans, identified as persistently dangerous. </w:t>
            </w:r>
          </w:p>
          <w:p w14:paraId="1EE33CE5" w14:textId="77777777" w:rsidR="00EE7B1D" w:rsidRPr="003F2839" w:rsidRDefault="00EE7B1D" w:rsidP="00EE7B1D"/>
        </w:tc>
        <w:tc>
          <w:tcPr>
            <w:tcW w:w="1117" w:type="pct"/>
          </w:tcPr>
          <w:p w14:paraId="0EA3D29E" w14:textId="77777777" w:rsidR="00EE7B1D" w:rsidRPr="003F558C" w:rsidRDefault="00EE7B1D" w:rsidP="00EE7B1D">
            <w:pPr>
              <w:pStyle w:val="Heading3"/>
            </w:pPr>
            <w:r>
              <w:t>Sample Sources of Evidence:</w:t>
            </w:r>
          </w:p>
          <w:p w14:paraId="3DD3BE6E" w14:textId="77777777" w:rsidR="00EE7B1D" w:rsidRDefault="00EE7B1D" w:rsidP="006F2345">
            <w:pPr>
              <w:pStyle w:val="ListParagraph"/>
              <w:numPr>
                <w:ilvl w:val="0"/>
                <w:numId w:val="24"/>
              </w:numPr>
            </w:pPr>
            <w:r>
              <w:t xml:space="preserve">Sampling of data reviewed to determine prioritization of funds  </w:t>
            </w:r>
          </w:p>
          <w:p w14:paraId="7F3D634A" w14:textId="77777777" w:rsidR="00EE7B1D" w:rsidRDefault="00EE7B1D" w:rsidP="006F2345">
            <w:pPr>
              <w:pStyle w:val="ListParagraph"/>
              <w:numPr>
                <w:ilvl w:val="0"/>
                <w:numId w:val="24"/>
              </w:numPr>
            </w:pPr>
            <w:r>
              <w:t>Documentation reflecting distribution of funds</w:t>
            </w:r>
          </w:p>
          <w:p w14:paraId="71170C36" w14:textId="77777777" w:rsidR="00EE7B1D" w:rsidRPr="001A40BF" w:rsidRDefault="00EE7B1D" w:rsidP="006F2345">
            <w:pPr>
              <w:pStyle w:val="ListParagraph"/>
              <w:numPr>
                <w:ilvl w:val="0"/>
                <w:numId w:val="24"/>
              </w:numPr>
            </w:pPr>
            <w:r>
              <w:t xml:space="preserve">Other </w:t>
            </w:r>
          </w:p>
        </w:tc>
        <w:tc>
          <w:tcPr>
            <w:tcW w:w="444" w:type="pct"/>
          </w:tcPr>
          <w:p w14:paraId="1C3C570D" w14:textId="77777777" w:rsidR="00EE7B1D" w:rsidRPr="00A02B9C" w:rsidRDefault="00EE7B1D" w:rsidP="00E00220">
            <w:r>
              <w:t>4106</w:t>
            </w:r>
            <w:r w:rsidRPr="0063154D">
              <w:t xml:space="preserve"> </w:t>
            </w:r>
            <w:r>
              <w:t>(e)(2)</w:t>
            </w:r>
          </w:p>
        </w:tc>
      </w:tr>
    </w:tbl>
    <w:p w14:paraId="3CDF909D" w14:textId="77777777" w:rsidR="00EE7B1D" w:rsidRDefault="00EE7B1D" w:rsidP="00EE7B1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FF5DF8" w:rsidRPr="00FD6DB0" w14:paraId="2C419F5F" w14:textId="77777777" w:rsidTr="00BF78BD">
        <w:trPr>
          <w:trHeight w:val="269"/>
        </w:trPr>
        <w:tc>
          <w:tcPr>
            <w:tcW w:w="3065" w:type="pct"/>
            <w:shd w:val="clear" w:color="auto" w:fill="C5E0B3" w:themeFill="accent6" w:themeFillTint="66"/>
          </w:tcPr>
          <w:p w14:paraId="56714BBD" w14:textId="77777777" w:rsidR="00FF5DF8" w:rsidRPr="00FD6DB0" w:rsidRDefault="00FF5DF8" w:rsidP="00BF78BD">
            <w:pPr>
              <w:pStyle w:val="TableHeadingForIndicators"/>
              <w:jc w:val="left"/>
            </w:pPr>
            <w:r>
              <w:t>Describe how the district implements this program requirement</w:t>
            </w:r>
          </w:p>
        </w:tc>
        <w:tc>
          <w:tcPr>
            <w:tcW w:w="1233" w:type="pct"/>
            <w:shd w:val="clear" w:color="auto" w:fill="C5E0B3" w:themeFill="accent6" w:themeFillTint="66"/>
          </w:tcPr>
          <w:p w14:paraId="53737E01" w14:textId="77777777" w:rsidR="00FF5DF8" w:rsidRPr="00FD6DB0" w:rsidRDefault="00FF5DF8" w:rsidP="00BF78BD">
            <w:pPr>
              <w:pStyle w:val="TableHeadingForIndicators"/>
            </w:pPr>
            <w:r>
              <w:t>Submitted Documentation</w:t>
            </w:r>
          </w:p>
        </w:tc>
        <w:tc>
          <w:tcPr>
            <w:tcW w:w="702" w:type="pct"/>
            <w:shd w:val="clear" w:color="auto" w:fill="C5E0B3" w:themeFill="accent6" w:themeFillTint="66"/>
          </w:tcPr>
          <w:p w14:paraId="10B5DF3B" w14:textId="77777777" w:rsidR="00FF5DF8" w:rsidRPr="00FD6DB0" w:rsidRDefault="00FF5DF8" w:rsidP="00BF78BD">
            <w:pPr>
              <w:pStyle w:val="TableHeadingForIndicators"/>
            </w:pPr>
            <w:r>
              <w:t>Self-Assessment</w:t>
            </w:r>
          </w:p>
        </w:tc>
      </w:tr>
      <w:tr w:rsidR="00FF5DF8" w:rsidRPr="00FD6DB0" w14:paraId="43A8F767" w14:textId="77777777" w:rsidTr="00BF78BD">
        <w:trPr>
          <w:trHeight w:val="432"/>
        </w:trPr>
        <w:tc>
          <w:tcPr>
            <w:tcW w:w="3065" w:type="pct"/>
          </w:tcPr>
          <w:p w14:paraId="6C8BB72E" w14:textId="77777777" w:rsidR="00FF5DF8" w:rsidRPr="00FD6DB0" w:rsidRDefault="00FF5DF8" w:rsidP="00BF78BD">
            <w:pPr>
              <w:rPr>
                <w:noProof/>
              </w:rPr>
            </w:pPr>
          </w:p>
        </w:tc>
        <w:tc>
          <w:tcPr>
            <w:tcW w:w="1233" w:type="pct"/>
          </w:tcPr>
          <w:p w14:paraId="46FF5E57" w14:textId="20E8F099" w:rsidR="00FF5DF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4DD3088B" w14:textId="77777777" w:rsidR="00FF5DF8" w:rsidRDefault="00FF5DF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3FBADA4"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9412AB1"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982B270" w14:textId="77777777" w:rsidR="00FF5DF8" w:rsidRDefault="00FF5DF8" w:rsidP="008B0A00">
      <w:pPr>
        <w:pStyle w:val="SmallSpace"/>
      </w:pPr>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F539F1" w14:paraId="6B013311" w14:textId="77777777" w:rsidTr="00264172">
        <w:trPr>
          <w:trHeight w:val="170"/>
        </w:trPr>
        <w:tc>
          <w:tcPr>
            <w:tcW w:w="324" w:type="pct"/>
            <w:shd w:val="clear" w:color="auto" w:fill="BDD6EE" w:themeFill="accent1" w:themeFillTint="66"/>
          </w:tcPr>
          <w:p w14:paraId="2381C60E" w14:textId="77777777" w:rsidR="00F539F1" w:rsidRPr="00A34332" w:rsidRDefault="00F539F1" w:rsidP="00E00220">
            <w:pPr>
              <w:jc w:val="center"/>
              <w:rPr>
                <w:rStyle w:val="Strong"/>
              </w:rPr>
            </w:pPr>
            <w:r>
              <w:rPr>
                <w:rStyle w:val="Strong"/>
              </w:rPr>
              <w:t>Indicator</w:t>
            </w:r>
          </w:p>
        </w:tc>
        <w:tc>
          <w:tcPr>
            <w:tcW w:w="3115" w:type="pct"/>
            <w:shd w:val="clear" w:color="auto" w:fill="BDD6EE" w:themeFill="accent1" w:themeFillTint="66"/>
          </w:tcPr>
          <w:p w14:paraId="4497C175" w14:textId="77777777" w:rsidR="00F539F1" w:rsidRPr="00A34332" w:rsidRDefault="00F539F1" w:rsidP="00E00220">
            <w:pPr>
              <w:jc w:val="center"/>
              <w:rPr>
                <w:rStyle w:val="Strong"/>
              </w:rPr>
            </w:pPr>
            <w:r>
              <w:rPr>
                <w:rStyle w:val="Strong"/>
              </w:rPr>
              <w:t>Program Requirement</w:t>
            </w:r>
          </w:p>
        </w:tc>
        <w:tc>
          <w:tcPr>
            <w:tcW w:w="1117" w:type="pct"/>
            <w:shd w:val="clear" w:color="auto" w:fill="BDD6EE" w:themeFill="accent1" w:themeFillTint="66"/>
          </w:tcPr>
          <w:p w14:paraId="0CE56C17" w14:textId="77777777" w:rsidR="00F539F1" w:rsidRPr="00A34332" w:rsidRDefault="00F539F1"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587065E0" w14:textId="77777777" w:rsidR="00F539F1" w:rsidRPr="00A34332" w:rsidRDefault="00F539F1"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F539F1" w14:paraId="5BC5F864" w14:textId="77777777" w:rsidTr="00264172">
        <w:trPr>
          <w:trHeight w:val="1619"/>
        </w:trPr>
        <w:tc>
          <w:tcPr>
            <w:tcW w:w="324" w:type="pct"/>
          </w:tcPr>
          <w:p w14:paraId="2810F436" w14:textId="77777777" w:rsidR="00F539F1" w:rsidRPr="00562308" w:rsidRDefault="00F539F1" w:rsidP="00E00220">
            <w:pPr>
              <w:rPr>
                <w:rStyle w:val="Strong"/>
              </w:rPr>
            </w:pPr>
            <w:r>
              <w:rPr>
                <w:rStyle w:val="Strong"/>
              </w:rPr>
              <w:t>IV-A 2</w:t>
            </w:r>
          </w:p>
        </w:tc>
        <w:tc>
          <w:tcPr>
            <w:tcW w:w="3115" w:type="pct"/>
          </w:tcPr>
          <w:p w14:paraId="2D7577C9" w14:textId="77777777" w:rsidR="00F539F1" w:rsidRPr="00500B3C" w:rsidRDefault="00F539F1" w:rsidP="00F539F1">
            <w:pPr>
              <w:pStyle w:val="Heading3"/>
            </w:pPr>
            <w:r w:rsidRPr="00500B3C">
              <w:t>Needs Assessment</w:t>
            </w:r>
            <w:r>
              <w:t>*</w:t>
            </w:r>
            <w:r w:rsidRPr="00500B3C">
              <w:t xml:space="preserve"> –</w:t>
            </w:r>
            <w:r w:rsidR="00E364DA">
              <w:t xml:space="preserve"> Districts </w:t>
            </w:r>
            <w:r w:rsidRPr="00500B3C">
              <w:t>receiving $30,000 or more</w:t>
            </w:r>
          </w:p>
          <w:p w14:paraId="0E812E64" w14:textId="435BA7EA" w:rsidR="00F539F1" w:rsidRDefault="00F539F1">
            <w:r>
              <w:t xml:space="preserve">The district has conducted a comprehensive needs assessment </w:t>
            </w:r>
            <w:r w:rsidR="005C502B">
              <w:t>and clearly identifies the</w:t>
            </w:r>
            <w:r w:rsidRPr="003031EC">
              <w:t xml:space="preserve"> needs for improvement of</w:t>
            </w:r>
            <w:r>
              <w:t>:</w:t>
            </w:r>
          </w:p>
          <w:p w14:paraId="0CDD7A0A" w14:textId="1A085A3F"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a</w:t>
            </w:r>
            <w:r w:rsidR="00F539F1">
              <w:t>ccess to, and opportunities for, a well-rounded education for all students;</w:t>
            </w:r>
          </w:p>
          <w:p w14:paraId="279F7E97" w14:textId="4D7ADC95"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s</w:t>
            </w:r>
            <w:r w:rsidR="00F539F1">
              <w:t>chool conditions for student learning in order to create a healthy and safe school environment; and</w:t>
            </w:r>
          </w:p>
          <w:p w14:paraId="2CC84019" w14:textId="7D6D14B8"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a</w:t>
            </w:r>
            <w:r w:rsidR="00F539F1">
              <w:t>ccess to personalized learning experiences supported by technology and professional development for the effective use of data and technology.</w:t>
            </w:r>
          </w:p>
          <w:p w14:paraId="194FBF60" w14:textId="77777777" w:rsidR="00F539F1" w:rsidRPr="003F515B" w:rsidRDefault="00F539F1" w:rsidP="003F515B">
            <w:pPr>
              <w:pStyle w:val="Checkboxindicator"/>
              <w:rPr>
                <w:i/>
              </w:rPr>
            </w:pPr>
            <w:r w:rsidRPr="003F515B">
              <w:rPr>
                <w:i/>
              </w:rPr>
              <w:t>*to occur every three years</w:t>
            </w:r>
          </w:p>
        </w:tc>
        <w:tc>
          <w:tcPr>
            <w:tcW w:w="1117" w:type="pct"/>
          </w:tcPr>
          <w:p w14:paraId="236D7382" w14:textId="77777777" w:rsidR="00F539F1" w:rsidRDefault="00F539F1" w:rsidP="00F539F1">
            <w:pPr>
              <w:pStyle w:val="Heading3"/>
            </w:pPr>
            <w:r>
              <w:t xml:space="preserve">Sample Sources of Evidence: </w:t>
            </w:r>
          </w:p>
          <w:p w14:paraId="38F50D75" w14:textId="77777777" w:rsidR="00F539F1" w:rsidRDefault="00F539F1" w:rsidP="006F2345">
            <w:pPr>
              <w:pStyle w:val="ListParagraph"/>
              <w:numPr>
                <w:ilvl w:val="0"/>
                <w:numId w:val="27"/>
              </w:numPr>
            </w:pPr>
            <w:r>
              <w:t>Assessment used</w:t>
            </w:r>
          </w:p>
          <w:p w14:paraId="2C120311" w14:textId="57D28C00" w:rsidR="00F539F1" w:rsidRPr="001A40BF" w:rsidRDefault="00F539F1" w:rsidP="006F2345">
            <w:pPr>
              <w:pStyle w:val="ListParagraph"/>
              <w:numPr>
                <w:ilvl w:val="0"/>
                <w:numId w:val="27"/>
              </w:numPr>
            </w:pPr>
            <w:r>
              <w:t xml:space="preserve">Documentation that contributed to the needs assessment </w:t>
            </w:r>
            <w:r w:rsidRPr="003031EC">
              <w:t>(survey results, disciplinary records, course offerings, professional development schedules, etc</w:t>
            </w:r>
            <w:r w:rsidR="00C80520">
              <w:t>.)</w:t>
            </w:r>
            <w:r w:rsidRPr="003031EC">
              <w:t>.</w:t>
            </w:r>
          </w:p>
        </w:tc>
        <w:tc>
          <w:tcPr>
            <w:tcW w:w="444" w:type="pct"/>
          </w:tcPr>
          <w:p w14:paraId="4A0C7A8B" w14:textId="77777777" w:rsidR="00F539F1" w:rsidRPr="00A02B9C" w:rsidRDefault="00F539F1" w:rsidP="00E00220">
            <w:r w:rsidRPr="003031EC">
              <w:t>4106(d)</w:t>
            </w:r>
          </w:p>
        </w:tc>
      </w:tr>
    </w:tbl>
    <w:p w14:paraId="54D7029F" w14:textId="77777777" w:rsidR="00F539F1" w:rsidRDefault="00F539F1" w:rsidP="00F539F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264"/>
        <w:gridCol w:w="3601"/>
        <w:gridCol w:w="2101"/>
      </w:tblGrid>
      <w:tr w:rsidR="006F3025" w:rsidRPr="00FD6DB0" w14:paraId="7C4BB7E3" w14:textId="77777777" w:rsidTr="00D049CE">
        <w:trPr>
          <w:trHeight w:val="269"/>
        </w:trPr>
        <w:tc>
          <w:tcPr>
            <w:tcW w:w="3095" w:type="pct"/>
            <w:shd w:val="clear" w:color="auto" w:fill="C5E0B3" w:themeFill="accent6" w:themeFillTint="66"/>
          </w:tcPr>
          <w:p w14:paraId="4CCDB04E" w14:textId="77777777" w:rsidR="006F3025" w:rsidRPr="00FD6DB0" w:rsidRDefault="006F3025" w:rsidP="009241AC">
            <w:pPr>
              <w:pStyle w:val="TableHeadingForIndicators"/>
              <w:jc w:val="left"/>
            </w:pPr>
            <w:r>
              <w:t>Describe how the district implements this program requirement</w:t>
            </w:r>
          </w:p>
        </w:tc>
        <w:tc>
          <w:tcPr>
            <w:tcW w:w="1203" w:type="pct"/>
            <w:shd w:val="clear" w:color="auto" w:fill="C5E0B3" w:themeFill="accent6" w:themeFillTint="66"/>
          </w:tcPr>
          <w:p w14:paraId="09F1717D"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0E9B7106" w14:textId="77777777" w:rsidR="006F3025" w:rsidRPr="00FD6DB0" w:rsidRDefault="006F3025" w:rsidP="009241AC">
            <w:pPr>
              <w:pStyle w:val="TableHeadingForIndicators"/>
            </w:pPr>
            <w:r>
              <w:t>Self-Assessment</w:t>
            </w:r>
          </w:p>
        </w:tc>
      </w:tr>
      <w:tr w:rsidR="006F3025" w:rsidRPr="00FD6DB0" w14:paraId="421E2C45" w14:textId="77777777" w:rsidTr="00D049CE">
        <w:trPr>
          <w:trHeight w:val="432"/>
        </w:trPr>
        <w:tc>
          <w:tcPr>
            <w:tcW w:w="3095" w:type="pct"/>
          </w:tcPr>
          <w:p w14:paraId="7FDA6EF4"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3" w:type="pct"/>
          </w:tcPr>
          <w:p w14:paraId="79DF91A1" w14:textId="7949D7CE"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0E2CB99"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7A954AB"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62204C7"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0856046" w14:textId="2195189C" w:rsidR="00F539F1" w:rsidRDefault="00F539F1" w:rsidP="008B0A00">
      <w:pPr>
        <w:pStyle w:val="SmallSpace"/>
      </w:pPr>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F21C2D" w14:paraId="102499EF" w14:textId="77777777" w:rsidTr="00264172">
        <w:trPr>
          <w:trHeight w:val="170"/>
          <w:tblHeader/>
        </w:trPr>
        <w:tc>
          <w:tcPr>
            <w:tcW w:w="324" w:type="pct"/>
            <w:shd w:val="clear" w:color="auto" w:fill="BDD6EE" w:themeFill="accent1" w:themeFillTint="66"/>
          </w:tcPr>
          <w:p w14:paraId="5E889FEE" w14:textId="77777777" w:rsidR="00F21C2D" w:rsidRPr="00A34332" w:rsidRDefault="00F21C2D" w:rsidP="00E0689A">
            <w:pPr>
              <w:jc w:val="center"/>
              <w:rPr>
                <w:rStyle w:val="Strong"/>
              </w:rPr>
            </w:pPr>
            <w:r>
              <w:rPr>
                <w:rStyle w:val="Strong"/>
              </w:rPr>
              <w:t>Indicator</w:t>
            </w:r>
          </w:p>
        </w:tc>
        <w:tc>
          <w:tcPr>
            <w:tcW w:w="3115" w:type="pct"/>
            <w:shd w:val="clear" w:color="auto" w:fill="BDD6EE" w:themeFill="accent1" w:themeFillTint="66"/>
          </w:tcPr>
          <w:p w14:paraId="3A6C47FA" w14:textId="77777777" w:rsidR="00F21C2D" w:rsidRPr="00A34332" w:rsidRDefault="00F21C2D" w:rsidP="00E0689A">
            <w:pPr>
              <w:jc w:val="center"/>
              <w:rPr>
                <w:rStyle w:val="Strong"/>
              </w:rPr>
            </w:pPr>
            <w:r>
              <w:rPr>
                <w:rStyle w:val="Strong"/>
              </w:rPr>
              <w:t>Program Requirement</w:t>
            </w:r>
          </w:p>
        </w:tc>
        <w:tc>
          <w:tcPr>
            <w:tcW w:w="1117" w:type="pct"/>
            <w:shd w:val="clear" w:color="auto" w:fill="BDD6EE" w:themeFill="accent1" w:themeFillTint="66"/>
          </w:tcPr>
          <w:p w14:paraId="6712057A" w14:textId="77777777" w:rsidR="00F21C2D" w:rsidRPr="00A34332" w:rsidRDefault="00F21C2D" w:rsidP="00E0689A">
            <w:pPr>
              <w:jc w:val="center"/>
              <w:rPr>
                <w:rStyle w:val="Strong"/>
              </w:rPr>
            </w:pPr>
            <w:r w:rsidRPr="00A34332">
              <w:rPr>
                <w:rStyle w:val="Strong"/>
              </w:rPr>
              <w:t>Supporting Documents and Resources</w:t>
            </w:r>
          </w:p>
        </w:tc>
        <w:tc>
          <w:tcPr>
            <w:tcW w:w="444" w:type="pct"/>
            <w:shd w:val="clear" w:color="auto" w:fill="BDD6EE" w:themeFill="accent1" w:themeFillTint="66"/>
          </w:tcPr>
          <w:p w14:paraId="39691A59" w14:textId="77777777" w:rsidR="00F21C2D" w:rsidRPr="00A34332" w:rsidRDefault="00F21C2D" w:rsidP="00E0689A">
            <w:pPr>
              <w:jc w:val="center"/>
              <w:rPr>
                <w:rStyle w:val="Strong"/>
              </w:rPr>
            </w:pPr>
            <w:r w:rsidRPr="00A34332">
              <w:rPr>
                <w:rStyle w:val="Strong"/>
              </w:rPr>
              <w:t>Statutes</w:t>
            </w:r>
            <w:r>
              <w:rPr>
                <w:rStyle w:val="Strong"/>
              </w:rPr>
              <w:t xml:space="preserve"> and </w:t>
            </w:r>
            <w:r w:rsidRPr="00A34332">
              <w:rPr>
                <w:rStyle w:val="Strong"/>
              </w:rPr>
              <w:t>Regulations</w:t>
            </w:r>
          </w:p>
        </w:tc>
      </w:tr>
      <w:tr w:rsidR="00F21C2D" w14:paraId="5480B6EB" w14:textId="77777777" w:rsidTr="00264172">
        <w:trPr>
          <w:trHeight w:val="1619"/>
        </w:trPr>
        <w:tc>
          <w:tcPr>
            <w:tcW w:w="324" w:type="pct"/>
          </w:tcPr>
          <w:p w14:paraId="673211E1" w14:textId="281A7227" w:rsidR="00F21C2D" w:rsidRPr="00562308" w:rsidRDefault="00F21C2D" w:rsidP="00E0689A">
            <w:pPr>
              <w:rPr>
                <w:rStyle w:val="Strong"/>
              </w:rPr>
            </w:pPr>
            <w:r>
              <w:rPr>
                <w:rStyle w:val="Strong"/>
              </w:rPr>
              <w:t>IV-A 3</w:t>
            </w:r>
          </w:p>
        </w:tc>
        <w:tc>
          <w:tcPr>
            <w:tcW w:w="3115" w:type="pct"/>
          </w:tcPr>
          <w:p w14:paraId="3EF7C7C2" w14:textId="77777777" w:rsidR="00F21C2D" w:rsidRPr="00500B3C" w:rsidRDefault="00F21C2D" w:rsidP="00F21C2D">
            <w:pPr>
              <w:pStyle w:val="Heading3"/>
            </w:pPr>
            <w:r>
              <w:t xml:space="preserve">Stakeholder Consultation </w:t>
            </w:r>
          </w:p>
          <w:p w14:paraId="42B739A3" w14:textId="77777777" w:rsidR="00F21C2D" w:rsidRDefault="00F21C2D" w:rsidP="00F21C2D">
            <w:r>
              <w:t>The district has engaged the following mandatory stakeholders in the development of the application:</w:t>
            </w:r>
          </w:p>
          <w:p w14:paraId="0A2B0C18"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Parent</w:t>
            </w:r>
          </w:p>
          <w:p w14:paraId="307B9B15"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Teachers</w:t>
            </w:r>
          </w:p>
          <w:p w14:paraId="10F94E79"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Principals and other school leaders</w:t>
            </w:r>
          </w:p>
          <w:p w14:paraId="47442344" w14:textId="77777777" w:rsidR="00F21C2D" w:rsidRPr="003E7D0F"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Specialized instructional support personnel</w:t>
            </w:r>
          </w:p>
          <w:p w14:paraId="1C09C118" w14:textId="77777777" w:rsidR="00F21C2D" w:rsidRDefault="00F21C2D" w:rsidP="00F21C2D">
            <w:pPr>
              <w:pStyle w:val="Checkboxindicator"/>
            </w:pPr>
            <w:r>
              <w:rPr>
                <w:sz w:val="16"/>
              </w:rPr>
              <w:fldChar w:fldCharType="begin">
                <w:ffData>
                  <w:name w:val=""/>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Students</w:t>
            </w:r>
          </w:p>
          <w:p w14:paraId="3D4183F2"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Community- based organizations</w:t>
            </w:r>
          </w:p>
          <w:p w14:paraId="156FA6AB"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Local government representatives</w:t>
            </w:r>
          </w:p>
          <w:p w14:paraId="7759BA18" w14:textId="77777777" w:rsidR="00F21C2D" w:rsidRDefault="00F21C2D" w:rsidP="00F21C2D">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Indian tribes or tribal organizations</w:t>
            </w:r>
          </w:p>
          <w:p w14:paraId="484531F7"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Charter school teachers, principals, and other school leaders</w:t>
            </w:r>
          </w:p>
          <w:p w14:paraId="219AA554" w14:textId="77777777" w:rsidR="00F21C2D" w:rsidRPr="003E7D0F"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t xml:space="preserve">Others with relevant and demonstrated expertise in programs and activities </w:t>
            </w:r>
          </w:p>
          <w:p w14:paraId="44C53DC4" w14:textId="77777777" w:rsidR="00F21C2D" w:rsidRPr="00920526" w:rsidRDefault="00F21C2D" w:rsidP="00F21C2D"/>
          <w:p w14:paraId="5DDF4F29" w14:textId="77777777" w:rsidR="00F21C2D" w:rsidRDefault="00F21C2D" w:rsidP="00F21C2D">
            <w:pPr>
              <w:keepNext/>
              <w:spacing w:line="252" w:lineRule="auto"/>
              <w:rPr>
                <w:rFonts w:ascii="Calibri Light" w:hAnsi="Calibri Light" w:cs="Calibri Light"/>
                <w:b/>
                <w:bCs/>
                <w:color w:val="1F4D78"/>
                <w:szCs w:val="20"/>
              </w:rPr>
            </w:pPr>
            <w:r>
              <w:rPr>
                <w:rFonts w:ascii="Calibri Light" w:hAnsi="Calibri Light" w:cs="Calibri Light"/>
                <w:b/>
                <w:bCs/>
                <w:color w:val="1F4D78"/>
                <w:szCs w:val="20"/>
              </w:rPr>
              <w:t>Continuous Stakeholder Engagement and Consultation</w:t>
            </w:r>
          </w:p>
          <w:p w14:paraId="5C40C179" w14:textId="5CC0D9D1" w:rsidR="00F21C2D" w:rsidRPr="003F515B" w:rsidRDefault="00F21C2D" w:rsidP="00125769">
            <w:pPr>
              <w:pStyle w:val="Checkboxindicator"/>
              <w:rPr>
                <w:i/>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tab/>
            </w:r>
            <w:r>
              <w:rPr>
                <w:szCs w:val="20"/>
              </w:rPr>
              <w:t>The district engaged in ongoing consultation with the stakeholders to update and improve activities supported by Title IV</w:t>
            </w:r>
            <w:r w:rsidR="00125769">
              <w:rPr>
                <w:szCs w:val="20"/>
              </w:rPr>
              <w:t>-A</w:t>
            </w:r>
            <w:r>
              <w:rPr>
                <w:szCs w:val="20"/>
              </w:rPr>
              <w:t xml:space="preserve">. </w:t>
            </w:r>
          </w:p>
        </w:tc>
        <w:tc>
          <w:tcPr>
            <w:tcW w:w="1117" w:type="pct"/>
          </w:tcPr>
          <w:p w14:paraId="3713B881" w14:textId="77777777" w:rsidR="00F21C2D" w:rsidRDefault="00F21C2D" w:rsidP="00F21C2D">
            <w:pPr>
              <w:pStyle w:val="Heading3"/>
            </w:pPr>
            <w:r>
              <w:lastRenderedPageBreak/>
              <w:t xml:space="preserve">Sample Sources of Evidence: </w:t>
            </w:r>
          </w:p>
          <w:p w14:paraId="0A99FB04" w14:textId="77777777" w:rsidR="00F21C2D" w:rsidRDefault="00F21C2D" w:rsidP="00F21C2D">
            <w:pPr>
              <w:numPr>
                <w:ilvl w:val="0"/>
                <w:numId w:val="27"/>
              </w:numPr>
              <w:spacing w:line="252" w:lineRule="auto"/>
              <w:contextualSpacing/>
              <w:rPr>
                <w:szCs w:val="20"/>
              </w:rPr>
            </w:pPr>
            <w:r>
              <w:rPr>
                <w:szCs w:val="20"/>
              </w:rPr>
              <w:t>Notice of meetings, agendas, attendance logs, and minutes</w:t>
            </w:r>
          </w:p>
          <w:p w14:paraId="503F8D3D" w14:textId="77777777" w:rsidR="00F21C2D" w:rsidRDefault="00F21C2D" w:rsidP="00F21C2D">
            <w:pPr>
              <w:numPr>
                <w:ilvl w:val="0"/>
                <w:numId w:val="27"/>
              </w:numPr>
              <w:spacing w:line="252" w:lineRule="auto"/>
              <w:contextualSpacing/>
              <w:rPr>
                <w:szCs w:val="20"/>
              </w:rPr>
            </w:pPr>
            <w:r>
              <w:rPr>
                <w:szCs w:val="20"/>
              </w:rPr>
              <w:t>Clear and concise communications to stakeholders in a format and language that they can access and understand</w:t>
            </w:r>
          </w:p>
          <w:p w14:paraId="311A2D42" w14:textId="77777777" w:rsidR="00F21C2D" w:rsidRDefault="00F21C2D" w:rsidP="00F21C2D">
            <w:pPr>
              <w:numPr>
                <w:ilvl w:val="0"/>
                <w:numId w:val="27"/>
              </w:numPr>
              <w:spacing w:line="252" w:lineRule="auto"/>
              <w:contextualSpacing/>
              <w:rPr>
                <w:szCs w:val="20"/>
              </w:rPr>
            </w:pPr>
            <w:r>
              <w:rPr>
                <w:szCs w:val="20"/>
              </w:rPr>
              <w:lastRenderedPageBreak/>
              <w:t xml:space="preserve">Documentation of attempted consultation </w:t>
            </w:r>
          </w:p>
          <w:p w14:paraId="5C78BF37" w14:textId="54471D7C" w:rsidR="00F21C2D" w:rsidRPr="001A40BF" w:rsidRDefault="00F21C2D" w:rsidP="00F21C2D">
            <w:pPr>
              <w:pStyle w:val="ListParagraph"/>
              <w:numPr>
                <w:ilvl w:val="0"/>
                <w:numId w:val="27"/>
              </w:numPr>
            </w:pPr>
            <w:r>
              <w:rPr>
                <w:szCs w:val="20"/>
              </w:rPr>
              <w:t>Documentation of how consultation and feedback was considered</w:t>
            </w:r>
          </w:p>
        </w:tc>
        <w:tc>
          <w:tcPr>
            <w:tcW w:w="444" w:type="pct"/>
          </w:tcPr>
          <w:p w14:paraId="1F4C7DBE" w14:textId="7E093776" w:rsidR="00F21C2D" w:rsidRPr="00A02B9C" w:rsidRDefault="00F21C2D" w:rsidP="00E0689A">
            <w:r>
              <w:rPr>
                <w:szCs w:val="20"/>
              </w:rPr>
              <w:lastRenderedPageBreak/>
              <w:t>4106(c)(1) 4106(c)(2)</w:t>
            </w:r>
          </w:p>
        </w:tc>
      </w:tr>
    </w:tbl>
    <w:p w14:paraId="6FDDE58C" w14:textId="2FA4E17D" w:rsidR="001D2966" w:rsidRDefault="001D2966" w:rsidP="00F21C2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264"/>
        <w:gridCol w:w="3601"/>
        <w:gridCol w:w="2101"/>
      </w:tblGrid>
      <w:tr w:rsidR="006F3025" w:rsidRPr="00FD6DB0" w14:paraId="79BA3254" w14:textId="77777777" w:rsidTr="00D049CE">
        <w:trPr>
          <w:trHeight w:val="269"/>
        </w:trPr>
        <w:tc>
          <w:tcPr>
            <w:tcW w:w="3095" w:type="pct"/>
            <w:shd w:val="clear" w:color="auto" w:fill="C5E0B3" w:themeFill="accent6" w:themeFillTint="66"/>
          </w:tcPr>
          <w:p w14:paraId="1EE3A3D8" w14:textId="77777777" w:rsidR="006F3025" w:rsidRPr="00FD6DB0" w:rsidRDefault="006F3025" w:rsidP="009241AC">
            <w:pPr>
              <w:pStyle w:val="TableHeadingForIndicators"/>
              <w:jc w:val="left"/>
            </w:pPr>
            <w:r>
              <w:t>Describe how the district implements this program requirement</w:t>
            </w:r>
          </w:p>
        </w:tc>
        <w:tc>
          <w:tcPr>
            <w:tcW w:w="1203" w:type="pct"/>
            <w:shd w:val="clear" w:color="auto" w:fill="C5E0B3" w:themeFill="accent6" w:themeFillTint="66"/>
          </w:tcPr>
          <w:p w14:paraId="1E1160A0"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1BB494B9" w14:textId="77777777" w:rsidR="006F3025" w:rsidRPr="00FD6DB0" w:rsidRDefault="006F3025" w:rsidP="009241AC">
            <w:pPr>
              <w:pStyle w:val="TableHeadingForIndicators"/>
            </w:pPr>
            <w:r>
              <w:t>Self-Assessment</w:t>
            </w:r>
          </w:p>
        </w:tc>
      </w:tr>
      <w:tr w:rsidR="006F3025" w:rsidRPr="00FD6DB0" w14:paraId="2C8FCCF0" w14:textId="77777777" w:rsidTr="00D049CE">
        <w:trPr>
          <w:trHeight w:val="432"/>
        </w:trPr>
        <w:tc>
          <w:tcPr>
            <w:tcW w:w="3095" w:type="pct"/>
          </w:tcPr>
          <w:p w14:paraId="7729B866"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3" w:type="pct"/>
          </w:tcPr>
          <w:p w14:paraId="169412E0" w14:textId="20CD267A"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49A4CB8E"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221D88F"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77DB4D8"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232AAB0" w14:textId="18018886" w:rsidR="001D2966" w:rsidRDefault="001D2966" w:rsidP="008B0A00">
      <w:pPr>
        <w:pStyle w:val="SmallSpace"/>
      </w:pPr>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F539F1" w14:paraId="2127B627" w14:textId="77777777" w:rsidTr="00264172">
        <w:trPr>
          <w:trHeight w:val="170"/>
        </w:trPr>
        <w:tc>
          <w:tcPr>
            <w:tcW w:w="324" w:type="pct"/>
            <w:shd w:val="clear" w:color="auto" w:fill="BDD6EE" w:themeFill="accent1" w:themeFillTint="66"/>
          </w:tcPr>
          <w:p w14:paraId="57CB249C" w14:textId="77777777" w:rsidR="00F539F1" w:rsidRPr="00A34332" w:rsidRDefault="00F539F1" w:rsidP="00E00220">
            <w:pPr>
              <w:jc w:val="center"/>
              <w:rPr>
                <w:rStyle w:val="Strong"/>
              </w:rPr>
            </w:pPr>
            <w:r>
              <w:rPr>
                <w:rStyle w:val="Strong"/>
              </w:rPr>
              <w:t>Indicator</w:t>
            </w:r>
          </w:p>
        </w:tc>
        <w:tc>
          <w:tcPr>
            <w:tcW w:w="3115" w:type="pct"/>
            <w:shd w:val="clear" w:color="auto" w:fill="BDD6EE" w:themeFill="accent1" w:themeFillTint="66"/>
          </w:tcPr>
          <w:p w14:paraId="274863F1" w14:textId="77777777" w:rsidR="00F539F1" w:rsidRPr="00A34332" w:rsidRDefault="00F539F1" w:rsidP="00E00220">
            <w:pPr>
              <w:jc w:val="center"/>
              <w:rPr>
                <w:rStyle w:val="Strong"/>
              </w:rPr>
            </w:pPr>
            <w:r>
              <w:rPr>
                <w:rStyle w:val="Strong"/>
              </w:rPr>
              <w:t>Program Requirement</w:t>
            </w:r>
          </w:p>
        </w:tc>
        <w:tc>
          <w:tcPr>
            <w:tcW w:w="1117" w:type="pct"/>
            <w:shd w:val="clear" w:color="auto" w:fill="BDD6EE" w:themeFill="accent1" w:themeFillTint="66"/>
          </w:tcPr>
          <w:p w14:paraId="1F2EE447" w14:textId="77777777" w:rsidR="00F539F1" w:rsidRPr="00A34332" w:rsidRDefault="00F539F1"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64F83575" w14:textId="77777777" w:rsidR="00F539F1" w:rsidRPr="00A34332" w:rsidRDefault="00F539F1"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F539F1" w14:paraId="45D1AFFC" w14:textId="77777777" w:rsidTr="00264172">
        <w:trPr>
          <w:trHeight w:val="170"/>
        </w:trPr>
        <w:tc>
          <w:tcPr>
            <w:tcW w:w="324" w:type="pct"/>
          </w:tcPr>
          <w:p w14:paraId="0B83B82F" w14:textId="49332C3A" w:rsidR="00F539F1" w:rsidRPr="00562308" w:rsidRDefault="00F539F1" w:rsidP="00E00220">
            <w:pPr>
              <w:rPr>
                <w:rStyle w:val="Strong"/>
              </w:rPr>
            </w:pPr>
            <w:r>
              <w:rPr>
                <w:rStyle w:val="Strong"/>
              </w:rPr>
              <w:t>I</w:t>
            </w:r>
            <w:r w:rsidR="001677A5">
              <w:rPr>
                <w:rStyle w:val="Strong"/>
              </w:rPr>
              <w:t xml:space="preserve">V-A </w:t>
            </w:r>
            <w:r w:rsidR="005B713D">
              <w:rPr>
                <w:rStyle w:val="Strong"/>
              </w:rPr>
              <w:t>4</w:t>
            </w:r>
          </w:p>
        </w:tc>
        <w:tc>
          <w:tcPr>
            <w:tcW w:w="3115" w:type="pct"/>
          </w:tcPr>
          <w:p w14:paraId="573D9786" w14:textId="77777777" w:rsidR="00F539F1" w:rsidRPr="00A34332" w:rsidRDefault="00F539F1" w:rsidP="00F539F1">
            <w:pPr>
              <w:pStyle w:val="Heading3"/>
            </w:pPr>
            <w:r>
              <w:t xml:space="preserve">Programmatic Activities </w:t>
            </w:r>
          </w:p>
          <w:p w14:paraId="70EACF36" w14:textId="77777777" w:rsidR="00F539F1" w:rsidRPr="003031EC" w:rsidRDefault="00A45D8A" w:rsidP="00F539F1">
            <w:r>
              <w:t>Districts</w:t>
            </w:r>
            <w:r w:rsidR="00F539F1" w:rsidRPr="003031EC">
              <w:t xml:space="preserve"> receiving </w:t>
            </w:r>
            <w:r w:rsidR="00F539F1" w:rsidRPr="008C6E0F">
              <w:rPr>
                <w:b/>
                <w:i/>
              </w:rPr>
              <w:t>$30,000 or more</w:t>
            </w:r>
            <w:r w:rsidR="00F539F1" w:rsidRPr="003031EC">
              <w:t xml:space="preserve"> in Title IV-A funds </w:t>
            </w:r>
            <w:r w:rsidR="00F539F1">
              <w:t>have used</w:t>
            </w:r>
            <w:r w:rsidR="00F539F1" w:rsidRPr="003031EC">
              <w:t xml:space="preserve"> a portion of such funds </w:t>
            </w:r>
            <w:r w:rsidR="00F539F1">
              <w:t xml:space="preserve">in each priority area </w:t>
            </w:r>
            <w:r w:rsidR="00F539F1" w:rsidRPr="003031EC">
              <w:t>to:</w:t>
            </w:r>
          </w:p>
          <w:p w14:paraId="7B1C3B28" w14:textId="6D71143E"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d</w:t>
            </w:r>
            <w:r w:rsidR="00F539F1">
              <w:t>evelop and implement program and activities that support access to a well-rounded education</w:t>
            </w:r>
            <w:r w:rsidR="00125769">
              <w:t>;</w:t>
            </w:r>
          </w:p>
          <w:p w14:paraId="05166725" w14:textId="26228F41"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f</w:t>
            </w:r>
            <w:r w:rsidR="00F539F1">
              <w:t>oster safe, healthy, supportive and drug-free environments that support academic achievement</w:t>
            </w:r>
            <w:r w:rsidR="00125769">
              <w:t>; and</w:t>
            </w:r>
            <w:r w:rsidR="00F539F1">
              <w:t xml:space="preserve"> </w:t>
            </w:r>
          </w:p>
          <w:p w14:paraId="477FA26D" w14:textId="16DE667D" w:rsidR="00F539F1" w:rsidRDefault="00C6457B" w:rsidP="001334E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i</w:t>
            </w:r>
            <w:r w:rsidR="00F539F1">
              <w:t xml:space="preserve">mprove </w:t>
            </w:r>
            <w:r w:rsidR="00F539F1" w:rsidRPr="00ED07DD">
              <w:t>the use of technology to improve the academic achievement, academic growth and digital literacy of all students</w:t>
            </w:r>
            <w:r w:rsidR="00125769">
              <w:t>.</w:t>
            </w:r>
          </w:p>
          <w:p w14:paraId="645FB5BE" w14:textId="77777777" w:rsidR="00C80520" w:rsidRDefault="00C80520" w:rsidP="00F539F1"/>
          <w:p w14:paraId="0686FAFB" w14:textId="77777777" w:rsidR="00F539F1" w:rsidRPr="003031EC" w:rsidRDefault="00A45D8A" w:rsidP="00F539F1">
            <w:r>
              <w:t>Districts</w:t>
            </w:r>
            <w:r w:rsidR="00F539F1" w:rsidRPr="003031EC">
              <w:t xml:space="preserve"> receiving </w:t>
            </w:r>
            <w:r w:rsidR="00F539F1" w:rsidRPr="008C6E0F">
              <w:rPr>
                <w:b/>
                <w:i/>
              </w:rPr>
              <w:t>less than $30,000</w:t>
            </w:r>
            <w:r w:rsidR="00F539F1">
              <w:t xml:space="preserve"> </w:t>
            </w:r>
            <w:r w:rsidR="00F539F1" w:rsidRPr="003031EC">
              <w:t xml:space="preserve">in Title IV-A funds </w:t>
            </w:r>
            <w:r w:rsidR="00F539F1">
              <w:t>have used</w:t>
            </w:r>
            <w:r w:rsidR="00F539F1" w:rsidRPr="003031EC">
              <w:t xml:space="preserve"> a portion of such funds</w:t>
            </w:r>
            <w:r w:rsidR="00F539F1">
              <w:t xml:space="preserve"> in at least one priority area </w:t>
            </w:r>
            <w:r w:rsidR="00F539F1" w:rsidRPr="003031EC">
              <w:t>to:</w:t>
            </w:r>
          </w:p>
          <w:p w14:paraId="03571853" w14:textId="6D0E93E3"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d</w:t>
            </w:r>
            <w:r w:rsidR="00F539F1">
              <w:t>evelop and implement program and activities that support access to a well-rounded education</w:t>
            </w:r>
            <w:r w:rsidR="00125769">
              <w:t>;</w:t>
            </w:r>
          </w:p>
          <w:p w14:paraId="3F4CD0EA" w14:textId="634C5A6F"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f</w:t>
            </w:r>
            <w:r w:rsidR="00F539F1">
              <w:t>oster safe, healthy, supportive and drug-free environments that support academic achievement</w:t>
            </w:r>
            <w:r w:rsidR="00125769">
              <w:t>; and/or</w:t>
            </w:r>
            <w:r w:rsidR="00F539F1">
              <w:t xml:space="preserve"> </w:t>
            </w:r>
          </w:p>
          <w:p w14:paraId="00F773A8" w14:textId="50A71227" w:rsidR="00EE0D1F" w:rsidRPr="00EE0D1F" w:rsidRDefault="00C6457B" w:rsidP="00706E7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F539F1">
              <w:tab/>
            </w:r>
            <w:r w:rsidR="00125769">
              <w:t>i</w:t>
            </w:r>
            <w:r w:rsidR="00F539F1">
              <w:t xml:space="preserve">mprove </w:t>
            </w:r>
            <w:r w:rsidR="00F539F1" w:rsidRPr="00ED07DD">
              <w:t>the use of technology to improve the academic achievement, academic growth and digital literacy of all students</w:t>
            </w:r>
            <w:r w:rsidR="00125769">
              <w:t>.</w:t>
            </w:r>
          </w:p>
        </w:tc>
        <w:tc>
          <w:tcPr>
            <w:tcW w:w="1117" w:type="pct"/>
          </w:tcPr>
          <w:p w14:paraId="301CB4EC" w14:textId="77777777" w:rsidR="001677A5" w:rsidRPr="003F558C" w:rsidRDefault="001677A5" w:rsidP="001677A5">
            <w:pPr>
              <w:pStyle w:val="Heading3"/>
            </w:pPr>
            <w:r>
              <w:t>Sample Sources of Evidence:</w:t>
            </w:r>
          </w:p>
          <w:p w14:paraId="585580C0" w14:textId="77777777" w:rsidR="001677A5" w:rsidRDefault="001677A5" w:rsidP="006F2345">
            <w:pPr>
              <w:pStyle w:val="ListParagraph"/>
              <w:numPr>
                <w:ilvl w:val="0"/>
                <w:numId w:val="24"/>
              </w:numPr>
            </w:pPr>
            <w:r>
              <w:t>Special programs</w:t>
            </w:r>
            <w:r w:rsidRPr="006A122E">
              <w:t xml:space="preserve"> </w:t>
            </w:r>
          </w:p>
          <w:p w14:paraId="633921DF" w14:textId="77777777" w:rsidR="001677A5" w:rsidRDefault="001677A5" w:rsidP="006F2345">
            <w:pPr>
              <w:pStyle w:val="ListParagraph"/>
              <w:numPr>
                <w:ilvl w:val="0"/>
                <w:numId w:val="24"/>
              </w:numPr>
            </w:pPr>
            <w:r>
              <w:t>New / expanded course offerings</w:t>
            </w:r>
            <w:r w:rsidRPr="006A122E">
              <w:t xml:space="preserve"> </w:t>
            </w:r>
          </w:p>
          <w:p w14:paraId="21D5618C" w14:textId="77777777" w:rsidR="001677A5" w:rsidRDefault="001677A5" w:rsidP="006F2345">
            <w:pPr>
              <w:pStyle w:val="ListParagraph"/>
              <w:numPr>
                <w:ilvl w:val="0"/>
                <w:numId w:val="24"/>
              </w:numPr>
            </w:pPr>
            <w:r>
              <w:t>Curriculum development</w:t>
            </w:r>
            <w:r w:rsidRPr="006A122E">
              <w:t xml:space="preserve"> </w:t>
            </w:r>
          </w:p>
          <w:p w14:paraId="120C032A" w14:textId="77777777" w:rsidR="001677A5" w:rsidRDefault="001677A5" w:rsidP="006F2345">
            <w:pPr>
              <w:pStyle w:val="ListParagraph"/>
              <w:numPr>
                <w:ilvl w:val="0"/>
                <w:numId w:val="24"/>
              </w:numPr>
            </w:pPr>
            <w:r>
              <w:t>Content alignment to standards</w:t>
            </w:r>
          </w:p>
          <w:p w14:paraId="71E22AC9" w14:textId="77777777" w:rsidR="001677A5" w:rsidRDefault="001677A5" w:rsidP="006F2345">
            <w:pPr>
              <w:pStyle w:val="ListParagraph"/>
              <w:numPr>
                <w:ilvl w:val="0"/>
                <w:numId w:val="24"/>
              </w:numPr>
            </w:pPr>
            <w:r>
              <w:t>Field trips</w:t>
            </w:r>
          </w:p>
          <w:p w14:paraId="0C905AA2" w14:textId="77777777" w:rsidR="001677A5" w:rsidRDefault="001677A5" w:rsidP="006F2345">
            <w:pPr>
              <w:pStyle w:val="ListParagraph"/>
              <w:numPr>
                <w:ilvl w:val="0"/>
                <w:numId w:val="24"/>
              </w:numPr>
            </w:pPr>
            <w:r>
              <w:t xml:space="preserve">Lesson plans </w:t>
            </w:r>
          </w:p>
          <w:p w14:paraId="18F1A4D6" w14:textId="77777777" w:rsidR="001677A5" w:rsidRDefault="001677A5" w:rsidP="006F2345">
            <w:pPr>
              <w:pStyle w:val="ListParagraph"/>
              <w:numPr>
                <w:ilvl w:val="0"/>
                <w:numId w:val="24"/>
              </w:numPr>
            </w:pPr>
            <w:r>
              <w:t>Training provided to district staff</w:t>
            </w:r>
          </w:p>
          <w:p w14:paraId="094D7120" w14:textId="77777777" w:rsidR="001677A5" w:rsidRDefault="001677A5" w:rsidP="006F2345">
            <w:pPr>
              <w:pStyle w:val="ListParagraph"/>
              <w:numPr>
                <w:ilvl w:val="0"/>
                <w:numId w:val="24"/>
              </w:numPr>
            </w:pPr>
            <w:r>
              <w:t xml:space="preserve">Other </w:t>
            </w:r>
          </w:p>
          <w:p w14:paraId="7AF981C2" w14:textId="77777777" w:rsidR="00F539F1" w:rsidRPr="001A40BF" w:rsidRDefault="00F539F1" w:rsidP="00E00220"/>
        </w:tc>
        <w:tc>
          <w:tcPr>
            <w:tcW w:w="444" w:type="pct"/>
          </w:tcPr>
          <w:p w14:paraId="50F3E4F7" w14:textId="77777777" w:rsidR="001677A5" w:rsidRDefault="001677A5" w:rsidP="001677A5">
            <w:r>
              <w:t xml:space="preserve">4107, </w:t>
            </w:r>
          </w:p>
          <w:p w14:paraId="37A3AA61" w14:textId="77777777" w:rsidR="001677A5" w:rsidRDefault="001677A5" w:rsidP="001677A5">
            <w:r>
              <w:t xml:space="preserve">4108, </w:t>
            </w:r>
          </w:p>
          <w:p w14:paraId="1CCC0C21" w14:textId="77777777" w:rsidR="001677A5" w:rsidRDefault="001677A5" w:rsidP="001677A5">
            <w:r>
              <w:t xml:space="preserve">4109, </w:t>
            </w:r>
          </w:p>
          <w:p w14:paraId="5AFA0D00" w14:textId="77777777" w:rsidR="00F539F1" w:rsidRPr="00A02B9C" w:rsidRDefault="001677A5" w:rsidP="001677A5">
            <w:r>
              <w:t>4106(f)</w:t>
            </w:r>
          </w:p>
        </w:tc>
      </w:tr>
    </w:tbl>
    <w:p w14:paraId="18594179" w14:textId="77777777" w:rsidR="00F539F1" w:rsidRDefault="00F539F1" w:rsidP="00F539F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264"/>
        <w:gridCol w:w="3601"/>
        <w:gridCol w:w="2101"/>
      </w:tblGrid>
      <w:tr w:rsidR="006F3025" w:rsidRPr="00FD6DB0" w14:paraId="2D17B00F" w14:textId="77777777" w:rsidTr="00D049CE">
        <w:trPr>
          <w:trHeight w:val="269"/>
        </w:trPr>
        <w:tc>
          <w:tcPr>
            <w:tcW w:w="3095" w:type="pct"/>
            <w:shd w:val="clear" w:color="auto" w:fill="C5E0B3" w:themeFill="accent6" w:themeFillTint="66"/>
          </w:tcPr>
          <w:p w14:paraId="4BB195A8" w14:textId="77777777" w:rsidR="006F3025" w:rsidRPr="00FD6DB0" w:rsidRDefault="006F3025" w:rsidP="009241AC">
            <w:pPr>
              <w:pStyle w:val="TableHeadingForIndicators"/>
              <w:jc w:val="left"/>
            </w:pPr>
            <w:r>
              <w:t>Describe how the district implements this program requirement</w:t>
            </w:r>
          </w:p>
        </w:tc>
        <w:tc>
          <w:tcPr>
            <w:tcW w:w="1203" w:type="pct"/>
            <w:shd w:val="clear" w:color="auto" w:fill="C5E0B3" w:themeFill="accent6" w:themeFillTint="66"/>
          </w:tcPr>
          <w:p w14:paraId="76C72D56"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52233E3E" w14:textId="77777777" w:rsidR="006F3025" w:rsidRPr="00FD6DB0" w:rsidRDefault="006F3025" w:rsidP="009241AC">
            <w:pPr>
              <w:pStyle w:val="TableHeadingForIndicators"/>
            </w:pPr>
            <w:r>
              <w:t>Self-Assessment</w:t>
            </w:r>
          </w:p>
        </w:tc>
      </w:tr>
      <w:tr w:rsidR="006F3025" w:rsidRPr="00FD6DB0" w14:paraId="5E1D9056" w14:textId="77777777" w:rsidTr="00D049CE">
        <w:trPr>
          <w:trHeight w:val="432"/>
        </w:trPr>
        <w:tc>
          <w:tcPr>
            <w:tcW w:w="3095" w:type="pct"/>
          </w:tcPr>
          <w:p w14:paraId="00C9F9A2"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3" w:type="pct"/>
          </w:tcPr>
          <w:p w14:paraId="5F7A6895" w14:textId="0C11C55D"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60B06D3"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2011CB22"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5AAA23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8D40B66" w14:textId="77777777" w:rsidR="006A1367" w:rsidRDefault="006A1367" w:rsidP="008B0A00">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6A1367" w:rsidRPr="006A1367" w14:paraId="340FA4C0" w14:textId="77777777" w:rsidTr="00264172">
        <w:trPr>
          <w:trHeight w:val="170"/>
          <w:tblHeader/>
        </w:trPr>
        <w:tc>
          <w:tcPr>
            <w:tcW w:w="324" w:type="pct"/>
            <w:shd w:val="clear" w:color="auto" w:fill="BDD6EE" w:themeFill="accent1" w:themeFillTint="66"/>
          </w:tcPr>
          <w:p w14:paraId="29C63501" w14:textId="77777777" w:rsidR="006A1367" w:rsidRPr="006A1367" w:rsidRDefault="006A1367" w:rsidP="006A1367">
            <w:pPr>
              <w:jc w:val="center"/>
              <w:rPr>
                <w:b/>
                <w:bCs/>
              </w:rPr>
            </w:pPr>
            <w:r w:rsidRPr="006A1367">
              <w:rPr>
                <w:b/>
                <w:bCs/>
              </w:rPr>
              <w:t>Indicator</w:t>
            </w:r>
          </w:p>
        </w:tc>
        <w:tc>
          <w:tcPr>
            <w:tcW w:w="3115" w:type="pct"/>
            <w:shd w:val="clear" w:color="auto" w:fill="BDD6EE" w:themeFill="accent1" w:themeFillTint="66"/>
          </w:tcPr>
          <w:p w14:paraId="33EC1EE3" w14:textId="77777777" w:rsidR="006A1367" w:rsidRPr="006A1367" w:rsidRDefault="006A1367" w:rsidP="006A1367">
            <w:pPr>
              <w:jc w:val="center"/>
              <w:rPr>
                <w:b/>
                <w:bCs/>
              </w:rPr>
            </w:pPr>
            <w:r w:rsidRPr="006A1367">
              <w:rPr>
                <w:b/>
                <w:bCs/>
              </w:rPr>
              <w:t>Program Requirement</w:t>
            </w:r>
          </w:p>
        </w:tc>
        <w:tc>
          <w:tcPr>
            <w:tcW w:w="1117" w:type="pct"/>
            <w:shd w:val="clear" w:color="auto" w:fill="BDD6EE" w:themeFill="accent1" w:themeFillTint="66"/>
          </w:tcPr>
          <w:p w14:paraId="0469B4CC" w14:textId="77777777" w:rsidR="006A1367" w:rsidRPr="006A1367" w:rsidRDefault="006A1367" w:rsidP="006A1367">
            <w:pPr>
              <w:jc w:val="center"/>
              <w:rPr>
                <w:b/>
                <w:bCs/>
              </w:rPr>
            </w:pPr>
            <w:r w:rsidRPr="006A1367">
              <w:rPr>
                <w:b/>
                <w:bCs/>
              </w:rPr>
              <w:t>Supporting Documents and Resources</w:t>
            </w:r>
          </w:p>
        </w:tc>
        <w:tc>
          <w:tcPr>
            <w:tcW w:w="444" w:type="pct"/>
            <w:shd w:val="clear" w:color="auto" w:fill="BDD6EE" w:themeFill="accent1" w:themeFillTint="66"/>
          </w:tcPr>
          <w:p w14:paraId="6649B0C7" w14:textId="77777777" w:rsidR="006A1367" w:rsidRPr="006A1367" w:rsidRDefault="006A1367" w:rsidP="006A1367">
            <w:pPr>
              <w:jc w:val="center"/>
              <w:rPr>
                <w:b/>
                <w:bCs/>
              </w:rPr>
            </w:pPr>
            <w:r w:rsidRPr="006A1367">
              <w:rPr>
                <w:b/>
                <w:bCs/>
              </w:rPr>
              <w:t>Statutes and Regulations</w:t>
            </w:r>
          </w:p>
        </w:tc>
      </w:tr>
      <w:tr w:rsidR="006A1367" w:rsidRPr="006A1367" w14:paraId="1A8BE61F" w14:textId="77777777" w:rsidTr="00264172">
        <w:trPr>
          <w:trHeight w:val="170"/>
        </w:trPr>
        <w:tc>
          <w:tcPr>
            <w:tcW w:w="324" w:type="pct"/>
          </w:tcPr>
          <w:p w14:paraId="57302726" w14:textId="637454FB" w:rsidR="006A1367" w:rsidRPr="006A1367" w:rsidRDefault="006A1367" w:rsidP="006A1367">
            <w:pPr>
              <w:rPr>
                <w:b/>
                <w:bCs/>
              </w:rPr>
            </w:pPr>
            <w:r w:rsidRPr="006A1367">
              <w:rPr>
                <w:b/>
                <w:bCs/>
              </w:rPr>
              <w:t xml:space="preserve">IV-A </w:t>
            </w:r>
            <w:r w:rsidR="005B713D">
              <w:rPr>
                <w:b/>
                <w:bCs/>
              </w:rPr>
              <w:t>5</w:t>
            </w:r>
          </w:p>
        </w:tc>
        <w:tc>
          <w:tcPr>
            <w:tcW w:w="3115" w:type="pct"/>
          </w:tcPr>
          <w:p w14:paraId="59766FC0" w14:textId="3C3E827B" w:rsidR="00EE0D1F" w:rsidRPr="00EE0D1F" w:rsidRDefault="00EE0D1F" w:rsidP="00EE0D1F">
            <w:pPr>
              <w:keepNext/>
              <w:keepLines/>
              <w:outlineLvl w:val="2"/>
              <w:rPr>
                <w:rFonts w:asciiTheme="majorHAnsi" w:eastAsiaTheme="majorEastAsia" w:hAnsiTheme="majorHAnsi" w:cstheme="majorBidi"/>
                <w:b/>
                <w:color w:val="1F4D78" w:themeColor="accent1" w:themeShade="7F"/>
                <w:szCs w:val="24"/>
              </w:rPr>
            </w:pPr>
            <w:r>
              <w:rPr>
                <w:rFonts w:asciiTheme="majorHAnsi" w:eastAsiaTheme="majorEastAsia" w:hAnsiTheme="majorHAnsi" w:cstheme="majorBidi"/>
                <w:b/>
                <w:color w:val="1F4D78" w:themeColor="accent1" w:themeShade="7F"/>
                <w:szCs w:val="24"/>
              </w:rPr>
              <w:t xml:space="preserve">Use of Funds </w:t>
            </w:r>
          </w:p>
          <w:p w14:paraId="500EC211" w14:textId="273729C9" w:rsidR="00EE0D1F" w:rsidRPr="00EE0D1F" w:rsidRDefault="00C6457B" w:rsidP="00EE0D1F">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EE0D1F" w:rsidRPr="006A1367">
              <w:tab/>
            </w:r>
            <w:r w:rsidR="00EE0D1F">
              <w:t>District</w:t>
            </w:r>
            <w:r w:rsidR="00EE0D1F" w:rsidRPr="006A1367">
              <w:t xml:space="preserve"> demonstrates that </w:t>
            </w:r>
            <w:r w:rsidR="00EE0D1F">
              <w:t>no more than 2% of</w:t>
            </w:r>
            <w:r w:rsidR="00EE0D1F" w:rsidRPr="006A1367">
              <w:t xml:space="preserve"> Title IV-A funds are used </w:t>
            </w:r>
            <w:r w:rsidR="00EE0D1F">
              <w:t xml:space="preserve">for direct administration </w:t>
            </w:r>
          </w:p>
          <w:p w14:paraId="2A45109D" w14:textId="77777777" w:rsidR="00EE0D1F" w:rsidRDefault="00EE0D1F" w:rsidP="006A1367">
            <w:pPr>
              <w:keepNext/>
              <w:keepLines/>
              <w:outlineLvl w:val="2"/>
              <w:rPr>
                <w:rFonts w:asciiTheme="majorHAnsi" w:eastAsiaTheme="majorEastAsia" w:hAnsiTheme="majorHAnsi" w:cstheme="majorBidi"/>
                <w:b/>
                <w:color w:val="1F4D78" w:themeColor="accent1" w:themeShade="7F"/>
                <w:szCs w:val="24"/>
              </w:rPr>
            </w:pPr>
          </w:p>
          <w:p w14:paraId="6D5ACEFE" w14:textId="18810FBA" w:rsidR="006A1367" w:rsidRPr="006A1367" w:rsidRDefault="006A1367" w:rsidP="006A1367">
            <w:pPr>
              <w:keepNext/>
              <w:keepLines/>
              <w:outlineLvl w:val="2"/>
              <w:rPr>
                <w:rFonts w:asciiTheme="majorHAnsi" w:eastAsiaTheme="majorEastAsia" w:hAnsiTheme="majorHAnsi" w:cstheme="majorBidi"/>
                <w:b/>
                <w:color w:val="1F4D78" w:themeColor="accent1" w:themeShade="7F"/>
                <w:szCs w:val="24"/>
              </w:rPr>
            </w:pPr>
            <w:r w:rsidRPr="006A1367">
              <w:rPr>
                <w:rFonts w:asciiTheme="majorHAnsi" w:eastAsiaTheme="majorEastAsia" w:hAnsiTheme="majorHAnsi" w:cstheme="majorBidi"/>
                <w:b/>
                <w:color w:val="1F4D78" w:themeColor="accent1" w:themeShade="7F"/>
                <w:szCs w:val="24"/>
              </w:rPr>
              <w:t>Use of Funds - $30,000 or more</w:t>
            </w:r>
          </w:p>
          <w:p w14:paraId="4FC3DF95" w14:textId="77777777" w:rsidR="006A1367" w:rsidRPr="006A1367" w:rsidRDefault="003D3DD5" w:rsidP="006A1367">
            <w:r>
              <w:t>District</w:t>
            </w:r>
            <w:r w:rsidR="006A1367" w:rsidRPr="006A1367">
              <w:t xml:space="preserve">s receiving </w:t>
            </w:r>
            <w:r w:rsidR="006A1367" w:rsidRPr="006A1367">
              <w:rPr>
                <w:b/>
                <w:i/>
              </w:rPr>
              <w:t>$30,000 or more</w:t>
            </w:r>
            <w:r w:rsidR="006A1367" w:rsidRPr="006A1367">
              <w:t xml:space="preserve"> demonstrate that not less than 20% of funds are to:</w:t>
            </w:r>
          </w:p>
          <w:p w14:paraId="286533F8" w14:textId="52B4EAA4" w:rsidR="006A1367" w:rsidRPr="006A1367" w:rsidRDefault="00C6457B" w:rsidP="006A1367">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6A1367" w:rsidRPr="006A1367">
              <w:tab/>
            </w:r>
            <w:r w:rsidR="00125769">
              <w:t>s</w:t>
            </w:r>
            <w:r w:rsidR="006A1367" w:rsidRPr="006A1367">
              <w:t>upport well-rounded educational opportunities</w:t>
            </w:r>
            <w:r w:rsidR="00125769">
              <w:t>; and</w:t>
            </w:r>
          </w:p>
          <w:p w14:paraId="5E77A338" w14:textId="019A6980" w:rsidR="006A1367" w:rsidRPr="006A1367" w:rsidRDefault="00C6457B" w:rsidP="00EE0D1F">
            <w:pPr>
              <w:ind w:left="521" w:hanging="521"/>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6A1367" w:rsidRPr="006A1367">
              <w:tab/>
            </w:r>
            <w:r w:rsidR="00125769">
              <w:t>i</w:t>
            </w:r>
            <w:r w:rsidR="006A1367" w:rsidRPr="006A1367">
              <w:t>mplement activities to sup</w:t>
            </w:r>
            <w:r w:rsidR="00EE0D1F">
              <w:t>port safe and healthy students</w:t>
            </w:r>
            <w:r w:rsidR="00125769">
              <w:t>.</w:t>
            </w:r>
            <w:r w:rsidR="00EE0D1F">
              <w:t xml:space="preserve"> </w:t>
            </w:r>
          </w:p>
          <w:p w14:paraId="4646EB7E" w14:textId="77777777" w:rsidR="00EE0D1F" w:rsidRDefault="00EE0D1F" w:rsidP="006A1367">
            <w:pPr>
              <w:ind w:left="521" w:hanging="521"/>
            </w:pPr>
          </w:p>
          <w:p w14:paraId="2EBD788E" w14:textId="136FE23D" w:rsidR="006A1367" w:rsidRPr="006A1367" w:rsidRDefault="00BC09A5" w:rsidP="006A1367">
            <w:pPr>
              <w:ind w:left="521" w:hanging="521"/>
            </w:pPr>
            <w:r>
              <w:t>District</w:t>
            </w:r>
            <w:r w:rsidR="006A1367" w:rsidRPr="006A1367">
              <w:t xml:space="preserve"> demonstrates that at least a portion of Title IV-A funds are used to</w:t>
            </w:r>
            <w:r w:rsidR="00C80520">
              <w:t>:</w:t>
            </w:r>
            <w:r w:rsidR="006A1367" w:rsidRPr="006A1367">
              <w:t xml:space="preserve"> </w:t>
            </w:r>
          </w:p>
          <w:p w14:paraId="0E57C6F6" w14:textId="4C725986" w:rsidR="00BE7C85" w:rsidRDefault="00C6457B" w:rsidP="00EE0D1F">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6A1367" w:rsidRPr="006A1367">
              <w:tab/>
            </w:r>
            <w:r w:rsidR="00125769">
              <w:t>i</w:t>
            </w:r>
            <w:r w:rsidR="006A1367" w:rsidRPr="006A1367">
              <w:t xml:space="preserve">mplement activities to support the effective use of technology </w:t>
            </w:r>
            <w:r w:rsidR="006A1367" w:rsidRPr="006A1367">
              <w:rPr>
                <w:i/>
              </w:rPr>
              <w:t>(</w:t>
            </w:r>
            <w:r w:rsidR="00125769">
              <w:rPr>
                <w:i/>
              </w:rPr>
              <w:t>Districts</w:t>
            </w:r>
            <w:r w:rsidR="00125769" w:rsidRPr="006A1367">
              <w:rPr>
                <w:i/>
              </w:rPr>
              <w:t xml:space="preserve"> </w:t>
            </w:r>
            <w:r w:rsidR="006A1367" w:rsidRPr="006A1367">
              <w:rPr>
                <w:i/>
              </w:rPr>
              <w:t>shall not use more than 15 percent of Title IV-A funds in this areas for the purchase of technology infrastructure (hardware / software).</w:t>
            </w:r>
          </w:p>
          <w:p w14:paraId="238ADEDC" w14:textId="77777777" w:rsidR="006A1367" w:rsidRPr="006A1367" w:rsidRDefault="006A1367" w:rsidP="00EE0D1F">
            <w:pPr>
              <w:ind w:left="521" w:hanging="521"/>
            </w:pPr>
          </w:p>
        </w:tc>
        <w:tc>
          <w:tcPr>
            <w:tcW w:w="1117" w:type="pct"/>
          </w:tcPr>
          <w:p w14:paraId="219456A5" w14:textId="77777777" w:rsidR="006A1367" w:rsidRPr="006A1367" w:rsidRDefault="006A1367" w:rsidP="006A1367">
            <w:pPr>
              <w:keepNext/>
              <w:keepLines/>
              <w:outlineLvl w:val="2"/>
              <w:rPr>
                <w:rFonts w:asciiTheme="majorHAnsi" w:eastAsiaTheme="majorEastAsia" w:hAnsiTheme="majorHAnsi" w:cstheme="majorBidi"/>
                <w:b/>
                <w:color w:val="1F4D78" w:themeColor="accent1" w:themeShade="7F"/>
                <w:szCs w:val="24"/>
              </w:rPr>
            </w:pPr>
            <w:r w:rsidRPr="006A1367">
              <w:rPr>
                <w:rFonts w:asciiTheme="majorHAnsi" w:eastAsiaTheme="majorEastAsia" w:hAnsiTheme="majorHAnsi" w:cstheme="majorBidi"/>
                <w:b/>
                <w:color w:val="1F4D78" w:themeColor="accent1" w:themeShade="7F"/>
                <w:szCs w:val="24"/>
              </w:rPr>
              <w:lastRenderedPageBreak/>
              <w:t>Sample Sources of Evidence:</w:t>
            </w:r>
          </w:p>
          <w:p w14:paraId="52CCBEAC" w14:textId="77777777" w:rsidR="006A1367" w:rsidRPr="006A1367" w:rsidRDefault="006A1367" w:rsidP="006F2345">
            <w:pPr>
              <w:numPr>
                <w:ilvl w:val="0"/>
                <w:numId w:val="24"/>
              </w:numPr>
              <w:contextualSpacing/>
            </w:pPr>
            <w:r w:rsidRPr="006A1367">
              <w:t xml:space="preserve">Ledgers </w:t>
            </w:r>
          </w:p>
          <w:p w14:paraId="13BBB84F" w14:textId="77777777" w:rsidR="006A1367" w:rsidRPr="006A1367" w:rsidRDefault="006A1367" w:rsidP="006F2345">
            <w:pPr>
              <w:numPr>
                <w:ilvl w:val="0"/>
                <w:numId w:val="24"/>
              </w:numPr>
              <w:contextualSpacing/>
            </w:pPr>
            <w:r w:rsidRPr="006A1367">
              <w:t xml:space="preserve">Budget reports </w:t>
            </w:r>
          </w:p>
          <w:p w14:paraId="239A70CA" w14:textId="58B50901" w:rsidR="006A1367" w:rsidRPr="006A1367" w:rsidRDefault="006A1367" w:rsidP="006F2345">
            <w:pPr>
              <w:numPr>
                <w:ilvl w:val="0"/>
                <w:numId w:val="24"/>
              </w:numPr>
              <w:contextualSpacing/>
            </w:pPr>
            <w:r w:rsidRPr="006A1367">
              <w:t>Other reflections of expenditures and/or anticipated expenditures</w:t>
            </w:r>
            <w:r w:rsidR="00BE7C85">
              <w:t xml:space="preserve"> </w:t>
            </w:r>
            <w:r w:rsidR="00FC1DB1">
              <w:t xml:space="preserve">separated </w:t>
            </w:r>
            <w:r w:rsidR="00F14F34">
              <w:t xml:space="preserve">out </w:t>
            </w:r>
            <w:r w:rsidR="00FC1DB1">
              <w:t>by</w:t>
            </w:r>
            <w:r w:rsidR="00BE7C85">
              <w:t xml:space="preserve"> priority area</w:t>
            </w:r>
          </w:p>
          <w:p w14:paraId="6259B5F9" w14:textId="77777777" w:rsidR="006A1367" w:rsidRPr="006A1367" w:rsidRDefault="006A1367" w:rsidP="006F2345">
            <w:pPr>
              <w:numPr>
                <w:ilvl w:val="0"/>
                <w:numId w:val="24"/>
              </w:numPr>
              <w:contextualSpacing/>
            </w:pPr>
            <w:r w:rsidRPr="006A1367">
              <w:lastRenderedPageBreak/>
              <w:t xml:space="preserve">Other </w:t>
            </w:r>
          </w:p>
        </w:tc>
        <w:tc>
          <w:tcPr>
            <w:tcW w:w="444" w:type="pct"/>
          </w:tcPr>
          <w:p w14:paraId="26A6FAB2" w14:textId="77777777" w:rsidR="006A1367" w:rsidRPr="006A1367" w:rsidRDefault="006A1367" w:rsidP="006A1367">
            <w:r w:rsidRPr="006A1367">
              <w:lastRenderedPageBreak/>
              <w:t xml:space="preserve">4107, </w:t>
            </w:r>
          </w:p>
          <w:p w14:paraId="6EEC49BD" w14:textId="77777777" w:rsidR="006A1367" w:rsidRPr="006A1367" w:rsidRDefault="006A1367" w:rsidP="006A1367">
            <w:r w:rsidRPr="006A1367">
              <w:t xml:space="preserve">4108, </w:t>
            </w:r>
          </w:p>
          <w:p w14:paraId="79D5D802" w14:textId="77777777" w:rsidR="006A1367" w:rsidRPr="006A1367" w:rsidRDefault="006A1367" w:rsidP="006A1367">
            <w:r w:rsidRPr="006A1367">
              <w:t xml:space="preserve">4109, </w:t>
            </w:r>
          </w:p>
          <w:p w14:paraId="44076754" w14:textId="77777777" w:rsidR="006A1367" w:rsidRDefault="006A1367" w:rsidP="006A1367">
            <w:r w:rsidRPr="006A1367">
              <w:t>4106(f)</w:t>
            </w:r>
          </w:p>
          <w:p w14:paraId="1BCCCAC7" w14:textId="608C4FE7" w:rsidR="00EE0D1F" w:rsidRPr="006A1367" w:rsidRDefault="00EE0D1F" w:rsidP="006A1367">
            <w:r>
              <w:t>4105</w:t>
            </w:r>
            <w:r w:rsidR="00F14F34">
              <w:t>(c)</w:t>
            </w:r>
          </w:p>
        </w:tc>
      </w:tr>
    </w:tbl>
    <w:p w14:paraId="04080516" w14:textId="77777777" w:rsidR="006A1367" w:rsidRPr="006A1367" w:rsidRDefault="006A1367" w:rsidP="006A1367">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9264"/>
        <w:gridCol w:w="3601"/>
        <w:gridCol w:w="2101"/>
      </w:tblGrid>
      <w:tr w:rsidR="006F3025" w:rsidRPr="00FD6DB0" w14:paraId="7C266692" w14:textId="77777777" w:rsidTr="00D049CE">
        <w:trPr>
          <w:trHeight w:val="269"/>
        </w:trPr>
        <w:tc>
          <w:tcPr>
            <w:tcW w:w="3095" w:type="pct"/>
            <w:shd w:val="clear" w:color="auto" w:fill="C5E0B3" w:themeFill="accent6" w:themeFillTint="66"/>
          </w:tcPr>
          <w:p w14:paraId="1A9A80B1" w14:textId="77777777" w:rsidR="006F3025" w:rsidRPr="00FD6DB0" w:rsidRDefault="006F3025" w:rsidP="009241AC">
            <w:pPr>
              <w:pStyle w:val="TableHeadingForIndicators"/>
              <w:jc w:val="left"/>
            </w:pPr>
            <w:r>
              <w:t>Describe how the district implements this program requirement</w:t>
            </w:r>
          </w:p>
        </w:tc>
        <w:tc>
          <w:tcPr>
            <w:tcW w:w="1203" w:type="pct"/>
            <w:shd w:val="clear" w:color="auto" w:fill="C5E0B3" w:themeFill="accent6" w:themeFillTint="66"/>
          </w:tcPr>
          <w:p w14:paraId="3447BA27"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3EBD3852" w14:textId="77777777" w:rsidR="006F3025" w:rsidRPr="00FD6DB0" w:rsidRDefault="006F3025" w:rsidP="009241AC">
            <w:pPr>
              <w:pStyle w:val="TableHeadingForIndicators"/>
            </w:pPr>
            <w:r>
              <w:t>Self-Assessment</w:t>
            </w:r>
          </w:p>
        </w:tc>
      </w:tr>
      <w:tr w:rsidR="006F3025" w:rsidRPr="00FD6DB0" w14:paraId="0386D717" w14:textId="77777777" w:rsidTr="00D049CE">
        <w:trPr>
          <w:trHeight w:val="432"/>
        </w:trPr>
        <w:tc>
          <w:tcPr>
            <w:tcW w:w="3095" w:type="pct"/>
          </w:tcPr>
          <w:p w14:paraId="6839E580"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3" w:type="pct"/>
          </w:tcPr>
          <w:p w14:paraId="10264016" w14:textId="744EBF67"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67544A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BD70757"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341848D"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15D3716" w14:textId="77777777" w:rsidR="006A1367" w:rsidRDefault="006A1367" w:rsidP="008B0A00">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6A1367" w:rsidRPr="006A1367" w14:paraId="17DE6A19" w14:textId="77777777" w:rsidTr="00264172">
        <w:trPr>
          <w:trHeight w:val="170"/>
        </w:trPr>
        <w:tc>
          <w:tcPr>
            <w:tcW w:w="324" w:type="pct"/>
            <w:shd w:val="clear" w:color="auto" w:fill="BDD6EE" w:themeFill="accent1" w:themeFillTint="66"/>
          </w:tcPr>
          <w:p w14:paraId="30171F43" w14:textId="77777777" w:rsidR="006A1367" w:rsidRPr="006A1367" w:rsidRDefault="006A1367" w:rsidP="006A1367">
            <w:pPr>
              <w:jc w:val="center"/>
              <w:rPr>
                <w:b/>
                <w:bCs/>
              </w:rPr>
            </w:pPr>
            <w:r w:rsidRPr="006A1367">
              <w:rPr>
                <w:b/>
                <w:bCs/>
              </w:rPr>
              <w:t>Indicator</w:t>
            </w:r>
          </w:p>
        </w:tc>
        <w:tc>
          <w:tcPr>
            <w:tcW w:w="3115" w:type="pct"/>
            <w:shd w:val="clear" w:color="auto" w:fill="BDD6EE" w:themeFill="accent1" w:themeFillTint="66"/>
          </w:tcPr>
          <w:p w14:paraId="021716C6" w14:textId="77777777" w:rsidR="006A1367" w:rsidRPr="006A1367" w:rsidRDefault="006A1367" w:rsidP="006A1367">
            <w:pPr>
              <w:jc w:val="center"/>
              <w:rPr>
                <w:b/>
                <w:bCs/>
              </w:rPr>
            </w:pPr>
            <w:r w:rsidRPr="006A1367">
              <w:rPr>
                <w:b/>
                <w:bCs/>
              </w:rPr>
              <w:t>Program Requirement</w:t>
            </w:r>
          </w:p>
        </w:tc>
        <w:tc>
          <w:tcPr>
            <w:tcW w:w="1117" w:type="pct"/>
            <w:shd w:val="clear" w:color="auto" w:fill="BDD6EE" w:themeFill="accent1" w:themeFillTint="66"/>
          </w:tcPr>
          <w:p w14:paraId="4AD15DB4" w14:textId="77777777" w:rsidR="006A1367" w:rsidRPr="006A1367" w:rsidRDefault="006A1367" w:rsidP="006A1367">
            <w:pPr>
              <w:jc w:val="center"/>
              <w:rPr>
                <w:b/>
                <w:bCs/>
              </w:rPr>
            </w:pPr>
            <w:r w:rsidRPr="006A1367">
              <w:rPr>
                <w:b/>
                <w:bCs/>
              </w:rPr>
              <w:t>Supporting Documents and Resources</w:t>
            </w:r>
          </w:p>
        </w:tc>
        <w:tc>
          <w:tcPr>
            <w:tcW w:w="444" w:type="pct"/>
            <w:shd w:val="clear" w:color="auto" w:fill="BDD6EE" w:themeFill="accent1" w:themeFillTint="66"/>
          </w:tcPr>
          <w:p w14:paraId="5D04AFF0" w14:textId="77777777" w:rsidR="006A1367" w:rsidRPr="006A1367" w:rsidRDefault="006A1367" w:rsidP="006A1367">
            <w:pPr>
              <w:jc w:val="center"/>
              <w:rPr>
                <w:b/>
                <w:bCs/>
              </w:rPr>
            </w:pPr>
            <w:r w:rsidRPr="006A1367">
              <w:rPr>
                <w:b/>
                <w:bCs/>
              </w:rPr>
              <w:t>Statutes and Regulations</w:t>
            </w:r>
          </w:p>
        </w:tc>
      </w:tr>
      <w:tr w:rsidR="006A1367" w:rsidRPr="006A1367" w14:paraId="00652753" w14:textId="77777777" w:rsidTr="00264172">
        <w:trPr>
          <w:trHeight w:val="170"/>
        </w:trPr>
        <w:tc>
          <w:tcPr>
            <w:tcW w:w="324" w:type="pct"/>
          </w:tcPr>
          <w:p w14:paraId="4A9907BD" w14:textId="3E4B2772" w:rsidR="006A1367" w:rsidRPr="006A1367" w:rsidRDefault="006A1367" w:rsidP="006A1367">
            <w:pPr>
              <w:rPr>
                <w:b/>
                <w:bCs/>
              </w:rPr>
            </w:pPr>
            <w:r w:rsidRPr="006A1367">
              <w:rPr>
                <w:b/>
                <w:bCs/>
              </w:rPr>
              <w:t xml:space="preserve">IV-A </w:t>
            </w:r>
            <w:r w:rsidR="005B713D">
              <w:rPr>
                <w:b/>
                <w:bCs/>
              </w:rPr>
              <w:t>6</w:t>
            </w:r>
          </w:p>
        </w:tc>
        <w:tc>
          <w:tcPr>
            <w:tcW w:w="3115" w:type="pct"/>
          </w:tcPr>
          <w:p w14:paraId="6BCAC283" w14:textId="77777777" w:rsidR="006A1367" w:rsidRPr="006A1367" w:rsidRDefault="006A1367" w:rsidP="006A1367">
            <w:pPr>
              <w:keepNext/>
              <w:keepLines/>
              <w:outlineLvl w:val="2"/>
              <w:rPr>
                <w:rFonts w:asciiTheme="majorHAnsi" w:eastAsiaTheme="majorEastAsia" w:hAnsiTheme="majorHAnsi" w:cstheme="majorBidi"/>
                <w:b/>
                <w:color w:val="1F4D78" w:themeColor="accent1" w:themeShade="7F"/>
                <w:szCs w:val="24"/>
              </w:rPr>
            </w:pPr>
            <w:r w:rsidRPr="006A1367">
              <w:rPr>
                <w:rFonts w:asciiTheme="majorHAnsi" w:eastAsiaTheme="majorEastAsia" w:hAnsiTheme="majorHAnsi" w:cstheme="majorBidi"/>
                <w:b/>
                <w:color w:val="1F4D78" w:themeColor="accent1" w:themeShade="7F"/>
                <w:szCs w:val="24"/>
              </w:rPr>
              <w:t>Progress toward meeting goals and objectives</w:t>
            </w:r>
          </w:p>
          <w:p w14:paraId="5C950829" w14:textId="77777777" w:rsidR="006A1367" w:rsidRPr="006A1367" w:rsidRDefault="00A125A1" w:rsidP="006A1367">
            <w:r>
              <w:t>District</w:t>
            </w:r>
            <w:r w:rsidR="006A1367" w:rsidRPr="006A1367">
              <w:t>s periodically evaluate the effectiveness of programming:</w:t>
            </w:r>
          </w:p>
          <w:p w14:paraId="5C66EE60" w14:textId="48B30658" w:rsidR="006A1367" w:rsidRPr="006A1367" w:rsidRDefault="00C6457B" w:rsidP="00EB5E4D">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6A1367" w:rsidRPr="006A1367">
              <w:tab/>
              <w:t xml:space="preserve">Progress toward meeting stated Objectives/Outcomes </w:t>
            </w:r>
          </w:p>
        </w:tc>
        <w:tc>
          <w:tcPr>
            <w:tcW w:w="1117" w:type="pct"/>
          </w:tcPr>
          <w:p w14:paraId="73D3BEC6" w14:textId="77777777" w:rsidR="006A1367" w:rsidRPr="006A1367" w:rsidRDefault="006A1367" w:rsidP="006A1367">
            <w:pPr>
              <w:keepNext/>
              <w:keepLines/>
              <w:outlineLvl w:val="2"/>
              <w:rPr>
                <w:rFonts w:asciiTheme="majorHAnsi" w:eastAsiaTheme="majorEastAsia" w:hAnsiTheme="majorHAnsi" w:cstheme="majorBidi"/>
                <w:b/>
                <w:color w:val="1F4D78" w:themeColor="accent1" w:themeShade="7F"/>
                <w:szCs w:val="24"/>
              </w:rPr>
            </w:pPr>
            <w:r w:rsidRPr="006A1367">
              <w:rPr>
                <w:rFonts w:asciiTheme="majorHAnsi" w:eastAsiaTheme="majorEastAsia" w:hAnsiTheme="majorHAnsi" w:cstheme="majorBidi"/>
                <w:b/>
                <w:color w:val="1F4D78" w:themeColor="accent1" w:themeShade="7F"/>
                <w:szCs w:val="24"/>
              </w:rPr>
              <w:t>Sample Sources of Evidence:</w:t>
            </w:r>
          </w:p>
          <w:p w14:paraId="1D4AB355" w14:textId="77777777" w:rsidR="006A1367" w:rsidRPr="006A1367" w:rsidRDefault="006A1367" w:rsidP="006F2345">
            <w:pPr>
              <w:numPr>
                <w:ilvl w:val="0"/>
                <w:numId w:val="24"/>
              </w:numPr>
              <w:contextualSpacing/>
            </w:pPr>
            <w:r w:rsidRPr="006A1367">
              <w:t>Evaluation plan</w:t>
            </w:r>
          </w:p>
          <w:p w14:paraId="55CE9207" w14:textId="77777777" w:rsidR="006A1367" w:rsidRPr="006A1367" w:rsidRDefault="006A1367" w:rsidP="006F2345">
            <w:pPr>
              <w:numPr>
                <w:ilvl w:val="0"/>
                <w:numId w:val="24"/>
              </w:numPr>
              <w:contextualSpacing/>
            </w:pPr>
            <w:r w:rsidRPr="006A1367">
              <w:t xml:space="preserve">Student survey results </w:t>
            </w:r>
          </w:p>
          <w:p w14:paraId="70C501B0" w14:textId="77777777" w:rsidR="006A1367" w:rsidRPr="006A1367" w:rsidRDefault="006A1367" w:rsidP="006F2345">
            <w:pPr>
              <w:numPr>
                <w:ilvl w:val="0"/>
                <w:numId w:val="24"/>
              </w:numPr>
              <w:contextualSpacing/>
            </w:pPr>
            <w:r w:rsidRPr="006A1367">
              <w:t xml:space="preserve">Staff surveys results </w:t>
            </w:r>
          </w:p>
          <w:p w14:paraId="50DEB366" w14:textId="77777777" w:rsidR="006A1367" w:rsidRPr="006A1367" w:rsidRDefault="006A1367" w:rsidP="006F2345">
            <w:pPr>
              <w:numPr>
                <w:ilvl w:val="0"/>
                <w:numId w:val="24"/>
              </w:numPr>
              <w:contextualSpacing/>
            </w:pPr>
            <w:r w:rsidRPr="006A1367">
              <w:t xml:space="preserve">Data  </w:t>
            </w:r>
          </w:p>
          <w:p w14:paraId="0A9530A4" w14:textId="77777777" w:rsidR="006A1367" w:rsidRPr="006A1367" w:rsidRDefault="006A1367" w:rsidP="006F2345">
            <w:pPr>
              <w:numPr>
                <w:ilvl w:val="0"/>
                <w:numId w:val="24"/>
              </w:numPr>
              <w:contextualSpacing/>
            </w:pPr>
            <w:r w:rsidRPr="006A1367">
              <w:t xml:space="preserve">Other </w:t>
            </w:r>
          </w:p>
        </w:tc>
        <w:tc>
          <w:tcPr>
            <w:tcW w:w="444" w:type="pct"/>
          </w:tcPr>
          <w:p w14:paraId="1877BC3A" w14:textId="77777777" w:rsidR="006A1367" w:rsidRPr="006A1367" w:rsidRDefault="006A1367" w:rsidP="006A1367">
            <w:r w:rsidRPr="006A1367">
              <w:t xml:space="preserve">4105(c) </w:t>
            </w:r>
          </w:p>
          <w:p w14:paraId="447CBCD6" w14:textId="77777777" w:rsidR="006A1367" w:rsidRPr="006A1367" w:rsidRDefault="006A1367" w:rsidP="006A1367"/>
        </w:tc>
      </w:tr>
    </w:tbl>
    <w:p w14:paraId="43A25CDD" w14:textId="77777777" w:rsidR="006A1367" w:rsidRPr="006A1367" w:rsidRDefault="006A1367" w:rsidP="006A1367">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9264"/>
        <w:gridCol w:w="3601"/>
        <w:gridCol w:w="2101"/>
      </w:tblGrid>
      <w:tr w:rsidR="006F3025" w:rsidRPr="00FD6DB0" w14:paraId="160EDE69" w14:textId="77777777" w:rsidTr="00D049CE">
        <w:trPr>
          <w:trHeight w:val="269"/>
        </w:trPr>
        <w:tc>
          <w:tcPr>
            <w:tcW w:w="3095" w:type="pct"/>
            <w:shd w:val="clear" w:color="auto" w:fill="C5E0B3" w:themeFill="accent6" w:themeFillTint="66"/>
          </w:tcPr>
          <w:p w14:paraId="25311BF2" w14:textId="77777777" w:rsidR="006F3025" w:rsidRPr="00FD6DB0" w:rsidRDefault="006F3025" w:rsidP="009241AC">
            <w:pPr>
              <w:pStyle w:val="TableHeadingForIndicators"/>
              <w:jc w:val="left"/>
            </w:pPr>
            <w:r>
              <w:t>Describe how the district implements this program requirement</w:t>
            </w:r>
          </w:p>
        </w:tc>
        <w:tc>
          <w:tcPr>
            <w:tcW w:w="1203" w:type="pct"/>
            <w:shd w:val="clear" w:color="auto" w:fill="C5E0B3" w:themeFill="accent6" w:themeFillTint="66"/>
          </w:tcPr>
          <w:p w14:paraId="6809C710"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5A269AD6" w14:textId="77777777" w:rsidR="006F3025" w:rsidRPr="00FD6DB0" w:rsidRDefault="006F3025" w:rsidP="009241AC">
            <w:pPr>
              <w:pStyle w:val="TableHeadingForIndicators"/>
            </w:pPr>
            <w:r>
              <w:t>Self-Assessment</w:t>
            </w:r>
          </w:p>
        </w:tc>
      </w:tr>
      <w:tr w:rsidR="006F3025" w:rsidRPr="00FD6DB0" w14:paraId="0B9CFD80" w14:textId="77777777" w:rsidTr="00D049CE">
        <w:trPr>
          <w:trHeight w:val="432"/>
        </w:trPr>
        <w:tc>
          <w:tcPr>
            <w:tcW w:w="3095" w:type="pct"/>
          </w:tcPr>
          <w:p w14:paraId="53770D61"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3" w:type="pct"/>
          </w:tcPr>
          <w:p w14:paraId="194914A9" w14:textId="3F8BE14B"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3AA69BE"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BA76966"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408363EB"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3F28AF4" w14:textId="77777777" w:rsidR="006A1367" w:rsidRPr="006A1367" w:rsidRDefault="006A1367" w:rsidP="006A1367">
      <w:pPr>
        <w:spacing w:after="160"/>
        <w:rPr>
          <w:rFonts w:eastAsiaTheme="minorEastAsia"/>
          <w:sz w:val="10"/>
        </w:rPr>
        <w:sectPr w:rsidR="006A1367" w:rsidRPr="006A1367" w:rsidSect="006A1367">
          <w:pgSz w:w="15840" w:h="12240" w:orient="landscape"/>
          <w:pgMar w:top="432" w:right="432" w:bottom="432" w:left="432" w:header="432" w:footer="432" w:gutter="0"/>
          <w:cols w:space="720"/>
          <w:docGrid w:linePitch="360"/>
        </w:sectPr>
      </w:pPr>
    </w:p>
    <w:p w14:paraId="33A5E208" w14:textId="77777777" w:rsidR="004D3653" w:rsidRDefault="004D3653" w:rsidP="00210FAB">
      <w:pPr>
        <w:pStyle w:val="Heading1"/>
      </w:pPr>
      <w:bookmarkStart w:id="132" w:name="_Toc17876579"/>
      <w:r>
        <w:lastRenderedPageBreak/>
        <w:t>Education for Homeless Children and Youth – McKinney-Vento Homeless Assistance Act</w:t>
      </w:r>
      <w:bookmarkEnd w:id="132"/>
      <w:r>
        <w:t xml:space="preserve"> </w:t>
      </w:r>
      <w:r w:rsidR="00210FAB">
        <w:t xml:space="preserve"> </w:t>
      </w:r>
    </w:p>
    <w:p w14:paraId="70DA126F" w14:textId="73E035D1" w:rsidR="00BA4A7D" w:rsidRPr="00BA4A7D" w:rsidRDefault="00BA4A7D"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p w14:paraId="7DDD26F7" w14:textId="77777777" w:rsidR="004D3653" w:rsidRDefault="004D3653" w:rsidP="004D3653">
      <w:pPr>
        <w:pStyle w:val="Heading2"/>
      </w:pPr>
      <w:bookmarkStart w:id="133" w:name="_Toc17876580"/>
      <w:r>
        <w:t>All School Districts</w:t>
      </w:r>
      <w:bookmarkEnd w:id="133"/>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0E03DD" w14:paraId="7CDE30D3" w14:textId="77777777" w:rsidTr="00264172">
        <w:trPr>
          <w:trHeight w:val="170"/>
          <w:tblHeader/>
        </w:trPr>
        <w:tc>
          <w:tcPr>
            <w:tcW w:w="324" w:type="pct"/>
            <w:shd w:val="clear" w:color="auto" w:fill="BDD6EE" w:themeFill="accent1" w:themeFillTint="66"/>
          </w:tcPr>
          <w:p w14:paraId="282CDEAC" w14:textId="77777777" w:rsidR="000E03DD" w:rsidRPr="00A34332" w:rsidRDefault="000E03DD" w:rsidP="00E00220">
            <w:pPr>
              <w:jc w:val="center"/>
              <w:rPr>
                <w:rStyle w:val="Strong"/>
              </w:rPr>
            </w:pPr>
            <w:r>
              <w:rPr>
                <w:rStyle w:val="Strong"/>
              </w:rPr>
              <w:t>Indicator</w:t>
            </w:r>
          </w:p>
        </w:tc>
        <w:tc>
          <w:tcPr>
            <w:tcW w:w="3115" w:type="pct"/>
            <w:shd w:val="clear" w:color="auto" w:fill="BDD6EE" w:themeFill="accent1" w:themeFillTint="66"/>
          </w:tcPr>
          <w:p w14:paraId="5C673996" w14:textId="77777777" w:rsidR="000E03DD" w:rsidRPr="00A34332" w:rsidRDefault="000E03DD" w:rsidP="00E00220">
            <w:pPr>
              <w:jc w:val="center"/>
              <w:rPr>
                <w:rStyle w:val="Strong"/>
              </w:rPr>
            </w:pPr>
            <w:r>
              <w:rPr>
                <w:rStyle w:val="Strong"/>
              </w:rPr>
              <w:t>Program Requirement</w:t>
            </w:r>
          </w:p>
        </w:tc>
        <w:tc>
          <w:tcPr>
            <w:tcW w:w="1117" w:type="pct"/>
            <w:shd w:val="clear" w:color="auto" w:fill="BDD6EE" w:themeFill="accent1" w:themeFillTint="66"/>
          </w:tcPr>
          <w:p w14:paraId="7F1905CE" w14:textId="77777777" w:rsidR="000E03DD" w:rsidRPr="00A34332" w:rsidRDefault="000E03DD"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7E00B9A0"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4FFF9FC6" w14:textId="77777777" w:rsidTr="00264172">
        <w:trPr>
          <w:trHeight w:val="170"/>
        </w:trPr>
        <w:tc>
          <w:tcPr>
            <w:tcW w:w="324" w:type="pct"/>
          </w:tcPr>
          <w:p w14:paraId="7303F8AC" w14:textId="77777777" w:rsidR="000E03DD" w:rsidRPr="00562308" w:rsidRDefault="000E03DD" w:rsidP="00E00220">
            <w:pPr>
              <w:rPr>
                <w:rStyle w:val="Strong"/>
              </w:rPr>
            </w:pPr>
            <w:r>
              <w:rPr>
                <w:rStyle w:val="Strong"/>
              </w:rPr>
              <w:t>MK-V 1</w:t>
            </w:r>
          </w:p>
        </w:tc>
        <w:tc>
          <w:tcPr>
            <w:tcW w:w="3115" w:type="pct"/>
          </w:tcPr>
          <w:p w14:paraId="7A67DF95" w14:textId="77777777" w:rsidR="000E03DD" w:rsidRDefault="000E03DD" w:rsidP="00E00220">
            <w:pPr>
              <w:pStyle w:val="Heading3"/>
            </w:pPr>
            <w:r>
              <w:t xml:space="preserve">District Policies and Practices </w:t>
            </w:r>
          </w:p>
          <w:p w14:paraId="7DF95621" w14:textId="6AA65171" w:rsidR="000E03DD" w:rsidRPr="001F3797"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r>
            <w:r w:rsidR="000E03DD" w:rsidRPr="001F3797">
              <w:t xml:space="preserve">reviews and revises policies and practices to ensure they do not act as barriers to the identification or enrollment of homeless children and youth, including: </w:t>
            </w:r>
          </w:p>
          <w:p w14:paraId="616A2BB1" w14:textId="77777777" w:rsidR="000E03DD" w:rsidRDefault="000E03DD" w:rsidP="006F2345">
            <w:pPr>
              <w:pStyle w:val="ListParagraph"/>
              <w:numPr>
                <w:ilvl w:val="0"/>
                <w:numId w:val="44"/>
              </w:numPr>
              <w:ind w:left="897"/>
            </w:pPr>
            <w:r w:rsidRPr="001F3797">
              <w:t>enrollment of the homeless child</w:t>
            </w:r>
            <w:r>
              <w:t>ren</w:t>
            </w:r>
            <w:r w:rsidRPr="001F3797">
              <w:t xml:space="preserve"> or youth in the school of origin or in the attendance area of the current living situation, according to the best interest of the child;</w:t>
            </w:r>
          </w:p>
          <w:p w14:paraId="411B214F" w14:textId="77777777" w:rsidR="000E03DD" w:rsidRDefault="000E03DD" w:rsidP="006F2345">
            <w:pPr>
              <w:pStyle w:val="ListParagraph"/>
              <w:numPr>
                <w:ilvl w:val="0"/>
                <w:numId w:val="44"/>
              </w:numPr>
              <w:ind w:left="897"/>
            </w:pPr>
            <w:r>
              <w:t>enrollment and retention of homeless children and youth regardless of outstanding fees or fines or absences;</w:t>
            </w:r>
          </w:p>
          <w:p w14:paraId="48D99EC7" w14:textId="77777777" w:rsidR="000E03DD" w:rsidRDefault="000E03DD" w:rsidP="006F2345">
            <w:pPr>
              <w:pStyle w:val="ListParagraph"/>
              <w:numPr>
                <w:ilvl w:val="0"/>
                <w:numId w:val="44"/>
              </w:numPr>
              <w:ind w:left="897"/>
            </w:pPr>
            <w:r w:rsidRPr="001F3797">
              <w:t>immediate enrollment of  the homeless child or youth, even if unable to produce records normally required for enrollment, or have missed application or enrollment deadlines during any period of homelessness;</w:t>
            </w:r>
          </w:p>
          <w:p w14:paraId="5FAD1248" w14:textId="77777777" w:rsidR="000E03DD" w:rsidRDefault="000E03DD" w:rsidP="006F2345">
            <w:pPr>
              <w:pStyle w:val="ListParagraph"/>
              <w:numPr>
                <w:ilvl w:val="1"/>
                <w:numId w:val="44"/>
              </w:numPr>
            </w:pPr>
            <w:r w:rsidRPr="001F3797">
              <w:t xml:space="preserve">contact the school last attended by the child or youth to obtain relevant academic and other records, and </w:t>
            </w:r>
          </w:p>
          <w:p w14:paraId="0DA333C5" w14:textId="77777777" w:rsidR="000E03DD" w:rsidRDefault="000E03DD" w:rsidP="006F2345">
            <w:pPr>
              <w:pStyle w:val="ListParagraph"/>
              <w:numPr>
                <w:ilvl w:val="1"/>
                <w:numId w:val="44"/>
              </w:numPr>
            </w:pPr>
            <w:r w:rsidRPr="001F3797">
              <w:t xml:space="preserve">assist in obtaining necessary immunizations or screenings, or immunization or other required health records; </w:t>
            </w:r>
          </w:p>
          <w:p w14:paraId="4905B75A" w14:textId="67ACA68C" w:rsidR="000E03DD" w:rsidRPr="00F24685"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 xml:space="preserve">has </w:t>
            </w:r>
            <w:r w:rsidR="000E03DD" w:rsidRPr="001F3797">
              <w:t>procedures for the prompt resolution of disputes regarding the educational placement of homeless children and youths, that provides for immediate enrollment of homeless students pending final resolution of the dis</w:t>
            </w:r>
            <w:r w:rsidR="000E03DD">
              <w:t>pute and a written explanation in a manner understandable to a parent, guardian, or unaccompanied youth, as to the reason for the placement dispute and information regarding the right to appeal;</w:t>
            </w:r>
          </w:p>
          <w:p w14:paraId="7B57C6AB" w14:textId="485D148C"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has procedures that ensure that homeless children and youth:</w:t>
            </w:r>
          </w:p>
          <w:p w14:paraId="716D7931" w14:textId="77777777" w:rsidR="000E03DD" w:rsidRDefault="000E03DD" w:rsidP="006F2345">
            <w:pPr>
              <w:pStyle w:val="ListParagraph"/>
              <w:numPr>
                <w:ilvl w:val="0"/>
                <w:numId w:val="43"/>
              </w:numPr>
              <w:ind w:left="897"/>
            </w:pPr>
            <w:r>
              <w:t>have access to public preschool programs as provided to other children;</w:t>
            </w:r>
          </w:p>
          <w:p w14:paraId="0FCF3C5F" w14:textId="77777777" w:rsidR="000E03DD" w:rsidRDefault="000E03DD" w:rsidP="006F2345">
            <w:pPr>
              <w:pStyle w:val="ListParagraph"/>
              <w:numPr>
                <w:ilvl w:val="0"/>
                <w:numId w:val="43"/>
              </w:numPr>
              <w:ind w:left="897"/>
            </w:pPr>
            <w:r>
              <w:t>receive appropriate credit for full or partial coursework completed while attending a prior school;</w:t>
            </w:r>
          </w:p>
          <w:p w14:paraId="1C4BCDD3" w14:textId="77777777" w:rsidR="000E03DD" w:rsidRDefault="000E03DD" w:rsidP="006F2345">
            <w:pPr>
              <w:pStyle w:val="ListParagraph"/>
              <w:numPr>
                <w:ilvl w:val="0"/>
                <w:numId w:val="43"/>
              </w:numPr>
              <w:ind w:left="897"/>
            </w:pPr>
            <w:r>
              <w:t>if dropped out,</w:t>
            </w:r>
            <w:r w:rsidRPr="00F840E5">
              <w:t xml:space="preserve"> are accorded equal access to appropriate secondary education and support services</w:t>
            </w:r>
            <w:r>
              <w:t>;</w:t>
            </w:r>
          </w:p>
          <w:p w14:paraId="2323CBCE" w14:textId="77777777" w:rsidR="000E03DD" w:rsidRDefault="000E03DD" w:rsidP="006F2345">
            <w:pPr>
              <w:pStyle w:val="ListParagraph"/>
              <w:numPr>
                <w:ilvl w:val="0"/>
                <w:numId w:val="43"/>
              </w:numPr>
              <w:ind w:left="897"/>
            </w:pPr>
            <w:r>
              <w:t>if they</w:t>
            </w:r>
            <w:r w:rsidRPr="00F840E5">
              <w:t xml:space="preserve"> meet the relevant eligibility criteria</w:t>
            </w:r>
            <w:r>
              <w:t>,</w:t>
            </w:r>
            <w:r w:rsidRPr="00F840E5">
              <w:t xml:space="preserve"> do not face barriers to accessing academic and extracurricular activities</w:t>
            </w:r>
            <w:r>
              <w:t>;</w:t>
            </w:r>
          </w:p>
          <w:p w14:paraId="2F4E617F" w14:textId="77777777" w:rsidR="000E03DD" w:rsidRDefault="000E03DD" w:rsidP="006F2345">
            <w:pPr>
              <w:pStyle w:val="ListParagraph"/>
              <w:numPr>
                <w:ilvl w:val="0"/>
                <w:numId w:val="43"/>
              </w:numPr>
              <w:ind w:left="897"/>
            </w:pPr>
            <w:r>
              <w:t>receive assistance from counselors to advise such youth, and prepare and improve the readiness for college</w:t>
            </w:r>
          </w:p>
          <w:p w14:paraId="6CFF1FCC" w14:textId="77777777" w:rsidR="000E03DD" w:rsidRPr="00047551" w:rsidRDefault="000E03DD" w:rsidP="006F2345">
            <w:pPr>
              <w:pStyle w:val="ListParagraph"/>
              <w:numPr>
                <w:ilvl w:val="0"/>
                <w:numId w:val="43"/>
              </w:numPr>
              <w:ind w:left="897"/>
            </w:pPr>
            <w:r w:rsidRPr="001F3797">
              <w:t>are provided comparable services to other students in the school, including transportation, educational services, programs for career &amp; technical education, gifted and talented students, and nutrition programs;</w:t>
            </w:r>
          </w:p>
          <w:p w14:paraId="1273CD13" w14:textId="22C880BA" w:rsidR="000E03DD" w:rsidRPr="001F3797"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1F3797">
              <w:tab/>
              <w:t>coordinate</w:t>
            </w:r>
            <w:r w:rsidR="000E03DD">
              <w:t xml:space="preserve">s </w:t>
            </w:r>
            <w:r w:rsidR="000E03DD" w:rsidRPr="001F3797">
              <w:t>with social services agencies and other entities providing services to homeless childre</w:t>
            </w:r>
            <w:r w:rsidR="000E03DD">
              <w:t>n and youths and their families;</w:t>
            </w:r>
            <w:r w:rsidR="000E03DD" w:rsidRPr="001F3797">
              <w:t xml:space="preserve"> and </w:t>
            </w:r>
          </w:p>
          <w:p w14:paraId="7F8EFE08" w14:textId="026EA613" w:rsidR="000E03DD" w:rsidRPr="003F2839"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r>
            <w:r w:rsidR="000E03DD" w:rsidRPr="001F3797">
              <w:t>ensures that transportation to the school of ori</w:t>
            </w:r>
            <w:r w:rsidR="000E03DD">
              <w:t>gin is provided, if applicable.</w:t>
            </w:r>
          </w:p>
        </w:tc>
        <w:tc>
          <w:tcPr>
            <w:tcW w:w="1117" w:type="pct"/>
          </w:tcPr>
          <w:p w14:paraId="2BB47896" w14:textId="77777777" w:rsidR="000E03DD" w:rsidRPr="007F0CF2" w:rsidRDefault="000E03DD" w:rsidP="00E00220">
            <w:pPr>
              <w:pStyle w:val="Heading3"/>
            </w:pPr>
            <w:r>
              <w:t>Sample Sources of Evidence:</w:t>
            </w:r>
          </w:p>
          <w:p w14:paraId="4582D9C0" w14:textId="77777777" w:rsidR="000E03DD" w:rsidRPr="00DA3550" w:rsidRDefault="000E03DD" w:rsidP="006F2345">
            <w:pPr>
              <w:pStyle w:val="ListParagraph"/>
              <w:numPr>
                <w:ilvl w:val="0"/>
                <w:numId w:val="19"/>
              </w:numPr>
            </w:pPr>
            <w:r w:rsidRPr="00DA3550">
              <w:t>Copy of policies</w:t>
            </w:r>
          </w:p>
          <w:p w14:paraId="47E86AA0" w14:textId="77777777" w:rsidR="000E03DD" w:rsidRPr="00DA3550" w:rsidRDefault="000E03DD" w:rsidP="006F2345">
            <w:pPr>
              <w:pStyle w:val="ListParagraph"/>
              <w:numPr>
                <w:ilvl w:val="0"/>
                <w:numId w:val="19"/>
              </w:numPr>
            </w:pPr>
            <w:r w:rsidRPr="00DA3550">
              <w:t>Transportation schedules</w:t>
            </w:r>
          </w:p>
          <w:p w14:paraId="3A4F47BA" w14:textId="77777777" w:rsidR="000E03DD" w:rsidRDefault="000E03DD" w:rsidP="006F2345">
            <w:pPr>
              <w:pStyle w:val="ListParagraph"/>
              <w:numPr>
                <w:ilvl w:val="0"/>
                <w:numId w:val="19"/>
              </w:numPr>
            </w:pPr>
            <w:r w:rsidRPr="00DA3550">
              <w:t>Memorandums of Agreement</w:t>
            </w:r>
          </w:p>
          <w:p w14:paraId="0E7F8EFA" w14:textId="77777777" w:rsidR="000E03DD" w:rsidRPr="00DA3550" w:rsidRDefault="000E03DD" w:rsidP="006F2345">
            <w:pPr>
              <w:pStyle w:val="ListParagraph"/>
              <w:numPr>
                <w:ilvl w:val="0"/>
                <w:numId w:val="19"/>
              </w:numPr>
            </w:pPr>
            <w:r>
              <w:t>Dispute Resolution Policy and Log</w:t>
            </w:r>
          </w:p>
          <w:p w14:paraId="4E9CCF95" w14:textId="77777777" w:rsidR="000E03DD" w:rsidRPr="00DA3550" w:rsidRDefault="000E03DD" w:rsidP="006F2345">
            <w:pPr>
              <w:pStyle w:val="ListParagraph"/>
              <w:numPr>
                <w:ilvl w:val="0"/>
                <w:numId w:val="19"/>
              </w:numPr>
            </w:pPr>
            <w:r w:rsidRPr="00DA3550">
              <w:t>Interviews with staff</w:t>
            </w:r>
          </w:p>
          <w:p w14:paraId="70D45AE5" w14:textId="77777777" w:rsidR="000E03DD" w:rsidRDefault="000E03DD" w:rsidP="006F2345">
            <w:pPr>
              <w:pStyle w:val="ListParagraph"/>
              <w:numPr>
                <w:ilvl w:val="0"/>
                <w:numId w:val="19"/>
              </w:numPr>
            </w:pPr>
            <w:r w:rsidRPr="00DA3550">
              <w:t>Other</w:t>
            </w:r>
          </w:p>
          <w:p w14:paraId="1DB0063E" w14:textId="77777777" w:rsidR="000E03DD" w:rsidRDefault="000E03DD" w:rsidP="00E00220"/>
          <w:p w14:paraId="04EC4687" w14:textId="77777777" w:rsidR="000E03DD" w:rsidRDefault="000E03DD" w:rsidP="00E00220">
            <w:pPr>
              <w:pStyle w:val="Heading3"/>
            </w:pPr>
            <w:r>
              <w:t>Evidence on File at DEED:</w:t>
            </w:r>
          </w:p>
          <w:p w14:paraId="775A5FE3" w14:textId="77777777" w:rsidR="000E03DD" w:rsidRPr="001A40BF" w:rsidRDefault="000E03DD" w:rsidP="006F2345">
            <w:pPr>
              <w:pStyle w:val="ListParagraph"/>
              <w:numPr>
                <w:ilvl w:val="0"/>
                <w:numId w:val="45"/>
              </w:numPr>
            </w:pPr>
            <w:r>
              <w:t xml:space="preserve">ESEA District Plan </w:t>
            </w:r>
          </w:p>
        </w:tc>
        <w:tc>
          <w:tcPr>
            <w:tcW w:w="444" w:type="pct"/>
          </w:tcPr>
          <w:p w14:paraId="611D862B" w14:textId="77777777" w:rsidR="000E03DD" w:rsidRDefault="000E03DD" w:rsidP="00E00220">
            <w:r>
              <w:t>722(g)(1)(F)</w:t>
            </w:r>
          </w:p>
          <w:p w14:paraId="44B0FF74" w14:textId="77777777" w:rsidR="000E03DD" w:rsidRDefault="000E03DD" w:rsidP="00E00220">
            <w:r>
              <w:t>722(g)(1)(K)</w:t>
            </w:r>
          </w:p>
          <w:p w14:paraId="5544EB31" w14:textId="77777777" w:rsidR="000E03DD" w:rsidRPr="00A02B9C" w:rsidRDefault="000E03DD" w:rsidP="00E00220">
            <w:r>
              <w:t>722(g)(3-7)</w:t>
            </w:r>
          </w:p>
        </w:tc>
      </w:tr>
    </w:tbl>
    <w:p w14:paraId="1CA15B21" w14:textId="3D4C6AE4" w:rsidR="00AD06CD" w:rsidRDefault="00AD06CD" w:rsidP="000E03DD">
      <w:pPr>
        <w:pStyle w:val="ReallySmallSpace"/>
      </w:pPr>
    </w:p>
    <w:p w14:paraId="37AD8FA9" w14:textId="77777777" w:rsidR="00AD06CD" w:rsidRDefault="00AD06CD">
      <w:pPr>
        <w:spacing w:after="160"/>
        <w:rPr>
          <w:rFonts w:asciiTheme="majorHAnsi" w:eastAsiaTheme="minorEastAsia" w:hAnsiTheme="majorHAnsi"/>
          <w:sz w:val="2"/>
        </w:rPr>
      </w:pPr>
      <w:r>
        <w:br w:type="page"/>
      </w:r>
    </w:p>
    <w:p w14:paraId="4EFF9037"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FF5DF8" w:rsidRPr="00FD6DB0" w14:paraId="3D8A03AA" w14:textId="77777777" w:rsidTr="00BF78BD">
        <w:trPr>
          <w:trHeight w:val="269"/>
        </w:trPr>
        <w:tc>
          <w:tcPr>
            <w:tcW w:w="3065" w:type="pct"/>
            <w:shd w:val="clear" w:color="auto" w:fill="C5E0B3" w:themeFill="accent6" w:themeFillTint="66"/>
          </w:tcPr>
          <w:p w14:paraId="2101BED9" w14:textId="77777777" w:rsidR="00FF5DF8" w:rsidRPr="00FD6DB0" w:rsidRDefault="00FF5DF8" w:rsidP="00BF78BD">
            <w:pPr>
              <w:pStyle w:val="TableHeadingForIndicators"/>
              <w:jc w:val="left"/>
            </w:pPr>
            <w:r>
              <w:t>Describe how the district implements this program requirement</w:t>
            </w:r>
          </w:p>
        </w:tc>
        <w:tc>
          <w:tcPr>
            <w:tcW w:w="1233" w:type="pct"/>
            <w:shd w:val="clear" w:color="auto" w:fill="C5E0B3" w:themeFill="accent6" w:themeFillTint="66"/>
          </w:tcPr>
          <w:p w14:paraId="5B0359E1" w14:textId="77777777" w:rsidR="00FF5DF8" w:rsidRPr="00FD6DB0" w:rsidRDefault="00FF5DF8" w:rsidP="00BF78BD">
            <w:pPr>
              <w:pStyle w:val="TableHeadingForIndicators"/>
            </w:pPr>
            <w:r>
              <w:t>Submitted Documentation</w:t>
            </w:r>
          </w:p>
        </w:tc>
        <w:tc>
          <w:tcPr>
            <w:tcW w:w="702" w:type="pct"/>
            <w:shd w:val="clear" w:color="auto" w:fill="C5E0B3" w:themeFill="accent6" w:themeFillTint="66"/>
          </w:tcPr>
          <w:p w14:paraId="2A9BFEC8" w14:textId="77777777" w:rsidR="00FF5DF8" w:rsidRPr="00FD6DB0" w:rsidRDefault="00FF5DF8" w:rsidP="00BF78BD">
            <w:pPr>
              <w:pStyle w:val="TableHeadingForIndicators"/>
            </w:pPr>
            <w:r>
              <w:t>Self-Assessment</w:t>
            </w:r>
          </w:p>
        </w:tc>
      </w:tr>
      <w:tr w:rsidR="00FF5DF8" w:rsidRPr="00FD6DB0" w14:paraId="3DEE1DA9" w14:textId="77777777" w:rsidTr="00BF78BD">
        <w:trPr>
          <w:trHeight w:val="432"/>
        </w:trPr>
        <w:tc>
          <w:tcPr>
            <w:tcW w:w="3065" w:type="pct"/>
          </w:tcPr>
          <w:p w14:paraId="72BB75C2" w14:textId="4F991A1E" w:rsidR="00FF5DF8"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CA18DFD" w14:textId="3249ADB0" w:rsidR="00FF5DF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CD0D5C8" w14:textId="77777777" w:rsidR="00FF5DF8" w:rsidRDefault="00FF5DF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2A666AB"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4BDA8A0"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24E3C99" w14:textId="77777777" w:rsidR="00FF5DF8" w:rsidRDefault="00FF5DF8" w:rsidP="000E03DD">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0E03DD" w14:paraId="5518AAFD" w14:textId="77777777" w:rsidTr="00E37782">
        <w:trPr>
          <w:trHeight w:val="170"/>
          <w:tblHeader/>
        </w:trPr>
        <w:tc>
          <w:tcPr>
            <w:tcW w:w="324" w:type="pct"/>
            <w:shd w:val="clear" w:color="auto" w:fill="BDD6EE" w:themeFill="accent1" w:themeFillTint="66"/>
          </w:tcPr>
          <w:p w14:paraId="1E80B9BC" w14:textId="77777777" w:rsidR="000E03DD" w:rsidRPr="00A34332" w:rsidRDefault="000E03DD" w:rsidP="00E00220">
            <w:pPr>
              <w:jc w:val="center"/>
              <w:rPr>
                <w:rStyle w:val="Strong"/>
              </w:rPr>
            </w:pPr>
            <w:r>
              <w:rPr>
                <w:rStyle w:val="Strong"/>
              </w:rPr>
              <w:t>Indicator</w:t>
            </w:r>
          </w:p>
        </w:tc>
        <w:tc>
          <w:tcPr>
            <w:tcW w:w="3115" w:type="pct"/>
            <w:shd w:val="clear" w:color="auto" w:fill="BDD6EE" w:themeFill="accent1" w:themeFillTint="66"/>
          </w:tcPr>
          <w:p w14:paraId="4B621D77" w14:textId="77777777" w:rsidR="000E03DD" w:rsidRPr="00A34332" w:rsidRDefault="000E03DD" w:rsidP="00E00220">
            <w:pPr>
              <w:jc w:val="center"/>
              <w:rPr>
                <w:rStyle w:val="Strong"/>
              </w:rPr>
            </w:pPr>
            <w:r>
              <w:rPr>
                <w:rStyle w:val="Strong"/>
              </w:rPr>
              <w:t>Program Requirement</w:t>
            </w:r>
          </w:p>
        </w:tc>
        <w:tc>
          <w:tcPr>
            <w:tcW w:w="1117" w:type="pct"/>
            <w:shd w:val="clear" w:color="auto" w:fill="BDD6EE" w:themeFill="accent1" w:themeFillTint="66"/>
          </w:tcPr>
          <w:p w14:paraId="0E11329A" w14:textId="77777777" w:rsidR="000E03DD" w:rsidRPr="00A34332" w:rsidRDefault="000E03DD"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44CF05A7"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4F37B718" w14:textId="77777777" w:rsidTr="00E37782">
        <w:trPr>
          <w:trHeight w:val="170"/>
        </w:trPr>
        <w:tc>
          <w:tcPr>
            <w:tcW w:w="324" w:type="pct"/>
          </w:tcPr>
          <w:p w14:paraId="2E648527" w14:textId="77777777" w:rsidR="000E03DD" w:rsidRPr="00562308" w:rsidRDefault="000E03DD" w:rsidP="00E00220">
            <w:pPr>
              <w:rPr>
                <w:rStyle w:val="Strong"/>
              </w:rPr>
            </w:pPr>
            <w:r>
              <w:rPr>
                <w:rStyle w:val="Strong"/>
              </w:rPr>
              <w:t>MK-V 2</w:t>
            </w:r>
          </w:p>
        </w:tc>
        <w:tc>
          <w:tcPr>
            <w:tcW w:w="3115" w:type="pct"/>
          </w:tcPr>
          <w:p w14:paraId="6154E974" w14:textId="77777777" w:rsidR="000E03DD" w:rsidRPr="00914F5D" w:rsidRDefault="000E03DD" w:rsidP="00E00220">
            <w:pPr>
              <w:pStyle w:val="Heading3"/>
            </w:pPr>
            <w:r>
              <w:t xml:space="preserve">Local Homeless Liaison </w:t>
            </w:r>
          </w:p>
          <w:p w14:paraId="118D0180" w14:textId="77777777" w:rsidR="000E03DD" w:rsidRPr="007E6E20" w:rsidRDefault="000E03DD" w:rsidP="00E00220">
            <w:r>
              <w:t xml:space="preserve">The </w:t>
            </w:r>
            <w:r w:rsidRPr="007E6E20">
              <w:t xml:space="preserve">district has identified a homeless liaison and the liaison ensures that: </w:t>
            </w:r>
          </w:p>
          <w:p w14:paraId="697F56BA" w14:textId="2348ED33"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homeless children and youths are identified by school personnel through outreach and coordination activities with other entities and agencies;</w:t>
            </w:r>
          </w:p>
          <w:p w14:paraId="552F057F" w14:textId="2767D246"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 xml:space="preserve">homeless children and youths are enrolled in, and have a full and equal opportunity to succeed in, schools of that LEA; </w:t>
            </w:r>
          </w:p>
          <w:p w14:paraId="07F2B082" w14:textId="3855B0E8"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 xml:space="preserve">homeless families and homeless children and youths have access to and receive educational services for which such families, children, and youths are eligible, including services through Head Start programs (including Early Head Start programs), early intervention services under part C of IDEA, and other preschool programs administered by the LEA; </w:t>
            </w:r>
          </w:p>
          <w:p w14:paraId="046A16C4" w14:textId="5BA879DE"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 xml:space="preserve">homeless families and homeless children and youths receive referrals to health care services, dental services, mental health and substance abuse services, housing services, and other appropriate services; </w:t>
            </w:r>
          </w:p>
          <w:p w14:paraId="74F7FEC5" w14:textId="13FDD72B"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 xml:space="preserve">the parents or guardians of homeless children and youths are informed of the educational and related opportunities available to their children and are provided with meaningful opportunities to participate in the education of their children; </w:t>
            </w:r>
          </w:p>
          <w:p w14:paraId="68F5B3CA" w14:textId="1E51B4E9"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 xml:space="preserve">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 </w:t>
            </w:r>
          </w:p>
          <w:p w14:paraId="34FF3FB3" w14:textId="2008C19E"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enrollment disputes are mediated;</w:t>
            </w:r>
          </w:p>
          <w:p w14:paraId="3F3B7E69" w14:textId="51B57263"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the parent or guardian of a homeless child or youth, and any unaccompanied youth, is fully informed of all transportation services, including transportation to the school of origin, and is assisted in accessing transportation</w:t>
            </w:r>
            <w:r w:rsidR="000E03DD">
              <w:t xml:space="preserve"> to the school that is selected;</w:t>
            </w:r>
          </w:p>
          <w:p w14:paraId="686D4773" w14:textId="1A158700"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 xml:space="preserve">school personnel providing services under this subtitle receive professional development and other support; and  </w:t>
            </w:r>
          </w:p>
          <w:p w14:paraId="435B07A7" w14:textId="29A42FEF"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rsidRPr="007E6E20">
              <w:tab/>
              <w:t xml:space="preserve">unaccompanied youths— </w:t>
            </w:r>
          </w:p>
          <w:p w14:paraId="16417BB2" w14:textId="77777777" w:rsidR="000E03DD" w:rsidRPr="007E6E20" w:rsidRDefault="000E03DD" w:rsidP="006F2345">
            <w:pPr>
              <w:pStyle w:val="ListParagraph"/>
              <w:numPr>
                <w:ilvl w:val="0"/>
                <w:numId w:val="20"/>
              </w:numPr>
              <w:ind w:left="897"/>
            </w:pPr>
            <w:r w:rsidRPr="007E6E20">
              <w:t xml:space="preserve">are enrolled in school; </w:t>
            </w:r>
          </w:p>
          <w:p w14:paraId="69330FF6" w14:textId="77777777" w:rsidR="000E03DD" w:rsidRPr="007E6E20" w:rsidRDefault="000E03DD" w:rsidP="006F2345">
            <w:pPr>
              <w:pStyle w:val="ListParagraph"/>
              <w:numPr>
                <w:ilvl w:val="0"/>
                <w:numId w:val="20"/>
              </w:numPr>
              <w:ind w:left="897"/>
            </w:pPr>
            <w:r w:rsidRPr="007E6E20">
              <w:t xml:space="preserve">have opportunities to meet the same challenging State academic standards as the State establishes for other children and youth; and </w:t>
            </w:r>
          </w:p>
          <w:p w14:paraId="66F84853" w14:textId="77777777" w:rsidR="000E03DD" w:rsidRPr="00076C6C" w:rsidRDefault="000E03DD" w:rsidP="006F2345">
            <w:pPr>
              <w:pStyle w:val="ListParagraph"/>
              <w:numPr>
                <w:ilvl w:val="0"/>
                <w:numId w:val="20"/>
              </w:numPr>
              <w:ind w:left="897"/>
            </w:pPr>
            <w:r w:rsidRPr="007E6E20">
              <w:t>are informed of their status as independent students under section 480 of the Higher Education Act and that the youths may obtain assistance from the LEA liaison to receive verification of such status for purposes of the Free Application for Federal Student Aid.</w:t>
            </w:r>
          </w:p>
        </w:tc>
        <w:tc>
          <w:tcPr>
            <w:tcW w:w="1117" w:type="pct"/>
          </w:tcPr>
          <w:p w14:paraId="5DFB90EF" w14:textId="77777777" w:rsidR="000E03DD" w:rsidRPr="007F0CF2" w:rsidRDefault="000E03DD" w:rsidP="00E00220">
            <w:pPr>
              <w:pStyle w:val="Heading3"/>
            </w:pPr>
            <w:r>
              <w:t>Sample Sources of Evidence:</w:t>
            </w:r>
          </w:p>
          <w:p w14:paraId="16F41989" w14:textId="77777777" w:rsidR="000E03DD" w:rsidRDefault="000E03DD" w:rsidP="006F2345">
            <w:pPr>
              <w:pStyle w:val="ListParagraph"/>
              <w:keepNext/>
              <w:keepLines/>
              <w:numPr>
                <w:ilvl w:val="0"/>
                <w:numId w:val="19"/>
              </w:numPr>
              <w:rPr>
                <w:sz w:val="18"/>
                <w:szCs w:val="18"/>
              </w:rPr>
            </w:pPr>
            <w:r>
              <w:rPr>
                <w:sz w:val="18"/>
                <w:szCs w:val="18"/>
              </w:rPr>
              <w:t>Copy of policies</w:t>
            </w:r>
          </w:p>
          <w:p w14:paraId="2D846826" w14:textId="77777777" w:rsidR="000E03DD" w:rsidRDefault="000E03DD" w:rsidP="006F2345">
            <w:pPr>
              <w:pStyle w:val="ListParagraph"/>
              <w:keepNext/>
              <w:keepLines/>
              <w:numPr>
                <w:ilvl w:val="0"/>
                <w:numId w:val="19"/>
              </w:numPr>
              <w:rPr>
                <w:sz w:val="18"/>
                <w:szCs w:val="18"/>
              </w:rPr>
            </w:pPr>
            <w:r>
              <w:rPr>
                <w:sz w:val="18"/>
                <w:szCs w:val="18"/>
              </w:rPr>
              <w:t>Transportation schedules</w:t>
            </w:r>
          </w:p>
          <w:p w14:paraId="4B9C494E" w14:textId="77777777" w:rsidR="000E03DD" w:rsidRDefault="000E03DD" w:rsidP="006F2345">
            <w:pPr>
              <w:pStyle w:val="ListParagraph"/>
              <w:keepNext/>
              <w:keepLines/>
              <w:numPr>
                <w:ilvl w:val="0"/>
                <w:numId w:val="19"/>
              </w:numPr>
              <w:spacing w:after="120"/>
              <w:rPr>
                <w:bCs/>
                <w:sz w:val="18"/>
                <w:szCs w:val="18"/>
              </w:rPr>
            </w:pPr>
            <w:r>
              <w:rPr>
                <w:bCs/>
                <w:sz w:val="18"/>
                <w:szCs w:val="18"/>
              </w:rPr>
              <w:t>Training agendas, notes, sign-in sheets</w:t>
            </w:r>
          </w:p>
          <w:p w14:paraId="45B50476" w14:textId="77777777" w:rsidR="000E03DD" w:rsidRDefault="000E03DD" w:rsidP="006F2345">
            <w:pPr>
              <w:pStyle w:val="ListParagraph"/>
              <w:keepNext/>
              <w:keepLines/>
              <w:numPr>
                <w:ilvl w:val="0"/>
                <w:numId w:val="19"/>
              </w:numPr>
              <w:spacing w:after="120"/>
              <w:rPr>
                <w:bCs/>
                <w:sz w:val="18"/>
                <w:szCs w:val="18"/>
              </w:rPr>
            </w:pPr>
            <w:r>
              <w:rPr>
                <w:bCs/>
                <w:sz w:val="18"/>
                <w:szCs w:val="18"/>
              </w:rPr>
              <w:t>Posters in school</w:t>
            </w:r>
          </w:p>
          <w:p w14:paraId="4C78F583" w14:textId="77777777" w:rsidR="000E03DD" w:rsidRDefault="000E03DD" w:rsidP="006F2345">
            <w:pPr>
              <w:pStyle w:val="ListParagraph"/>
              <w:keepNext/>
              <w:keepLines/>
              <w:numPr>
                <w:ilvl w:val="0"/>
                <w:numId w:val="19"/>
              </w:numPr>
              <w:spacing w:after="120"/>
              <w:rPr>
                <w:bCs/>
                <w:sz w:val="18"/>
                <w:szCs w:val="18"/>
              </w:rPr>
            </w:pPr>
            <w:r>
              <w:rPr>
                <w:bCs/>
                <w:sz w:val="18"/>
                <w:szCs w:val="18"/>
              </w:rPr>
              <w:t>Interviews with staff</w:t>
            </w:r>
          </w:p>
          <w:p w14:paraId="576F89D7" w14:textId="77777777" w:rsidR="000E03DD" w:rsidRPr="00791DB0" w:rsidRDefault="000E03DD" w:rsidP="006F2345">
            <w:pPr>
              <w:pStyle w:val="ListParagraph"/>
              <w:numPr>
                <w:ilvl w:val="0"/>
                <w:numId w:val="19"/>
              </w:numPr>
            </w:pPr>
            <w:r>
              <w:rPr>
                <w:sz w:val="18"/>
                <w:szCs w:val="18"/>
              </w:rPr>
              <w:t>Other</w:t>
            </w:r>
          </w:p>
          <w:p w14:paraId="6D07E27B" w14:textId="77777777" w:rsidR="000E03DD" w:rsidRDefault="000E03DD" w:rsidP="00E00220"/>
          <w:p w14:paraId="62887FAB" w14:textId="77777777" w:rsidR="000E03DD" w:rsidRDefault="000E03DD" w:rsidP="00E00220">
            <w:pPr>
              <w:pStyle w:val="Heading3"/>
            </w:pPr>
            <w:r>
              <w:t>Evidence on File at DEED:</w:t>
            </w:r>
          </w:p>
          <w:p w14:paraId="2996AE0C" w14:textId="77777777" w:rsidR="000E03DD" w:rsidRPr="001A40BF" w:rsidRDefault="000E03DD" w:rsidP="006F2345">
            <w:pPr>
              <w:pStyle w:val="ListParagraph"/>
              <w:numPr>
                <w:ilvl w:val="0"/>
                <w:numId w:val="46"/>
              </w:numPr>
            </w:pPr>
            <w:r>
              <w:t>ESEA District Plan</w:t>
            </w:r>
          </w:p>
        </w:tc>
        <w:tc>
          <w:tcPr>
            <w:tcW w:w="444" w:type="pct"/>
          </w:tcPr>
          <w:p w14:paraId="149FBD8E" w14:textId="77777777" w:rsidR="000E03DD" w:rsidRPr="00A02B9C" w:rsidRDefault="000E03DD" w:rsidP="00E00220">
            <w:r w:rsidRPr="007E6E20">
              <w:t>722(g)(6)</w:t>
            </w:r>
          </w:p>
        </w:tc>
      </w:tr>
    </w:tbl>
    <w:p w14:paraId="2777EAA3" w14:textId="3970F938" w:rsidR="0006560A" w:rsidRDefault="0006560A" w:rsidP="000E03DD">
      <w:pPr>
        <w:pStyle w:val="ReallySmallSpace"/>
      </w:pPr>
    </w:p>
    <w:p w14:paraId="3E159D74" w14:textId="77777777" w:rsidR="0006560A" w:rsidRDefault="0006560A">
      <w:pPr>
        <w:spacing w:after="160"/>
        <w:rPr>
          <w:rFonts w:asciiTheme="majorHAnsi" w:eastAsiaTheme="minorEastAsia" w:hAnsiTheme="majorHAnsi"/>
          <w:sz w:val="2"/>
        </w:rPr>
      </w:pPr>
      <w:r>
        <w:br w:type="page"/>
      </w:r>
    </w:p>
    <w:p w14:paraId="2F826BDE"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099BE118" w14:textId="77777777" w:rsidTr="00D049CE">
        <w:trPr>
          <w:trHeight w:val="269"/>
        </w:trPr>
        <w:tc>
          <w:tcPr>
            <w:tcW w:w="3065" w:type="pct"/>
            <w:shd w:val="clear" w:color="auto" w:fill="C5E0B3" w:themeFill="accent6" w:themeFillTint="66"/>
          </w:tcPr>
          <w:p w14:paraId="7B5C8DBC"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28B651A5"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7566F397" w14:textId="77777777" w:rsidR="006F3025" w:rsidRPr="00FD6DB0" w:rsidRDefault="006F3025" w:rsidP="009241AC">
            <w:pPr>
              <w:pStyle w:val="TableHeadingForIndicators"/>
            </w:pPr>
            <w:r>
              <w:t>Self-Assessment</w:t>
            </w:r>
          </w:p>
        </w:tc>
      </w:tr>
      <w:tr w:rsidR="006F3025" w:rsidRPr="00FD6DB0" w14:paraId="26A69929" w14:textId="77777777" w:rsidTr="00D049CE">
        <w:trPr>
          <w:trHeight w:val="432"/>
        </w:trPr>
        <w:tc>
          <w:tcPr>
            <w:tcW w:w="3065" w:type="pct"/>
          </w:tcPr>
          <w:p w14:paraId="3C17054C"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A331B8F" w14:textId="3BBBE4EA"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5B52CD0"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42852F08"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A6A2F55"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875B50A" w14:textId="77777777" w:rsidR="000E03DD" w:rsidRDefault="000E03DD" w:rsidP="000E03DD">
      <w:pPr>
        <w:pStyle w:val="SmallSpace"/>
      </w:pPr>
    </w:p>
    <w:p w14:paraId="16AF2544" w14:textId="77777777" w:rsidR="000E03DD" w:rsidRDefault="000E03DD" w:rsidP="000E03DD">
      <w:pPr>
        <w:pStyle w:val="Heading2"/>
      </w:pPr>
      <w:bookmarkStart w:id="134" w:name="_Toc523401551"/>
      <w:bookmarkStart w:id="135" w:name="_Toc17876581"/>
      <w:r>
        <w:t>Subgrantees Only</w:t>
      </w:r>
      <w:bookmarkEnd w:id="134"/>
      <w:bookmarkEnd w:id="135"/>
      <w:r>
        <w:t xml:space="preserve"> </w:t>
      </w: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65ABF5A0" w14:textId="77777777" w:rsidTr="00E37782">
        <w:tc>
          <w:tcPr>
            <w:tcW w:w="322" w:type="pct"/>
            <w:shd w:val="clear" w:color="auto" w:fill="BDD6EE" w:themeFill="accent1" w:themeFillTint="66"/>
          </w:tcPr>
          <w:p w14:paraId="58355301"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10BE3B23"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6CEF6529"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3708BF9F"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57AFC99D" w14:textId="77777777" w:rsidTr="00E37782">
        <w:tc>
          <w:tcPr>
            <w:tcW w:w="322" w:type="pct"/>
          </w:tcPr>
          <w:p w14:paraId="10FAE42D" w14:textId="77777777" w:rsidR="000E03DD" w:rsidRPr="00A34332" w:rsidRDefault="000E03DD" w:rsidP="00E00220">
            <w:pPr>
              <w:rPr>
                <w:rStyle w:val="Strong"/>
              </w:rPr>
            </w:pPr>
            <w:r>
              <w:rPr>
                <w:rStyle w:val="Strong"/>
              </w:rPr>
              <w:t>MK-V 3</w:t>
            </w:r>
          </w:p>
        </w:tc>
        <w:tc>
          <w:tcPr>
            <w:tcW w:w="3104" w:type="pct"/>
          </w:tcPr>
          <w:p w14:paraId="04105F27" w14:textId="77777777" w:rsidR="000E03DD" w:rsidRDefault="000E03DD" w:rsidP="00E00220">
            <w:pPr>
              <w:pStyle w:val="Heading3"/>
            </w:pPr>
            <w:r>
              <w:t>Needs Assessment</w:t>
            </w:r>
          </w:p>
          <w:p w14:paraId="031F159E" w14:textId="36FE40D7" w:rsidR="000E03DD" w:rsidRPr="004D3653"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 xml:space="preserve">The </w:t>
            </w:r>
            <w:r w:rsidR="000E03DD" w:rsidRPr="00C73A24">
              <w:t>district has conducted an assessment of educational and related needs of homeless children and youths in the area served.</w:t>
            </w:r>
          </w:p>
          <w:p w14:paraId="5A8CF596" w14:textId="77777777" w:rsidR="000E03DD" w:rsidRDefault="000E03DD" w:rsidP="00E00220">
            <w:pPr>
              <w:pStyle w:val="Checkboxindicator"/>
            </w:pPr>
          </w:p>
        </w:tc>
        <w:tc>
          <w:tcPr>
            <w:tcW w:w="1113" w:type="pct"/>
          </w:tcPr>
          <w:p w14:paraId="6CB65542" w14:textId="77777777" w:rsidR="000E03DD" w:rsidRDefault="000E03DD" w:rsidP="00E00220">
            <w:pPr>
              <w:pStyle w:val="Heading3"/>
            </w:pPr>
            <w:r>
              <w:t xml:space="preserve">Sample Sources of Evidence: </w:t>
            </w:r>
          </w:p>
          <w:p w14:paraId="29F1A6AF" w14:textId="77777777" w:rsidR="000E03DD" w:rsidRDefault="000E03DD" w:rsidP="006F2345">
            <w:pPr>
              <w:pStyle w:val="ListParagraph"/>
              <w:numPr>
                <w:ilvl w:val="0"/>
                <w:numId w:val="38"/>
              </w:numPr>
            </w:pPr>
            <w:r>
              <w:t>Survey</w:t>
            </w:r>
          </w:p>
          <w:p w14:paraId="36945C05" w14:textId="77777777" w:rsidR="000E03DD" w:rsidRDefault="000E03DD" w:rsidP="006F2345">
            <w:pPr>
              <w:pStyle w:val="ListParagraph"/>
              <w:numPr>
                <w:ilvl w:val="0"/>
                <w:numId w:val="38"/>
              </w:numPr>
            </w:pPr>
            <w:r>
              <w:t>Student records/IEPs</w:t>
            </w:r>
          </w:p>
          <w:p w14:paraId="749AFA7D" w14:textId="77777777" w:rsidR="000E03DD" w:rsidRDefault="000E03DD" w:rsidP="006F2345">
            <w:pPr>
              <w:pStyle w:val="ListParagraph"/>
              <w:numPr>
                <w:ilvl w:val="0"/>
                <w:numId w:val="38"/>
              </w:numPr>
            </w:pPr>
            <w:r>
              <w:t>Meeting notes</w:t>
            </w:r>
          </w:p>
          <w:p w14:paraId="788882F8" w14:textId="77777777" w:rsidR="000E03DD" w:rsidRDefault="000E03DD" w:rsidP="006F2345">
            <w:pPr>
              <w:pStyle w:val="ListParagraph"/>
              <w:numPr>
                <w:ilvl w:val="0"/>
                <w:numId w:val="38"/>
              </w:numPr>
            </w:pPr>
            <w:r>
              <w:t>Other</w:t>
            </w:r>
          </w:p>
        </w:tc>
        <w:tc>
          <w:tcPr>
            <w:tcW w:w="461" w:type="pct"/>
          </w:tcPr>
          <w:p w14:paraId="28156426" w14:textId="77777777" w:rsidR="000E03DD" w:rsidRDefault="000E03DD" w:rsidP="00E00220">
            <w:r>
              <w:t>723(b)(1)</w:t>
            </w:r>
          </w:p>
        </w:tc>
      </w:tr>
    </w:tbl>
    <w:p w14:paraId="0DD674A3"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199093B7" w14:textId="77777777" w:rsidTr="00D049CE">
        <w:trPr>
          <w:trHeight w:val="269"/>
        </w:trPr>
        <w:tc>
          <w:tcPr>
            <w:tcW w:w="3065" w:type="pct"/>
            <w:shd w:val="clear" w:color="auto" w:fill="C5E0B3" w:themeFill="accent6" w:themeFillTint="66"/>
          </w:tcPr>
          <w:p w14:paraId="0A3F66DA"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3D598001"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2D9072CB" w14:textId="77777777" w:rsidR="006F3025" w:rsidRPr="00FD6DB0" w:rsidRDefault="006F3025" w:rsidP="009241AC">
            <w:pPr>
              <w:pStyle w:val="TableHeadingForIndicators"/>
            </w:pPr>
            <w:r>
              <w:t>Self-Assessment</w:t>
            </w:r>
          </w:p>
        </w:tc>
      </w:tr>
      <w:tr w:rsidR="006F3025" w:rsidRPr="00FD6DB0" w14:paraId="2064D470" w14:textId="77777777" w:rsidTr="00D049CE">
        <w:trPr>
          <w:trHeight w:val="432"/>
        </w:trPr>
        <w:tc>
          <w:tcPr>
            <w:tcW w:w="3065" w:type="pct"/>
          </w:tcPr>
          <w:p w14:paraId="5A7F8F46"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AA84851" w14:textId="4D1F1029"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4EB4E1A"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62200CE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029B71AE"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12715BB" w14:textId="77777777" w:rsidR="000E03DD" w:rsidRDefault="000E03DD" w:rsidP="000E03DD">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708A6322" w14:textId="77777777" w:rsidTr="00E37782">
        <w:tc>
          <w:tcPr>
            <w:tcW w:w="322" w:type="pct"/>
            <w:shd w:val="clear" w:color="auto" w:fill="BDD6EE" w:themeFill="accent1" w:themeFillTint="66"/>
          </w:tcPr>
          <w:p w14:paraId="63797A07"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464B493E"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51459C2D"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76853D37"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0FB1C892" w14:textId="77777777" w:rsidTr="00E37782">
        <w:tc>
          <w:tcPr>
            <w:tcW w:w="322" w:type="pct"/>
          </w:tcPr>
          <w:p w14:paraId="080A0ECF" w14:textId="77777777" w:rsidR="000E03DD" w:rsidRPr="00A34332" w:rsidRDefault="000E03DD" w:rsidP="00E00220">
            <w:pPr>
              <w:rPr>
                <w:rStyle w:val="Strong"/>
              </w:rPr>
            </w:pPr>
            <w:r>
              <w:rPr>
                <w:rStyle w:val="Strong"/>
              </w:rPr>
              <w:t>MK-V 4</w:t>
            </w:r>
          </w:p>
        </w:tc>
        <w:tc>
          <w:tcPr>
            <w:tcW w:w="3104" w:type="pct"/>
          </w:tcPr>
          <w:p w14:paraId="04E6CDA1" w14:textId="77777777" w:rsidR="000E03DD" w:rsidRDefault="000E03DD" w:rsidP="00E00220">
            <w:pPr>
              <w:pStyle w:val="Heading3"/>
            </w:pPr>
            <w:r>
              <w:t xml:space="preserve">Services and Programs Implementation </w:t>
            </w:r>
          </w:p>
          <w:p w14:paraId="256B5655" w14:textId="4BC7E5A0"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The district has implemented</w:t>
            </w:r>
            <w:r w:rsidR="000E03DD" w:rsidRPr="00C73A24">
              <w:t xml:space="preserve"> services and programs as approved in their application to address the needs identified.</w:t>
            </w:r>
          </w:p>
        </w:tc>
        <w:tc>
          <w:tcPr>
            <w:tcW w:w="1113" w:type="pct"/>
          </w:tcPr>
          <w:p w14:paraId="21DBC13D" w14:textId="77777777" w:rsidR="000E03DD" w:rsidRDefault="000E03DD" w:rsidP="00E00220">
            <w:pPr>
              <w:pStyle w:val="Heading3"/>
            </w:pPr>
            <w:r>
              <w:t xml:space="preserve">Sample Sources of Evidence: </w:t>
            </w:r>
          </w:p>
          <w:p w14:paraId="06910A25" w14:textId="77777777" w:rsidR="000E03DD" w:rsidRDefault="000E03DD" w:rsidP="006F2345">
            <w:pPr>
              <w:pStyle w:val="ListParagraph"/>
              <w:numPr>
                <w:ilvl w:val="0"/>
                <w:numId w:val="39"/>
              </w:numPr>
            </w:pPr>
            <w:r>
              <w:t>Meeting sign-up sheets, minutes etc.</w:t>
            </w:r>
          </w:p>
          <w:p w14:paraId="053EDDC6" w14:textId="77777777" w:rsidR="000E03DD" w:rsidRDefault="000E03DD" w:rsidP="006F2345">
            <w:pPr>
              <w:pStyle w:val="ListParagraph"/>
              <w:numPr>
                <w:ilvl w:val="0"/>
                <w:numId w:val="39"/>
              </w:numPr>
            </w:pPr>
            <w:r>
              <w:t>LEA/facility policies/MOAs</w:t>
            </w:r>
          </w:p>
          <w:p w14:paraId="57CEAE79" w14:textId="77777777" w:rsidR="000E03DD" w:rsidRDefault="000E03DD" w:rsidP="006F2345">
            <w:pPr>
              <w:pStyle w:val="ListParagraph"/>
              <w:numPr>
                <w:ilvl w:val="0"/>
                <w:numId w:val="39"/>
              </w:numPr>
            </w:pPr>
            <w:r>
              <w:t>Information/training packets</w:t>
            </w:r>
          </w:p>
          <w:p w14:paraId="2F0844FB" w14:textId="77777777" w:rsidR="000E03DD" w:rsidRDefault="000E03DD" w:rsidP="006F2345">
            <w:pPr>
              <w:pStyle w:val="ListParagraph"/>
              <w:numPr>
                <w:ilvl w:val="0"/>
                <w:numId w:val="39"/>
              </w:numPr>
            </w:pPr>
            <w:r>
              <w:t>Individual transitional/education plans</w:t>
            </w:r>
          </w:p>
          <w:p w14:paraId="6B4B0FAC" w14:textId="77777777" w:rsidR="000E03DD" w:rsidRDefault="000E03DD" w:rsidP="006F2345">
            <w:pPr>
              <w:pStyle w:val="ListParagraph"/>
              <w:numPr>
                <w:ilvl w:val="0"/>
                <w:numId w:val="39"/>
              </w:numPr>
            </w:pPr>
            <w:r>
              <w:t>Other</w:t>
            </w:r>
          </w:p>
        </w:tc>
        <w:tc>
          <w:tcPr>
            <w:tcW w:w="461" w:type="pct"/>
          </w:tcPr>
          <w:p w14:paraId="39A5260E" w14:textId="77777777" w:rsidR="000E03DD" w:rsidRDefault="000E03DD" w:rsidP="00E00220">
            <w:r>
              <w:t xml:space="preserve">723(b)(2) </w:t>
            </w:r>
          </w:p>
        </w:tc>
      </w:tr>
    </w:tbl>
    <w:p w14:paraId="32684894"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568ED820" w14:textId="77777777" w:rsidTr="00D049CE">
        <w:trPr>
          <w:trHeight w:val="269"/>
        </w:trPr>
        <w:tc>
          <w:tcPr>
            <w:tcW w:w="3065" w:type="pct"/>
            <w:shd w:val="clear" w:color="auto" w:fill="C5E0B3" w:themeFill="accent6" w:themeFillTint="66"/>
          </w:tcPr>
          <w:p w14:paraId="419B4F5C"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7E40476C"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0300F39F" w14:textId="77777777" w:rsidR="006F3025" w:rsidRPr="00FD6DB0" w:rsidRDefault="006F3025" w:rsidP="009241AC">
            <w:pPr>
              <w:pStyle w:val="TableHeadingForIndicators"/>
            </w:pPr>
            <w:r>
              <w:t>Self-Assessment</w:t>
            </w:r>
          </w:p>
        </w:tc>
      </w:tr>
      <w:tr w:rsidR="006F3025" w:rsidRPr="00FD6DB0" w14:paraId="529D16DF" w14:textId="77777777" w:rsidTr="00D049CE">
        <w:trPr>
          <w:trHeight w:val="432"/>
        </w:trPr>
        <w:tc>
          <w:tcPr>
            <w:tcW w:w="3065" w:type="pct"/>
          </w:tcPr>
          <w:p w14:paraId="41063AC3"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7093457" w14:textId="19BEF08D"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729BDDB"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76542A5"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2BA5D60"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257DF04" w14:textId="77777777" w:rsidR="000E03DD" w:rsidRDefault="000E03DD" w:rsidP="000E03DD">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6795231E" w14:textId="77777777" w:rsidTr="00E37782">
        <w:tc>
          <w:tcPr>
            <w:tcW w:w="322" w:type="pct"/>
            <w:shd w:val="clear" w:color="auto" w:fill="BDD6EE" w:themeFill="accent1" w:themeFillTint="66"/>
          </w:tcPr>
          <w:p w14:paraId="401373E5"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4551F10E"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73999042"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65401C93"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76A1D6C5" w14:textId="77777777" w:rsidTr="00E37782">
        <w:tc>
          <w:tcPr>
            <w:tcW w:w="322" w:type="pct"/>
          </w:tcPr>
          <w:p w14:paraId="5F712F6E" w14:textId="77777777" w:rsidR="000E03DD" w:rsidRPr="00A34332" w:rsidRDefault="000E03DD" w:rsidP="00E00220">
            <w:pPr>
              <w:rPr>
                <w:rStyle w:val="Strong"/>
              </w:rPr>
            </w:pPr>
            <w:r>
              <w:rPr>
                <w:rStyle w:val="Strong"/>
              </w:rPr>
              <w:t>MK-V 5</w:t>
            </w:r>
          </w:p>
        </w:tc>
        <w:tc>
          <w:tcPr>
            <w:tcW w:w="3104" w:type="pct"/>
          </w:tcPr>
          <w:p w14:paraId="143580A1" w14:textId="77777777" w:rsidR="000E03DD" w:rsidRDefault="000E03DD" w:rsidP="00E00220">
            <w:pPr>
              <w:pStyle w:val="Heading3"/>
            </w:pPr>
            <w:r>
              <w:t xml:space="preserve">Prevention of Isolation and Stigmatization </w:t>
            </w:r>
          </w:p>
          <w:p w14:paraId="63946904" w14:textId="5173335D" w:rsidR="000E03DD" w:rsidRPr="004111BA"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The d</w:t>
            </w:r>
            <w:r w:rsidR="000E03DD" w:rsidRPr="004111BA">
              <w:t>istrict has policies and procedures in place to ensure that activities supported with these funds do not isolate or stigmatize homeless children and youth.</w:t>
            </w:r>
          </w:p>
        </w:tc>
        <w:tc>
          <w:tcPr>
            <w:tcW w:w="1113" w:type="pct"/>
          </w:tcPr>
          <w:p w14:paraId="4F8DB810" w14:textId="77777777" w:rsidR="000E03DD" w:rsidRDefault="000E03DD" w:rsidP="00E00220">
            <w:pPr>
              <w:pStyle w:val="Heading3"/>
            </w:pPr>
            <w:r>
              <w:t xml:space="preserve">Sample Sources of Evidence: </w:t>
            </w:r>
          </w:p>
          <w:p w14:paraId="0ADB1016" w14:textId="77777777" w:rsidR="000E03DD" w:rsidRDefault="000E03DD" w:rsidP="006F2345">
            <w:pPr>
              <w:pStyle w:val="ListParagraph"/>
              <w:numPr>
                <w:ilvl w:val="0"/>
                <w:numId w:val="40"/>
              </w:numPr>
            </w:pPr>
            <w:r>
              <w:t>Policies/procedures</w:t>
            </w:r>
          </w:p>
          <w:p w14:paraId="1104E068" w14:textId="77777777" w:rsidR="000E03DD" w:rsidRDefault="000E03DD" w:rsidP="006F2345">
            <w:pPr>
              <w:pStyle w:val="ListParagraph"/>
              <w:numPr>
                <w:ilvl w:val="0"/>
                <w:numId w:val="40"/>
              </w:numPr>
            </w:pPr>
            <w:r>
              <w:t>Staff memos</w:t>
            </w:r>
          </w:p>
          <w:p w14:paraId="0321A30B" w14:textId="77777777" w:rsidR="000E03DD" w:rsidRDefault="000E03DD" w:rsidP="006F2345">
            <w:pPr>
              <w:pStyle w:val="ListParagraph"/>
              <w:numPr>
                <w:ilvl w:val="0"/>
                <w:numId w:val="40"/>
              </w:numPr>
            </w:pPr>
            <w:r>
              <w:t>Other</w:t>
            </w:r>
          </w:p>
        </w:tc>
        <w:tc>
          <w:tcPr>
            <w:tcW w:w="461" w:type="pct"/>
          </w:tcPr>
          <w:p w14:paraId="3C788562" w14:textId="77777777" w:rsidR="000E03DD" w:rsidRDefault="000E03DD" w:rsidP="00E00220">
            <w:r>
              <w:t>723(b)(3)</w:t>
            </w:r>
          </w:p>
        </w:tc>
      </w:tr>
    </w:tbl>
    <w:p w14:paraId="39B93010" w14:textId="535D59C2" w:rsidR="0006560A" w:rsidRDefault="0006560A" w:rsidP="000E03DD">
      <w:pPr>
        <w:pStyle w:val="ReallySmallSpace"/>
      </w:pPr>
    </w:p>
    <w:p w14:paraId="3F495ADE" w14:textId="77777777" w:rsidR="0006560A" w:rsidRDefault="0006560A">
      <w:pPr>
        <w:spacing w:after="160"/>
        <w:rPr>
          <w:rFonts w:asciiTheme="majorHAnsi" w:eastAsiaTheme="minorEastAsia" w:hAnsiTheme="majorHAnsi"/>
          <w:sz w:val="2"/>
        </w:rPr>
      </w:pPr>
      <w:r>
        <w:br w:type="page"/>
      </w:r>
    </w:p>
    <w:p w14:paraId="51BCCEFB"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3BB7DBB0" w14:textId="77777777" w:rsidTr="00D049CE">
        <w:trPr>
          <w:trHeight w:val="269"/>
        </w:trPr>
        <w:tc>
          <w:tcPr>
            <w:tcW w:w="3065" w:type="pct"/>
            <w:shd w:val="clear" w:color="auto" w:fill="C5E0B3" w:themeFill="accent6" w:themeFillTint="66"/>
          </w:tcPr>
          <w:p w14:paraId="0CADEC6B"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075375A7"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27D544A9" w14:textId="77777777" w:rsidR="006F3025" w:rsidRPr="00FD6DB0" w:rsidRDefault="006F3025" w:rsidP="009241AC">
            <w:pPr>
              <w:pStyle w:val="TableHeadingForIndicators"/>
            </w:pPr>
            <w:r>
              <w:t>Self-Assessment</w:t>
            </w:r>
          </w:p>
        </w:tc>
      </w:tr>
      <w:tr w:rsidR="006F3025" w:rsidRPr="00FD6DB0" w14:paraId="27F53BAD" w14:textId="77777777" w:rsidTr="00D049CE">
        <w:trPr>
          <w:trHeight w:val="432"/>
        </w:trPr>
        <w:tc>
          <w:tcPr>
            <w:tcW w:w="3065" w:type="pct"/>
          </w:tcPr>
          <w:p w14:paraId="1773D60B"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51E71513" w14:textId="1F0B90CE"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292052C5"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8141360"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538327A"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F7BA1FE" w14:textId="77777777" w:rsidR="000E03DD" w:rsidRDefault="000E03DD" w:rsidP="003F515B">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2F2BA519" w14:textId="77777777" w:rsidTr="00E37782">
        <w:tc>
          <w:tcPr>
            <w:tcW w:w="322" w:type="pct"/>
            <w:shd w:val="clear" w:color="auto" w:fill="BDD6EE" w:themeFill="accent1" w:themeFillTint="66"/>
          </w:tcPr>
          <w:p w14:paraId="15024DDD"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1471E0CB"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6FC9867D"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213952D6"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6B27056F" w14:textId="77777777" w:rsidTr="00E37782">
        <w:tc>
          <w:tcPr>
            <w:tcW w:w="322" w:type="pct"/>
          </w:tcPr>
          <w:p w14:paraId="38698341" w14:textId="77777777" w:rsidR="000E03DD" w:rsidRPr="00A34332" w:rsidRDefault="000E03DD" w:rsidP="00E00220">
            <w:pPr>
              <w:rPr>
                <w:rStyle w:val="Strong"/>
              </w:rPr>
            </w:pPr>
            <w:r>
              <w:rPr>
                <w:rStyle w:val="Strong"/>
              </w:rPr>
              <w:t>MK-V 6</w:t>
            </w:r>
          </w:p>
        </w:tc>
        <w:tc>
          <w:tcPr>
            <w:tcW w:w="3104" w:type="pct"/>
          </w:tcPr>
          <w:p w14:paraId="42DD1FEB" w14:textId="77777777" w:rsidR="000E03DD" w:rsidRDefault="000E03DD" w:rsidP="00E00220">
            <w:pPr>
              <w:pStyle w:val="Heading3"/>
            </w:pPr>
            <w:r>
              <w:t xml:space="preserve">Use of Funds </w:t>
            </w:r>
          </w:p>
          <w:p w14:paraId="381E42E7" w14:textId="77777777" w:rsidR="000E03DD" w:rsidRPr="006559CF" w:rsidRDefault="000E03DD" w:rsidP="00E00220">
            <w:r>
              <w:t xml:space="preserve">The </w:t>
            </w:r>
            <w:r w:rsidRPr="006559CF">
              <w:t>district uses these funds for one or more of the following authorized activities (check all that apply):</w:t>
            </w:r>
          </w:p>
          <w:p w14:paraId="7BF96B29" w14:textId="1C0AA3FA"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T</w:t>
            </w:r>
            <w:r w:rsidR="000E03DD" w:rsidRPr="006559CF">
              <w:t>utoring, supplemental instruction, and enriched educational services.</w:t>
            </w:r>
          </w:p>
          <w:p w14:paraId="2A90FC88" w14:textId="4A54C8C7"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E</w:t>
            </w:r>
            <w:r w:rsidR="000E03DD" w:rsidRPr="006559CF">
              <w:t>xpedited evaluations of the strengths and needs of homeless children and youths, including needs and eligibility for programs and services</w:t>
            </w:r>
            <w:r w:rsidR="000E03DD">
              <w:t>.</w:t>
            </w:r>
          </w:p>
          <w:p w14:paraId="1734B1F8" w14:textId="399145C0"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r>
            <w:r w:rsidR="000E03DD" w:rsidRPr="006559CF">
              <w:t>Professional development and other activities for educators and specialized instructional support personnel that are designed to heighten the understanding an</w:t>
            </w:r>
            <w:r w:rsidR="000E03DD">
              <w:t>d sensitivity of such personnel</w:t>
            </w:r>
            <w:r w:rsidR="000E03DD" w:rsidRPr="006559CF">
              <w:t>.</w:t>
            </w:r>
          </w:p>
          <w:p w14:paraId="5B9C3249" w14:textId="54A1A85A"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R</w:t>
            </w:r>
            <w:r w:rsidR="000E03DD" w:rsidRPr="006559CF">
              <w:t>eferral services to homeless children and youths for medical, dental, mental, and other health services.</w:t>
            </w:r>
          </w:p>
          <w:p w14:paraId="12420765" w14:textId="4CBBF60D"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D</w:t>
            </w:r>
            <w:r w:rsidR="000E03DD" w:rsidRPr="006559CF">
              <w:t>efray the excess cos</w:t>
            </w:r>
            <w:r w:rsidR="000E03DD">
              <w:t>t of transportation to school of origin.</w:t>
            </w:r>
          </w:p>
          <w:p w14:paraId="0A225E40" w14:textId="52972817"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D</w:t>
            </w:r>
            <w:r w:rsidR="000E03DD" w:rsidRPr="006559CF">
              <w:t>evelopmentally appropriate early childhood education programs</w:t>
            </w:r>
            <w:r w:rsidR="000E03DD">
              <w:t>.</w:t>
            </w:r>
          </w:p>
          <w:p w14:paraId="63866556" w14:textId="3EC05A7E"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S</w:t>
            </w:r>
            <w:r w:rsidR="000E03DD" w:rsidRPr="006559CF">
              <w:t>ervices and assistance to attract, engage, and retain homeless children and youths</w:t>
            </w:r>
            <w:r w:rsidR="000E03DD">
              <w:t xml:space="preserve">. </w:t>
            </w:r>
          </w:p>
          <w:p w14:paraId="35EA74E7" w14:textId="7F990473"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B</w:t>
            </w:r>
            <w:r w:rsidR="000E03DD" w:rsidRPr="006559CF">
              <w:t>efore- and after-school,</w:t>
            </w:r>
            <w:r w:rsidR="000E03DD">
              <w:t xml:space="preserve"> mentoring, and summer programs. </w:t>
            </w:r>
          </w:p>
          <w:p w14:paraId="7E938187" w14:textId="048084B5"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P</w:t>
            </w:r>
            <w:r w:rsidR="000E03DD" w:rsidRPr="006559CF">
              <w:t>ayment of fees and other costs associated with tracking, obtaining, and transferring records necessary to enroll homeles</w:t>
            </w:r>
            <w:r w:rsidR="000E03DD">
              <w:t xml:space="preserve">s children and youths in school. </w:t>
            </w:r>
          </w:p>
          <w:p w14:paraId="7BDD2069" w14:textId="138CFF31"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E</w:t>
            </w:r>
            <w:r w:rsidR="000E03DD" w:rsidRPr="006559CF">
              <w:t>ducation and training to the parents and guardians of homeless children and youths about the rights of, and resources available to, such children and youths, and other activities designed to increase the meaningful involvement of parents and guardians of homeless children and youths in the education of</w:t>
            </w:r>
            <w:r w:rsidR="000E03DD">
              <w:t xml:space="preserve"> such children and youths. </w:t>
            </w:r>
          </w:p>
          <w:p w14:paraId="6D314C76" w14:textId="6B1CB816"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D</w:t>
            </w:r>
            <w:r w:rsidR="000E03DD" w:rsidRPr="006559CF">
              <w:t xml:space="preserve">evelopment of coordination between schools and agencies providing services </w:t>
            </w:r>
            <w:r w:rsidR="000E03DD">
              <w:t xml:space="preserve">to homeless children and youths. </w:t>
            </w:r>
          </w:p>
          <w:p w14:paraId="174F2F80" w14:textId="30DF1D06"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S</w:t>
            </w:r>
            <w:r w:rsidR="000E03DD" w:rsidRPr="006559CF">
              <w:t>pecialized instructional support services (including violence prevention counseling) and re</w:t>
            </w:r>
            <w:r w:rsidR="000E03DD">
              <w:t xml:space="preserve">ferrals. </w:t>
            </w:r>
          </w:p>
          <w:p w14:paraId="53DDF2E0" w14:textId="079999AC"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r>
            <w:r w:rsidR="000E03DD" w:rsidRPr="006559CF">
              <w:t xml:space="preserve">Activities to address the particular needs of homeless children and youths that may arise from domestic violence and parental mental health or </w:t>
            </w:r>
            <w:r w:rsidR="000E03DD">
              <w:t>substance abuse problems.</w:t>
            </w:r>
          </w:p>
          <w:p w14:paraId="04BB701E" w14:textId="6109AB57" w:rsidR="000E03DD" w:rsidRDefault="009C50B9"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A</w:t>
            </w:r>
            <w:r w:rsidR="000E03DD" w:rsidRPr="006559CF">
              <w:t>daptation of space and purchase of supplies for any non</w:t>
            </w:r>
            <w:r w:rsidR="000E03DD">
              <w:t>-</w:t>
            </w:r>
            <w:r w:rsidR="000E03DD" w:rsidRPr="006559CF">
              <w:t>school facilities to provide servic</w:t>
            </w:r>
            <w:r w:rsidR="000E03DD">
              <w:t xml:space="preserve">es. </w:t>
            </w:r>
          </w:p>
          <w:p w14:paraId="25C8E23A" w14:textId="6B81CA20" w:rsidR="000E03DD" w:rsidRDefault="009C50B9"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S</w:t>
            </w:r>
            <w:r w:rsidR="000E03DD" w:rsidRPr="006559CF">
              <w:t>chool supplies, including those supplies to be distributed at shelters or temporary housing facilities, or other</w:t>
            </w:r>
            <w:r w:rsidR="000E03DD">
              <w:t xml:space="preserve"> appropriate locations. </w:t>
            </w:r>
          </w:p>
          <w:p w14:paraId="269B8ECF" w14:textId="1376471F" w:rsidR="000E03DD" w:rsidRPr="006559CF" w:rsidRDefault="009C50B9"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0E03DD">
              <w:tab/>
              <w:t>O</w:t>
            </w:r>
            <w:r w:rsidR="000E03DD" w:rsidRPr="006559CF">
              <w:t>ther extraordinary or emergency assistance needed to enable homeless children and youths to attend school and participate fully in school activities.</w:t>
            </w:r>
          </w:p>
        </w:tc>
        <w:tc>
          <w:tcPr>
            <w:tcW w:w="1113" w:type="pct"/>
          </w:tcPr>
          <w:p w14:paraId="38C25678" w14:textId="77777777" w:rsidR="000E03DD" w:rsidRDefault="000E03DD" w:rsidP="00E00220">
            <w:pPr>
              <w:pStyle w:val="Heading3"/>
            </w:pPr>
            <w:r>
              <w:t xml:space="preserve">Sample Sources of Evidence: </w:t>
            </w:r>
          </w:p>
          <w:p w14:paraId="127C0713" w14:textId="77777777" w:rsidR="000E03DD" w:rsidRDefault="000E03DD" w:rsidP="006F2345">
            <w:pPr>
              <w:pStyle w:val="ListParagraph"/>
              <w:numPr>
                <w:ilvl w:val="0"/>
                <w:numId w:val="41"/>
              </w:numPr>
            </w:pPr>
            <w:r>
              <w:t>Budgets</w:t>
            </w:r>
          </w:p>
          <w:p w14:paraId="3B281056" w14:textId="77777777" w:rsidR="000E03DD" w:rsidRDefault="000E03DD" w:rsidP="006F2345">
            <w:pPr>
              <w:pStyle w:val="ListParagraph"/>
              <w:numPr>
                <w:ilvl w:val="0"/>
                <w:numId w:val="41"/>
              </w:numPr>
            </w:pPr>
            <w:r>
              <w:t>Program records</w:t>
            </w:r>
          </w:p>
          <w:p w14:paraId="0B078212" w14:textId="77777777" w:rsidR="000E03DD" w:rsidRDefault="000E03DD" w:rsidP="006F2345">
            <w:pPr>
              <w:pStyle w:val="ListParagraph"/>
              <w:numPr>
                <w:ilvl w:val="0"/>
                <w:numId w:val="41"/>
              </w:numPr>
            </w:pPr>
            <w:r>
              <w:t>Other</w:t>
            </w:r>
          </w:p>
        </w:tc>
        <w:tc>
          <w:tcPr>
            <w:tcW w:w="461" w:type="pct"/>
          </w:tcPr>
          <w:p w14:paraId="3A15A350" w14:textId="77777777" w:rsidR="000E03DD" w:rsidRDefault="000E03DD" w:rsidP="00E00220">
            <w:r>
              <w:t>723(d)(1-16)</w:t>
            </w:r>
          </w:p>
        </w:tc>
      </w:tr>
    </w:tbl>
    <w:p w14:paraId="53085734"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FF5DF8" w:rsidRPr="00FD6DB0" w14:paraId="7E43F2BE" w14:textId="77777777" w:rsidTr="00BF78BD">
        <w:trPr>
          <w:trHeight w:val="269"/>
        </w:trPr>
        <w:tc>
          <w:tcPr>
            <w:tcW w:w="3065" w:type="pct"/>
            <w:shd w:val="clear" w:color="auto" w:fill="C5E0B3" w:themeFill="accent6" w:themeFillTint="66"/>
          </w:tcPr>
          <w:p w14:paraId="656247F6" w14:textId="77777777" w:rsidR="00FF5DF8" w:rsidRPr="00FD6DB0" w:rsidRDefault="00FF5DF8" w:rsidP="00BF78BD">
            <w:pPr>
              <w:pStyle w:val="TableHeadingForIndicators"/>
              <w:jc w:val="left"/>
            </w:pPr>
            <w:r>
              <w:t>Describe how the district implements this program requirement</w:t>
            </w:r>
          </w:p>
        </w:tc>
        <w:tc>
          <w:tcPr>
            <w:tcW w:w="1233" w:type="pct"/>
            <w:shd w:val="clear" w:color="auto" w:fill="C5E0B3" w:themeFill="accent6" w:themeFillTint="66"/>
          </w:tcPr>
          <w:p w14:paraId="066F91CC" w14:textId="77777777" w:rsidR="00FF5DF8" w:rsidRPr="00FD6DB0" w:rsidRDefault="00FF5DF8" w:rsidP="00BF78BD">
            <w:pPr>
              <w:pStyle w:val="TableHeadingForIndicators"/>
            </w:pPr>
            <w:r>
              <w:t>Submitted Documentation</w:t>
            </w:r>
          </w:p>
        </w:tc>
        <w:tc>
          <w:tcPr>
            <w:tcW w:w="702" w:type="pct"/>
            <w:shd w:val="clear" w:color="auto" w:fill="C5E0B3" w:themeFill="accent6" w:themeFillTint="66"/>
          </w:tcPr>
          <w:p w14:paraId="0138E208" w14:textId="77777777" w:rsidR="00FF5DF8" w:rsidRPr="00FD6DB0" w:rsidRDefault="00FF5DF8" w:rsidP="00BF78BD">
            <w:pPr>
              <w:pStyle w:val="TableHeadingForIndicators"/>
            </w:pPr>
            <w:r>
              <w:t>Self-Assessment</w:t>
            </w:r>
          </w:p>
        </w:tc>
      </w:tr>
      <w:tr w:rsidR="00FF5DF8" w:rsidRPr="00FD6DB0" w14:paraId="1A3A54D5" w14:textId="77777777" w:rsidTr="00BF78BD">
        <w:trPr>
          <w:trHeight w:val="432"/>
        </w:trPr>
        <w:tc>
          <w:tcPr>
            <w:tcW w:w="3065" w:type="pct"/>
          </w:tcPr>
          <w:p w14:paraId="0FC458D1" w14:textId="77777777" w:rsidR="00FF5DF8" w:rsidRPr="00FD6DB0" w:rsidRDefault="00FF5DF8" w:rsidP="00BF78BD">
            <w:pPr>
              <w:rPr>
                <w:noProof/>
              </w:rPr>
            </w:pPr>
          </w:p>
        </w:tc>
        <w:tc>
          <w:tcPr>
            <w:tcW w:w="1233" w:type="pct"/>
          </w:tcPr>
          <w:p w14:paraId="7A8FF741" w14:textId="58E9DE8C" w:rsidR="00FF5DF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00D74B3" w14:textId="77777777" w:rsidR="00FF5DF8" w:rsidRDefault="00FF5DF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1F42A2B6"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A68F5FC"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008B47B1" w14:textId="77777777" w:rsidR="00FF5DF8" w:rsidRDefault="00FF5DF8" w:rsidP="000E03DD">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65D8A1C7" w14:textId="77777777" w:rsidTr="00E37782">
        <w:trPr>
          <w:cantSplit/>
          <w:tblHeader/>
        </w:trPr>
        <w:tc>
          <w:tcPr>
            <w:tcW w:w="322" w:type="pct"/>
            <w:shd w:val="clear" w:color="auto" w:fill="BDD6EE" w:themeFill="accent1" w:themeFillTint="66"/>
          </w:tcPr>
          <w:p w14:paraId="08DA8563" w14:textId="77777777" w:rsidR="000E03DD" w:rsidRPr="00A34332" w:rsidRDefault="000E03DD" w:rsidP="00E37782">
            <w:pPr>
              <w:keepNext/>
              <w:jc w:val="center"/>
              <w:rPr>
                <w:rStyle w:val="Strong"/>
              </w:rPr>
            </w:pPr>
            <w:r>
              <w:rPr>
                <w:rStyle w:val="Strong"/>
              </w:rPr>
              <w:lastRenderedPageBreak/>
              <w:t>Indicator</w:t>
            </w:r>
          </w:p>
        </w:tc>
        <w:tc>
          <w:tcPr>
            <w:tcW w:w="3104" w:type="pct"/>
            <w:shd w:val="clear" w:color="auto" w:fill="BDD6EE" w:themeFill="accent1" w:themeFillTint="66"/>
          </w:tcPr>
          <w:p w14:paraId="423BE9F3" w14:textId="77777777" w:rsidR="000E03DD" w:rsidRPr="00A34332" w:rsidRDefault="000E03DD" w:rsidP="00E37782">
            <w:pPr>
              <w:keepNext/>
              <w:jc w:val="center"/>
              <w:rPr>
                <w:rStyle w:val="Strong"/>
              </w:rPr>
            </w:pPr>
            <w:r>
              <w:rPr>
                <w:rStyle w:val="Strong"/>
              </w:rPr>
              <w:t>Program Requirement</w:t>
            </w:r>
          </w:p>
        </w:tc>
        <w:tc>
          <w:tcPr>
            <w:tcW w:w="1113" w:type="pct"/>
            <w:shd w:val="clear" w:color="auto" w:fill="BDD6EE" w:themeFill="accent1" w:themeFillTint="66"/>
          </w:tcPr>
          <w:p w14:paraId="0F8AF7F5" w14:textId="77777777" w:rsidR="000E03DD" w:rsidRPr="00A34332" w:rsidRDefault="000E03DD" w:rsidP="00E37782">
            <w:pPr>
              <w:keepNext/>
              <w:jc w:val="center"/>
              <w:rPr>
                <w:rStyle w:val="Strong"/>
              </w:rPr>
            </w:pPr>
            <w:r w:rsidRPr="00A34332">
              <w:rPr>
                <w:rStyle w:val="Strong"/>
              </w:rPr>
              <w:t>Supporting Documents and Resources</w:t>
            </w:r>
          </w:p>
        </w:tc>
        <w:tc>
          <w:tcPr>
            <w:tcW w:w="461" w:type="pct"/>
            <w:shd w:val="clear" w:color="auto" w:fill="BDD6EE" w:themeFill="accent1" w:themeFillTint="66"/>
          </w:tcPr>
          <w:p w14:paraId="61571BF6" w14:textId="77777777" w:rsidR="000E03DD" w:rsidRPr="00A34332" w:rsidRDefault="000E03DD" w:rsidP="00E37782">
            <w:pPr>
              <w:keepNext/>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161E97D6" w14:textId="77777777" w:rsidTr="00E37782">
        <w:trPr>
          <w:cantSplit/>
        </w:trPr>
        <w:tc>
          <w:tcPr>
            <w:tcW w:w="322" w:type="pct"/>
          </w:tcPr>
          <w:p w14:paraId="42C34155" w14:textId="77777777" w:rsidR="000E03DD" w:rsidRPr="00A34332" w:rsidRDefault="000E03DD" w:rsidP="00E37782">
            <w:pPr>
              <w:keepNext/>
              <w:rPr>
                <w:rStyle w:val="Strong"/>
              </w:rPr>
            </w:pPr>
            <w:r>
              <w:rPr>
                <w:rStyle w:val="Strong"/>
              </w:rPr>
              <w:t>MK-V 7</w:t>
            </w:r>
          </w:p>
        </w:tc>
        <w:tc>
          <w:tcPr>
            <w:tcW w:w="3104" w:type="pct"/>
          </w:tcPr>
          <w:p w14:paraId="57AE4540" w14:textId="77777777" w:rsidR="000E03DD" w:rsidRDefault="000E03DD" w:rsidP="00E37782">
            <w:pPr>
              <w:pStyle w:val="Heading3"/>
            </w:pPr>
            <w:r>
              <w:t>Coordination</w:t>
            </w:r>
          </w:p>
          <w:p w14:paraId="53A38D41" w14:textId="77777777" w:rsidR="000E03DD" w:rsidRPr="00843D2C" w:rsidRDefault="000E03DD" w:rsidP="00E37782">
            <w:pPr>
              <w:keepNext/>
            </w:pPr>
            <w:r>
              <w:t>T</w:t>
            </w:r>
            <w:r w:rsidRPr="00843D2C">
              <w:t xml:space="preserve">he district coordinates </w:t>
            </w:r>
            <w:r>
              <w:t xml:space="preserve">with </w:t>
            </w:r>
            <w:r w:rsidRPr="00843D2C">
              <w:t>families, schools, community members and other local and/or State agencies that serve homeless children and youth as stated in the approved application.</w:t>
            </w:r>
          </w:p>
        </w:tc>
        <w:tc>
          <w:tcPr>
            <w:tcW w:w="1113" w:type="pct"/>
          </w:tcPr>
          <w:p w14:paraId="446ECAC2" w14:textId="77777777" w:rsidR="000E03DD" w:rsidRDefault="000E03DD" w:rsidP="00E37782">
            <w:pPr>
              <w:pStyle w:val="Heading3"/>
            </w:pPr>
            <w:r>
              <w:t xml:space="preserve">Sample Sources of Evidence: </w:t>
            </w:r>
          </w:p>
          <w:p w14:paraId="69654DA4" w14:textId="77777777" w:rsidR="000E03DD" w:rsidRDefault="000E03DD" w:rsidP="00E37782">
            <w:pPr>
              <w:pStyle w:val="ListParagraph"/>
              <w:keepNext/>
              <w:numPr>
                <w:ilvl w:val="0"/>
                <w:numId w:val="42"/>
              </w:numPr>
            </w:pPr>
            <w:r>
              <w:t>MOAs</w:t>
            </w:r>
          </w:p>
          <w:p w14:paraId="6E606C42" w14:textId="77777777" w:rsidR="000E03DD" w:rsidRDefault="000E03DD" w:rsidP="00E37782">
            <w:pPr>
              <w:pStyle w:val="ListParagraph"/>
              <w:keepNext/>
              <w:numPr>
                <w:ilvl w:val="0"/>
                <w:numId w:val="42"/>
              </w:numPr>
            </w:pPr>
            <w:r>
              <w:t>Meeting notes</w:t>
            </w:r>
          </w:p>
          <w:p w14:paraId="04261E76" w14:textId="77777777" w:rsidR="000E03DD" w:rsidRDefault="000E03DD" w:rsidP="00E37782">
            <w:pPr>
              <w:pStyle w:val="ListParagraph"/>
              <w:keepNext/>
              <w:numPr>
                <w:ilvl w:val="0"/>
                <w:numId w:val="42"/>
              </w:numPr>
            </w:pPr>
            <w:r>
              <w:t>Letters/notices</w:t>
            </w:r>
          </w:p>
          <w:p w14:paraId="456B395B" w14:textId="77777777" w:rsidR="000E03DD" w:rsidRDefault="000E03DD" w:rsidP="00E37782">
            <w:pPr>
              <w:pStyle w:val="ListParagraph"/>
              <w:keepNext/>
              <w:numPr>
                <w:ilvl w:val="0"/>
                <w:numId w:val="42"/>
              </w:numPr>
            </w:pPr>
            <w:r>
              <w:t>Other</w:t>
            </w:r>
          </w:p>
        </w:tc>
        <w:tc>
          <w:tcPr>
            <w:tcW w:w="461" w:type="pct"/>
          </w:tcPr>
          <w:p w14:paraId="3D844382" w14:textId="77777777" w:rsidR="000E03DD" w:rsidRDefault="000E03DD" w:rsidP="00E37782">
            <w:pPr>
              <w:keepNext/>
            </w:pPr>
            <w:r>
              <w:t>722(g)(5)</w:t>
            </w:r>
          </w:p>
        </w:tc>
      </w:tr>
    </w:tbl>
    <w:p w14:paraId="2EB3BCC4" w14:textId="77777777" w:rsidR="000E03DD" w:rsidRPr="00F21C2D" w:rsidRDefault="000E03DD" w:rsidP="00F21C2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52CB803A" w14:textId="77777777" w:rsidTr="00D049CE">
        <w:trPr>
          <w:trHeight w:val="269"/>
        </w:trPr>
        <w:tc>
          <w:tcPr>
            <w:tcW w:w="3065" w:type="pct"/>
            <w:shd w:val="clear" w:color="auto" w:fill="C5E0B3" w:themeFill="accent6" w:themeFillTint="66"/>
          </w:tcPr>
          <w:p w14:paraId="61818BD7"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41DE9165"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127CA4D0" w14:textId="77777777" w:rsidR="006F3025" w:rsidRPr="00FD6DB0" w:rsidRDefault="006F3025" w:rsidP="009241AC">
            <w:pPr>
              <w:pStyle w:val="TableHeadingForIndicators"/>
            </w:pPr>
            <w:r>
              <w:t>Self-Assessment</w:t>
            </w:r>
          </w:p>
        </w:tc>
      </w:tr>
      <w:tr w:rsidR="006F3025" w:rsidRPr="00FD6DB0" w14:paraId="69A25F5A" w14:textId="77777777" w:rsidTr="00D049CE">
        <w:trPr>
          <w:trHeight w:val="432"/>
        </w:trPr>
        <w:tc>
          <w:tcPr>
            <w:tcW w:w="3065" w:type="pct"/>
          </w:tcPr>
          <w:p w14:paraId="6403018B"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625F0E7B" w14:textId="51DAFB5C"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73BB6E7B"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88A50CD"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6D4ACCDE"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6191FC33" w14:textId="77777777" w:rsidR="000E03DD" w:rsidRDefault="000E03DD" w:rsidP="000E03DD">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0610A126" w14:textId="77777777" w:rsidTr="005C3636">
        <w:tc>
          <w:tcPr>
            <w:tcW w:w="322" w:type="pct"/>
            <w:shd w:val="clear" w:color="auto" w:fill="BDD6EE" w:themeFill="accent1" w:themeFillTint="66"/>
          </w:tcPr>
          <w:p w14:paraId="38852890"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6771F5B3"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19EBC89E"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057C2128"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6760A140" w14:textId="77777777" w:rsidTr="00125769">
        <w:trPr>
          <w:trHeight w:val="668"/>
        </w:trPr>
        <w:tc>
          <w:tcPr>
            <w:tcW w:w="322" w:type="pct"/>
          </w:tcPr>
          <w:p w14:paraId="4702E953" w14:textId="77777777" w:rsidR="000E03DD" w:rsidRPr="00A34332" w:rsidRDefault="000E03DD" w:rsidP="00E00220">
            <w:pPr>
              <w:rPr>
                <w:rStyle w:val="Strong"/>
              </w:rPr>
            </w:pPr>
            <w:r>
              <w:rPr>
                <w:rStyle w:val="Strong"/>
              </w:rPr>
              <w:t>MK-V 8</w:t>
            </w:r>
          </w:p>
        </w:tc>
        <w:tc>
          <w:tcPr>
            <w:tcW w:w="3104" w:type="pct"/>
          </w:tcPr>
          <w:p w14:paraId="55BDE9AC" w14:textId="77777777" w:rsidR="000E03DD" w:rsidRDefault="000E03DD" w:rsidP="00E00220">
            <w:pPr>
              <w:pStyle w:val="Heading3"/>
            </w:pPr>
            <w:r>
              <w:t>Evaluation and Data</w:t>
            </w:r>
          </w:p>
          <w:p w14:paraId="71BA4120" w14:textId="3D1C42FA" w:rsidR="000E03DD" w:rsidRDefault="009C50B9"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110E2A">
              <w:tab/>
              <w:t>T</w:t>
            </w:r>
            <w:r w:rsidR="000E03DD" w:rsidRPr="004915B8">
              <w:t>he district has identified measurable objectives and evaluates the program annually to determine the effectiveness of the project.</w:t>
            </w:r>
          </w:p>
          <w:p w14:paraId="11615A12" w14:textId="3C451AB0" w:rsidR="000E03DD" w:rsidRPr="004915B8" w:rsidRDefault="009C50B9"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110E2A">
              <w:tab/>
              <w:t>T</w:t>
            </w:r>
            <w:r w:rsidR="000E03DD">
              <w:t>he district has collected and promptly provided all data requested by DEED</w:t>
            </w:r>
            <w:r w:rsidR="00110E2A">
              <w:t>.</w:t>
            </w:r>
          </w:p>
        </w:tc>
        <w:tc>
          <w:tcPr>
            <w:tcW w:w="1113" w:type="pct"/>
          </w:tcPr>
          <w:p w14:paraId="22913967" w14:textId="77777777" w:rsidR="00706E78" w:rsidRDefault="00706E78" w:rsidP="00706E78">
            <w:pPr>
              <w:pStyle w:val="Heading3"/>
            </w:pPr>
            <w:r>
              <w:t>Evidence on File at DEED:</w:t>
            </w:r>
          </w:p>
          <w:p w14:paraId="63B6A29B" w14:textId="77777777" w:rsidR="000E03DD" w:rsidRDefault="000E03DD" w:rsidP="006F2345">
            <w:pPr>
              <w:pStyle w:val="ListParagraph"/>
              <w:numPr>
                <w:ilvl w:val="0"/>
                <w:numId w:val="50"/>
              </w:numPr>
            </w:pPr>
            <w:r>
              <w:t>M-V Application</w:t>
            </w:r>
          </w:p>
          <w:p w14:paraId="70890393" w14:textId="77777777" w:rsidR="000E03DD" w:rsidRPr="00EA6B5E" w:rsidRDefault="000E03DD" w:rsidP="006F2345">
            <w:pPr>
              <w:pStyle w:val="ListParagraph"/>
              <w:numPr>
                <w:ilvl w:val="0"/>
                <w:numId w:val="50"/>
              </w:numPr>
            </w:pPr>
            <w:r>
              <w:t>M-V Data collection form</w:t>
            </w:r>
          </w:p>
          <w:p w14:paraId="535B147D" w14:textId="77777777" w:rsidR="000E03DD" w:rsidRDefault="000E03DD" w:rsidP="00E00220"/>
        </w:tc>
        <w:tc>
          <w:tcPr>
            <w:tcW w:w="461" w:type="pct"/>
          </w:tcPr>
          <w:p w14:paraId="682DE370" w14:textId="77777777" w:rsidR="000E03DD" w:rsidRDefault="000E03DD" w:rsidP="00E00220">
            <w:r>
              <w:t>723(c)(3)(E)</w:t>
            </w:r>
          </w:p>
          <w:p w14:paraId="437B2C55" w14:textId="77777777" w:rsidR="000E03DD" w:rsidRDefault="000E03DD" w:rsidP="00E00220">
            <w:r>
              <w:t>723(b)(6)</w:t>
            </w:r>
          </w:p>
        </w:tc>
      </w:tr>
    </w:tbl>
    <w:p w14:paraId="0117156E"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70A52113" w14:textId="77777777" w:rsidTr="00D049CE">
        <w:trPr>
          <w:trHeight w:val="269"/>
        </w:trPr>
        <w:tc>
          <w:tcPr>
            <w:tcW w:w="3065" w:type="pct"/>
            <w:shd w:val="clear" w:color="auto" w:fill="C5E0B3" w:themeFill="accent6" w:themeFillTint="66"/>
          </w:tcPr>
          <w:p w14:paraId="40435BE6"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732968C8"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16A5C5E2" w14:textId="77777777" w:rsidR="006F3025" w:rsidRPr="00FD6DB0" w:rsidRDefault="006F3025" w:rsidP="009241AC">
            <w:pPr>
              <w:pStyle w:val="TableHeadingForIndicators"/>
            </w:pPr>
            <w:r>
              <w:t>Self-Assessment</w:t>
            </w:r>
          </w:p>
        </w:tc>
      </w:tr>
      <w:tr w:rsidR="006F3025" w:rsidRPr="00FD6DB0" w14:paraId="2E925459" w14:textId="77777777" w:rsidTr="00D049CE">
        <w:trPr>
          <w:trHeight w:val="432"/>
        </w:trPr>
        <w:tc>
          <w:tcPr>
            <w:tcW w:w="3065" w:type="pct"/>
          </w:tcPr>
          <w:p w14:paraId="09F2DC07"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44EFB16A" w14:textId="7AD4D421"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3A76042D"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C8B15ED"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5ED50E4C"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31242D58" w14:textId="77777777" w:rsidR="000E03DD" w:rsidRPr="00210FAB" w:rsidRDefault="000E03DD" w:rsidP="000E03DD">
      <w:pPr>
        <w:pStyle w:val="SmallSpace"/>
      </w:pPr>
    </w:p>
    <w:p w14:paraId="53EC48CF" w14:textId="32BE07C8" w:rsidR="004940C5" w:rsidRDefault="004940C5">
      <w:pPr>
        <w:spacing w:after="160"/>
        <w:rPr>
          <w:rFonts w:eastAsiaTheme="minorEastAsia"/>
          <w:sz w:val="10"/>
        </w:rPr>
      </w:pPr>
      <w:r>
        <w:br w:type="page"/>
      </w:r>
    </w:p>
    <w:p w14:paraId="1A343339" w14:textId="3BCCD764" w:rsidR="004940C5" w:rsidRDefault="004940C5" w:rsidP="006F2345">
      <w:pPr>
        <w:pStyle w:val="Heading1"/>
      </w:pPr>
      <w:bookmarkStart w:id="136" w:name="_Toc17876582"/>
      <w:r w:rsidRPr="004940C5">
        <w:lastRenderedPageBreak/>
        <w:t>Fiscal</w:t>
      </w:r>
      <w:r w:rsidR="0046697D">
        <w:t xml:space="preserve"> Requirements</w:t>
      </w:r>
      <w:r w:rsidR="00121F10">
        <w:t xml:space="preserve"> (All Title Programs)</w:t>
      </w:r>
      <w:bookmarkEnd w:id="136"/>
    </w:p>
    <w:p w14:paraId="5E2B2331" w14:textId="55A42DA7" w:rsidR="00BA4A7D" w:rsidRPr="00BA4A7D" w:rsidRDefault="00BA4A7D" w:rsidP="00D049CE">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4940C5" w:rsidRPr="004940C5" w14:paraId="6A0EBA29" w14:textId="77777777" w:rsidTr="005C3636">
        <w:tc>
          <w:tcPr>
            <w:tcW w:w="322" w:type="pct"/>
            <w:shd w:val="clear" w:color="auto" w:fill="BDD6EE" w:themeFill="accent1" w:themeFillTint="66"/>
          </w:tcPr>
          <w:p w14:paraId="5F9DD84A" w14:textId="77777777" w:rsidR="004940C5" w:rsidRPr="004940C5" w:rsidRDefault="004940C5" w:rsidP="004940C5">
            <w:pPr>
              <w:jc w:val="center"/>
              <w:rPr>
                <w:b/>
                <w:bCs/>
              </w:rPr>
            </w:pPr>
            <w:r w:rsidRPr="004940C5">
              <w:rPr>
                <w:b/>
                <w:bCs/>
              </w:rPr>
              <w:t>Indicator</w:t>
            </w:r>
          </w:p>
        </w:tc>
        <w:tc>
          <w:tcPr>
            <w:tcW w:w="3112" w:type="pct"/>
            <w:shd w:val="clear" w:color="auto" w:fill="BDD6EE" w:themeFill="accent1" w:themeFillTint="66"/>
          </w:tcPr>
          <w:p w14:paraId="457F6CC5" w14:textId="07690496" w:rsidR="004940C5" w:rsidRPr="004940C5" w:rsidRDefault="004940C5" w:rsidP="004940C5">
            <w:pPr>
              <w:jc w:val="center"/>
              <w:rPr>
                <w:b/>
                <w:bCs/>
              </w:rPr>
            </w:pPr>
            <w:r w:rsidRPr="004940C5">
              <w:rPr>
                <w:b/>
                <w:bCs/>
              </w:rPr>
              <w:t>Requirement</w:t>
            </w:r>
          </w:p>
        </w:tc>
        <w:tc>
          <w:tcPr>
            <w:tcW w:w="1115" w:type="pct"/>
            <w:shd w:val="clear" w:color="auto" w:fill="BDD6EE" w:themeFill="accent1" w:themeFillTint="66"/>
          </w:tcPr>
          <w:p w14:paraId="447C8BE5" w14:textId="77777777" w:rsidR="004940C5" w:rsidRPr="004940C5" w:rsidRDefault="004940C5" w:rsidP="004940C5">
            <w:pPr>
              <w:jc w:val="center"/>
              <w:rPr>
                <w:b/>
                <w:bCs/>
              </w:rPr>
            </w:pPr>
            <w:r w:rsidRPr="004940C5">
              <w:rPr>
                <w:b/>
                <w:bCs/>
              </w:rPr>
              <w:t>Supporting Documents and Resources</w:t>
            </w:r>
          </w:p>
        </w:tc>
        <w:tc>
          <w:tcPr>
            <w:tcW w:w="452" w:type="pct"/>
            <w:shd w:val="clear" w:color="auto" w:fill="BDD6EE" w:themeFill="accent1" w:themeFillTint="66"/>
          </w:tcPr>
          <w:p w14:paraId="790FB138" w14:textId="77777777" w:rsidR="004940C5" w:rsidRPr="004940C5" w:rsidRDefault="004940C5" w:rsidP="004940C5">
            <w:pPr>
              <w:jc w:val="center"/>
              <w:rPr>
                <w:b/>
                <w:bCs/>
              </w:rPr>
            </w:pPr>
            <w:r w:rsidRPr="004940C5">
              <w:rPr>
                <w:b/>
                <w:bCs/>
              </w:rPr>
              <w:t>Statutes and Regulations</w:t>
            </w:r>
          </w:p>
        </w:tc>
      </w:tr>
      <w:tr w:rsidR="004940C5" w:rsidRPr="004940C5" w14:paraId="3C9D2211" w14:textId="77777777" w:rsidTr="005C3636">
        <w:tc>
          <w:tcPr>
            <w:tcW w:w="322" w:type="pct"/>
          </w:tcPr>
          <w:p w14:paraId="5208AACF" w14:textId="75CA9385" w:rsidR="004940C5" w:rsidRPr="004940C5" w:rsidRDefault="00467EE7" w:rsidP="004940C5">
            <w:pPr>
              <w:rPr>
                <w:b/>
                <w:bCs/>
              </w:rPr>
            </w:pPr>
            <w:r>
              <w:rPr>
                <w:b/>
                <w:bCs/>
              </w:rPr>
              <w:t>FR-1</w:t>
            </w:r>
          </w:p>
        </w:tc>
        <w:tc>
          <w:tcPr>
            <w:tcW w:w="3112" w:type="pct"/>
          </w:tcPr>
          <w:p w14:paraId="318DA0F7" w14:textId="005A0C79" w:rsidR="004940C5" w:rsidRPr="004940C5" w:rsidRDefault="00685322" w:rsidP="004940C5">
            <w:pPr>
              <w:keepNext/>
              <w:keepLines/>
              <w:outlineLvl w:val="2"/>
              <w:rPr>
                <w:rFonts w:asciiTheme="majorHAnsi" w:eastAsiaTheme="majorEastAsia" w:hAnsiTheme="majorHAnsi" w:cstheme="majorBidi"/>
                <w:b/>
                <w:color w:val="1F4D78" w:themeColor="accent1" w:themeShade="7F"/>
                <w:szCs w:val="24"/>
              </w:rPr>
            </w:pPr>
            <w:r>
              <w:rPr>
                <w:rFonts w:asciiTheme="majorHAnsi" w:eastAsiaTheme="majorEastAsia" w:hAnsiTheme="majorHAnsi" w:cstheme="majorBidi"/>
                <w:b/>
                <w:color w:val="1F4D78" w:themeColor="accent1" w:themeShade="7F"/>
                <w:szCs w:val="24"/>
              </w:rPr>
              <w:t>Time and Effort Documentation</w:t>
            </w:r>
          </w:p>
          <w:p w14:paraId="2164EE70" w14:textId="38992090" w:rsidR="004940C5" w:rsidRPr="004940C5" w:rsidRDefault="009C50B9"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4940C5" w:rsidRPr="004940C5">
              <w:tab/>
              <w:t>The district charges to federal awards for salaries and wages must be based on records that accurately reflect the work performed.</w:t>
            </w:r>
            <w:r w:rsidR="00151CB3">
              <w:t xml:space="preserve"> These records must be supported by a system of internal controls which provide reasonable assurance that the charges are accurate, allowable, and properly allocated. </w:t>
            </w:r>
          </w:p>
        </w:tc>
        <w:tc>
          <w:tcPr>
            <w:tcW w:w="1115" w:type="pct"/>
          </w:tcPr>
          <w:p w14:paraId="381BF5D6" w14:textId="77777777" w:rsidR="004940C5" w:rsidRPr="004940C5" w:rsidRDefault="004940C5" w:rsidP="004940C5">
            <w:pPr>
              <w:keepNext/>
              <w:keepLines/>
              <w:outlineLvl w:val="2"/>
              <w:rPr>
                <w:rFonts w:asciiTheme="majorHAnsi" w:eastAsiaTheme="majorEastAsia" w:hAnsiTheme="majorHAnsi" w:cstheme="majorBidi"/>
                <w:b/>
                <w:color w:val="1F4D78" w:themeColor="accent1" w:themeShade="7F"/>
                <w:szCs w:val="24"/>
              </w:rPr>
            </w:pPr>
            <w:r w:rsidRPr="004940C5">
              <w:rPr>
                <w:rFonts w:asciiTheme="majorHAnsi" w:eastAsiaTheme="majorEastAsia" w:hAnsiTheme="majorHAnsi" w:cstheme="majorBidi"/>
                <w:b/>
                <w:color w:val="1F4D78" w:themeColor="accent1" w:themeShade="7F"/>
                <w:szCs w:val="24"/>
              </w:rPr>
              <w:t>Sample Sources of Evidence:</w:t>
            </w:r>
          </w:p>
          <w:p w14:paraId="79F2EDC8" w14:textId="11987129" w:rsidR="004940C5" w:rsidRPr="00E15349" w:rsidRDefault="004940C5" w:rsidP="006F2345">
            <w:pPr>
              <w:numPr>
                <w:ilvl w:val="0"/>
                <w:numId w:val="49"/>
              </w:numPr>
              <w:rPr>
                <w:rFonts w:cstheme="minorHAnsi"/>
              </w:rPr>
            </w:pPr>
            <w:r w:rsidRPr="00E15349">
              <w:rPr>
                <w:rFonts w:cstheme="minorHAnsi"/>
              </w:rPr>
              <w:t xml:space="preserve">Time and effort documentation for </w:t>
            </w:r>
            <w:r w:rsidR="00151CB3" w:rsidRPr="00E15349">
              <w:rPr>
                <w:rFonts w:cstheme="minorHAnsi"/>
              </w:rPr>
              <w:t>employee(s)</w:t>
            </w:r>
            <w:r w:rsidRPr="00E15349">
              <w:rPr>
                <w:rFonts w:cstheme="minorHAnsi"/>
              </w:rPr>
              <w:t xml:space="preserve"> identified</w:t>
            </w:r>
            <w:r w:rsidR="004D0EEA" w:rsidRPr="00E15349">
              <w:rPr>
                <w:rFonts w:cstheme="minorHAnsi"/>
              </w:rPr>
              <w:t xml:space="preserve"> in budget filed with DEED for each applicable Title Program.</w:t>
            </w:r>
            <w:r w:rsidR="00F25131" w:rsidRPr="00E15349">
              <w:rPr>
                <w:rFonts w:cstheme="minorHAnsi"/>
              </w:rPr>
              <w:t xml:space="preserve"> Individual</w:t>
            </w:r>
            <w:r w:rsidR="00A21DAE" w:rsidRPr="00E15349">
              <w:rPr>
                <w:rFonts w:cstheme="minorHAnsi"/>
              </w:rPr>
              <w:t>(s)</w:t>
            </w:r>
            <w:r w:rsidR="00F25131" w:rsidRPr="00E15349">
              <w:rPr>
                <w:rFonts w:cstheme="minorHAnsi"/>
              </w:rPr>
              <w:t xml:space="preserve"> to be sampled  determined by DEED.</w:t>
            </w:r>
          </w:p>
          <w:p w14:paraId="23B2E098" w14:textId="0CE4C5E0" w:rsidR="00F94AF3" w:rsidRPr="004940C5" w:rsidRDefault="00F94AF3" w:rsidP="006F2345">
            <w:pPr>
              <w:numPr>
                <w:ilvl w:val="0"/>
                <w:numId w:val="49"/>
              </w:numPr>
              <w:rPr>
                <w:rFonts w:asciiTheme="majorHAnsi" w:hAnsiTheme="majorHAnsi"/>
              </w:rPr>
            </w:pPr>
            <w:r w:rsidRPr="00E15349">
              <w:rPr>
                <w:rFonts w:cstheme="minorHAnsi"/>
              </w:rPr>
              <w:t>Policies and procedures for district’s time and effort system – documentation should include description of the controls designed to ensure accurate, allowable, and allocable personnel charges for Federal Programs.</w:t>
            </w:r>
          </w:p>
        </w:tc>
        <w:tc>
          <w:tcPr>
            <w:tcW w:w="452" w:type="pct"/>
          </w:tcPr>
          <w:p w14:paraId="205EF67F" w14:textId="77777777" w:rsidR="004940C5" w:rsidRPr="006F2345" w:rsidRDefault="004940C5" w:rsidP="004940C5">
            <w:pPr>
              <w:rPr>
                <w:rFonts w:eastAsiaTheme="minorEastAsia"/>
              </w:rPr>
            </w:pPr>
            <w:r w:rsidRPr="006F2345">
              <w:rPr>
                <w:rFonts w:eastAsiaTheme="minorEastAsia"/>
              </w:rPr>
              <w:t>2 C.F.R. Part 200, Subpart E, §200.430(i)</w:t>
            </w:r>
          </w:p>
          <w:p w14:paraId="7623205A" w14:textId="77777777" w:rsidR="004940C5" w:rsidRPr="004940C5" w:rsidRDefault="004940C5" w:rsidP="004940C5">
            <w:pPr>
              <w:rPr>
                <w:rFonts w:asciiTheme="majorHAnsi" w:hAnsiTheme="majorHAnsi"/>
              </w:rPr>
            </w:pPr>
          </w:p>
        </w:tc>
      </w:tr>
    </w:tbl>
    <w:p w14:paraId="7330CC4D" w14:textId="77777777" w:rsidR="004940C5" w:rsidRPr="004940C5" w:rsidRDefault="004940C5" w:rsidP="004940C5">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FF5DF8" w:rsidRPr="00FD6DB0" w14:paraId="774D02E7" w14:textId="77777777" w:rsidTr="00BF78BD">
        <w:trPr>
          <w:trHeight w:val="269"/>
        </w:trPr>
        <w:tc>
          <w:tcPr>
            <w:tcW w:w="3065" w:type="pct"/>
            <w:shd w:val="clear" w:color="auto" w:fill="C5E0B3" w:themeFill="accent6" w:themeFillTint="66"/>
          </w:tcPr>
          <w:p w14:paraId="56D8CB6E" w14:textId="77777777" w:rsidR="00FF5DF8" w:rsidRPr="00FD6DB0" w:rsidRDefault="00FF5DF8" w:rsidP="00BF78BD">
            <w:pPr>
              <w:pStyle w:val="TableHeadingForIndicators"/>
              <w:jc w:val="left"/>
            </w:pPr>
            <w:r>
              <w:t>Describe how the district implements this program requirement</w:t>
            </w:r>
          </w:p>
        </w:tc>
        <w:tc>
          <w:tcPr>
            <w:tcW w:w="1233" w:type="pct"/>
            <w:shd w:val="clear" w:color="auto" w:fill="C5E0B3" w:themeFill="accent6" w:themeFillTint="66"/>
          </w:tcPr>
          <w:p w14:paraId="56012AAE" w14:textId="77777777" w:rsidR="00FF5DF8" w:rsidRPr="00FD6DB0" w:rsidRDefault="00FF5DF8" w:rsidP="00BF78BD">
            <w:pPr>
              <w:pStyle w:val="TableHeadingForIndicators"/>
            </w:pPr>
            <w:r>
              <w:t>Submitted Documentation</w:t>
            </w:r>
          </w:p>
        </w:tc>
        <w:tc>
          <w:tcPr>
            <w:tcW w:w="702" w:type="pct"/>
            <w:shd w:val="clear" w:color="auto" w:fill="C5E0B3" w:themeFill="accent6" w:themeFillTint="66"/>
          </w:tcPr>
          <w:p w14:paraId="05CF2863" w14:textId="77777777" w:rsidR="00FF5DF8" w:rsidRPr="00FD6DB0" w:rsidRDefault="00FF5DF8" w:rsidP="00BF78BD">
            <w:pPr>
              <w:pStyle w:val="TableHeadingForIndicators"/>
            </w:pPr>
            <w:r>
              <w:t>Self-Assessment</w:t>
            </w:r>
          </w:p>
        </w:tc>
      </w:tr>
      <w:tr w:rsidR="00FF5DF8" w:rsidRPr="00FD6DB0" w14:paraId="05920B5E" w14:textId="77777777" w:rsidTr="00BF78BD">
        <w:trPr>
          <w:trHeight w:val="432"/>
        </w:trPr>
        <w:tc>
          <w:tcPr>
            <w:tcW w:w="3065" w:type="pct"/>
          </w:tcPr>
          <w:p w14:paraId="607546CF" w14:textId="44FDD44F" w:rsidR="00FF5DF8" w:rsidRPr="00FD6DB0" w:rsidRDefault="00016F39" w:rsidP="00BF78BD">
            <w:pPr>
              <w:rPr>
                <w:noProof/>
              </w:rPr>
            </w:pP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0E2A6CD0" w14:textId="58C6ABC5" w:rsidR="00FF5DF8" w:rsidRDefault="00016F39" w:rsidP="00BF78BD">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0C9D1379" w14:textId="77777777" w:rsidR="00FF5DF8" w:rsidRDefault="00FF5DF8" w:rsidP="00BF78BD">
            <w:pPr>
              <w:pStyle w:val="Checkboxindicator"/>
            </w:pPr>
            <w:r>
              <w:fldChar w:fldCharType="begin">
                <w:ffData>
                  <w:name w:val=""/>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0100CD5F"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6D362C5" w14:textId="77777777" w:rsidR="00FF5DF8" w:rsidRDefault="00FF5DF8" w:rsidP="00BF78BD">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4F24C6B7" w14:textId="77777777" w:rsidR="00FF5DF8" w:rsidRDefault="00FF5DF8" w:rsidP="003F66BD">
      <w:pPr>
        <w:pStyle w:val="SmallSpace"/>
      </w:pP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103108" w:rsidRPr="004940C5" w14:paraId="0F372123" w14:textId="77777777" w:rsidTr="005C3636">
        <w:tc>
          <w:tcPr>
            <w:tcW w:w="322" w:type="pct"/>
            <w:shd w:val="clear" w:color="auto" w:fill="BDD6EE" w:themeFill="accent1" w:themeFillTint="66"/>
          </w:tcPr>
          <w:p w14:paraId="085DC243" w14:textId="77777777" w:rsidR="00103108" w:rsidRPr="004940C5" w:rsidRDefault="00103108" w:rsidP="007352FE">
            <w:pPr>
              <w:jc w:val="center"/>
              <w:rPr>
                <w:b/>
                <w:bCs/>
              </w:rPr>
            </w:pPr>
            <w:r w:rsidRPr="004940C5">
              <w:rPr>
                <w:b/>
                <w:bCs/>
              </w:rPr>
              <w:t>Indicator</w:t>
            </w:r>
          </w:p>
        </w:tc>
        <w:tc>
          <w:tcPr>
            <w:tcW w:w="3112" w:type="pct"/>
            <w:shd w:val="clear" w:color="auto" w:fill="BDD6EE" w:themeFill="accent1" w:themeFillTint="66"/>
          </w:tcPr>
          <w:p w14:paraId="0FF22E61" w14:textId="77777777" w:rsidR="00103108" w:rsidRPr="004940C5" w:rsidRDefault="00103108" w:rsidP="007352FE">
            <w:pPr>
              <w:jc w:val="center"/>
              <w:rPr>
                <w:b/>
                <w:bCs/>
              </w:rPr>
            </w:pPr>
            <w:r w:rsidRPr="004940C5">
              <w:rPr>
                <w:b/>
                <w:bCs/>
              </w:rPr>
              <w:t>Requirement</w:t>
            </w:r>
          </w:p>
        </w:tc>
        <w:tc>
          <w:tcPr>
            <w:tcW w:w="1115" w:type="pct"/>
            <w:shd w:val="clear" w:color="auto" w:fill="BDD6EE" w:themeFill="accent1" w:themeFillTint="66"/>
          </w:tcPr>
          <w:p w14:paraId="58E9EEE4" w14:textId="77777777" w:rsidR="00103108" w:rsidRPr="004940C5" w:rsidRDefault="00103108" w:rsidP="007352FE">
            <w:pPr>
              <w:jc w:val="center"/>
              <w:rPr>
                <w:b/>
                <w:bCs/>
              </w:rPr>
            </w:pPr>
            <w:r w:rsidRPr="004940C5">
              <w:rPr>
                <w:b/>
                <w:bCs/>
              </w:rPr>
              <w:t>Supporting Documents and Resources</w:t>
            </w:r>
          </w:p>
        </w:tc>
        <w:tc>
          <w:tcPr>
            <w:tcW w:w="452" w:type="pct"/>
            <w:shd w:val="clear" w:color="auto" w:fill="BDD6EE" w:themeFill="accent1" w:themeFillTint="66"/>
          </w:tcPr>
          <w:p w14:paraId="217E8EC0" w14:textId="77777777" w:rsidR="00103108" w:rsidRPr="004940C5" w:rsidRDefault="00103108" w:rsidP="007352FE">
            <w:pPr>
              <w:jc w:val="center"/>
              <w:rPr>
                <w:b/>
                <w:bCs/>
              </w:rPr>
            </w:pPr>
            <w:r w:rsidRPr="004940C5">
              <w:rPr>
                <w:b/>
                <w:bCs/>
              </w:rPr>
              <w:t>Statutes and Regulations</w:t>
            </w:r>
          </w:p>
        </w:tc>
      </w:tr>
      <w:tr w:rsidR="00103108" w:rsidRPr="004940C5" w14:paraId="0B017211" w14:textId="77777777" w:rsidTr="005C3636">
        <w:tc>
          <w:tcPr>
            <w:tcW w:w="322" w:type="pct"/>
          </w:tcPr>
          <w:p w14:paraId="50FEF6D5" w14:textId="3514704F" w:rsidR="00103108" w:rsidRPr="004940C5" w:rsidRDefault="00467EE7" w:rsidP="007352FE">
            <w:pPr>
              <w:rPr>
                <w:b/>
                <w:bCs/>
              </w:rPr>
            </w:pPr>
            <w:r>
              <w:rPr>
                <w:b/>
                <w:bCs/>
              </w:rPr>
              <w:t>FR-2</w:t>
            </w:r>
          </w:p>
        </w:tc>
        <w:tc>
          <w:tcPr>
            <w:tcW w:w="3112" w:type="pct"/>
          </w:tcPr>
          <w:p w14:paraId="60502F48" w14:textId="22C98D9F" w:rsidR="00103108" w:rsidRPr="004940C5" w:rsidRDefault="00103108" w:rsidP="007352FE">
            <w:pPr>
              <w:keepNext/>
              <w:keepLines/>
              <w:outlineLvl w:val="2"/>
              <w:rPr>
                <w:rFonts w:asciiTheme="majorHAnsi" w:eastAsiaTheme="majorEastAsia" w:hAnsiTheme="majorHAnsi" w:cstheme="majorBidi"/>
                <w:b/>
                <w:color w:val="1F4D78" w:themeColor="accent1" w:themeShade="7F"/>
                <w:szCs w:val="24"/>
              </w:rPr>
            </w:pPr>
            <w:r>
              <w:rPr>
                <w:rFonts w:asciiTheme="majorHAnsi" w:eastAsiaTheme="majorEastAsia" w:hAnsiTheme="majorHAnsi" w:cstheme="majorBidi"/>
                <w:b/>
                <w:color w:val="1F4D78" w:themeColor="accent1" w:themeShade="7F"/>
                <w:szCs w:val="24"/>
              </w:rPr>
              <w:t>Procurement</w:t>
            </w:r>
            <w:r w:rsidRPr="004940C5">
              <w:rPr>
                <w:rFonts w:asciiTheme="majorHAnsi" w:eastAsiaTheme="majorEastAsia" w:hAnsiTheme="majorHAnsi" w:cstheme="majorBidi"/>
                <w:b/>
                <w:color w:val="1F4D78" w:themeColor="accent1" w:themeShade="7F"/>
                <w:szCs w:val="24"/>
              </w:rPr>
              <w:t xml:space="preserve"> </w:t>
            </w:r>
            <w:r w:rsidR="00004847">
              <w:rPr>
                <w:rFonts w:asciiTheme="majorHAnsi" w:eastAsiaTheme="majorEastAsia" w:hAnsiTheme="majorHAnsi" w:cstheme="majorBidi"/>
                <w:b/>
                <w:color w:val="1F4D78" w:themeColor="accent1" w:themeShade="7F"/>
                <w:szCs w:val="24"/>
              </w:rPr>
              <w:t>Procedures</w:t>
            </w:r>
          </w:p>
          <w:p w14:paraId="7F32B831" w14:textId="5E1B9D42" w:rsidR="00103108" w:rsidRPr="004940C5" w:rsidRDefault="009C50B9"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103108" w:rsidRPr="004940C5">
              <w:tab/>
            </w:r>
            <w:r w:rsidR="00103108">
              <w:t xml:space="preserve">The district has </w:t>
            </w:r>
            <w:r w:rsidR="00506C63">
              <w:t>documented procurement procedures, which reflect applicable state, local, and tribal laws and regulations, provided that the procurements conform to applicable federal law and the standards identified in this part.</w:t>
            </w:r>
          </w:p>
        </w:tc>
        <w:tc>
          <w:tcPr>
            <w:tcW w:w="1115" w:type="pct"/>
          </w:tcPr>
          <w:p w14:paraId="57D1243D" w14:textId="77777777" w:rsidR="00103108" w:rsidRPr="004940C5" w:rsidRDefault="00103108" w:rsidP="007352FE">
            <w:pPr>
              <w:keepNext/>
              <w:keepLines/>
              <w:outlineLvl w:val="2"/>
              <w:rPr>
                <w:rFonts w:asciiTheme="majorHAnsi" w:eastAsiaTheme="majorEastAsia" w:hAnsiTheme="majorHAnsi" w:cstheme="majorBidi"/>
                <w:b/>
                <w:color w:val="1F4D78" w:themeColor="accent1" w:themeShade="7F"/>
                <w:szCs w:val="24"/>
              </w:rPr>
            </w:pPr>
            <w:r w:rsidRPr="004940C5">
              <w:rPr>
                <w:rFonts w:asciiTheme="majorHAnsi" w:eastAsiaTheme="majorEastAsia" w:hAnsiTheme="majorHAnsi" w:cstheme="majorBidi"/>
                <w:b/>
                <w:color w:val="1F4D78" w:themeColor="accent1" w:themeShade="7F"/>
                <w:szCs w:val="24"/>
              </w:rPr>
              <w:t>Sample Sources of Evidence:</w:t>
            </w:r>
          </w:p>
          <w:p w14:paraId="370D20F3" w14:textId="499962FB" w:rsidR="00A737C5" w:rsidRDefault="00CF55F6" w:rsidP="006F2345">
            <w:pPr>
              <w:pStyle w:val="NoSpacing"/>
              <w:numPr>
                <w:ilvl w:val="0"/>
                <w:numId w:val="49"/>
              </w:numPr>
              <w:rPr>
                <w:sz w:val="20"/>
              </w:rPr>
            </w:pPr>
            <w:r>
              <w:rPr>
                <w:sz w:val="20"/>
              </w:rPr>
              <w:t>Procurement manual or other documented procurement procedures.</w:t>
            </w:r>
          </w:p>
          <w:p w14:paraId="508997BC" w14:textId="41B9E445" w:rsidR="00CF55F6" w:rsidRDefault="00CF55F6" w:rsidP="006F2345">
            <w:pPr>
              <w:pStyle w:val="NoSpacing"/>
              <w:numPr>
                <w:ilvl w:val="0"/>
                <w:numId w:val="49"/>
              </w:numPr>
              <w:rPr>
                <w:sz w:val="20"/>
              </w:rPr>
            </w:pPr>
            <w:r>
              <w:rPr>
                <w:sz w:val="20"/>
              </w:rPr>
              <w:t>If not included in procurement manual or other documented procurement procedures, written standards of conduct covering conflicts of interest.</w:t>
            </w:r>
          </w:p>
          <w:p w14:paraId="0D681C7E" w14:textId="59E14C2C" w:rsidR="00103108" w:rsidRPr="00706E78" w:rsidRDefault="00CF55F6" w:rsidP="00706E78">
            <w:pPr>
              <w:pStyle w:val="NoSpacing"/>
              <w:numPr>
                <w:ilvl w:val="0"/>
                <w:numId w:val="49"/>
              </w:numPr>
              <w:rPr>
                <w:rFonts w:asciiTheme="majorHAnsi" w:hAnsiTheme="majorHAnsi"/>
              </w:rPr>
            </w:pPr>
            <w:r>
              <w:rPr>
                <w:sz w:val="20"/>
              </w:rPr>
              <w:t xml:space="preserve">Documentation of policies and procedures intended to prevent contracting with suspended or debarred parties. </w:t>
            </w:r>
          </w:p>
        </w:tc>
        <w:tc>
          <w:tcPr>
            <w:tcW w:w="452" w:type="pct"/>
          </w:tcPr>
          <w:p w14:paraId="6896C005" w14:textId="77777777" w:rsidR="00A737C5" w:rsidRPr="006F2345" w:rsidRDefault="00A737C5" w:rsidP="006F2345">
            <w:pPr>
              <w:pStyle w:val="NoSpacing"/>
              <w:rPr>
                <w:sz w:val="20"/>
              </w:rPr>
            </w:pPr>
            <w:r w:rsidRPr="006F2345">
              <w:rPr>
                <w:sz w:val="20"/>
              </w:rPr>
              <w:t>2 C.F.R. Part 200, Subpart D, §200.318(a)</w:t>
            </w:r>
          </w:p>
          <w:p w14:paraId="6E569790" w14:textId="77777777" w:rsidR="00103108" w:rsidRPr="004940C5" w:rsidRDefault="00103108" w:rsidP="007352FE">
            <w:pPr>
              <w:rPr>
                <w:rFonts w:asciiTheme="majorHAnsi" w:hAnsiTheme="majorHAnsi"/>
              </w:rPr>
            </w:pPr>
          </w:p>
        </w:tc>
      </w:tr>
    </w:tbl>
    <w:p w14:paraId="5181A84D" w14:textId="2899920C" w:rsidR="00343D03" w:rsidRDefault="00343D03" w:rsidP="00103108">
      <w:pPr>
        <w:spacing w:line="240" w:lineRule="auto"/>
        <w:rPr>
          <w:rFonts w:asciiTheme="majorHAnsi" w:eastAsiaTheme="minorEastAsia" w:hAnsiTheme="majorHAnsi"/>
          <w:sz w:val="2"/>
        </w:rPr>
      </w:pPr>
    </w:p>
    <w:p w14:paraId="2684AFAD" w14:textId="77777777" w:rsidR="00343D03" w:rsidRDefault="00343D03">
      <w:pPr>
        <w:spacing w:after="160"/>
        <w:rPr>
          <w:rFonts w:asciiTheme="majorHAnsi" w:eastAsiaTheme="minorEastAsia" w:hAnsiTheme="majorHAnsi"/>
          <w:sz w:val="2"/>
        </w:rPr>
      </w:pPr>
      <w:r>
        <w:rPr>
          <w:rFonts w:asciiTheme="majorHAnsi" w:eastAsiaTheme="minorEastAsia" w:hAnsiTheme="majorHAnsi"/>
          <w:sz w:val="2"/>
        </w:rPr>
        <w:br w:type="page"/>
      </w:r>
    </w:p>
    <w:p w14:paraId="0AFD0AF2" w14:textId="77777777" w:rsidR="00103108" w:rsidRPr="004940C5" w:rsidRDefault="00103108" w:rsidP="00103108">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506789C6" w14:textId="77777777" w:rsidTr="00D049CE">
        <w:trPr>
          <w:trHeight w:val="269"/>
        </w:trPr>
        <w:tc>
          <w:tcPr>
            <w:tcW w:w="3065" w:type="pct"/>
            <w:shd w:val="clear" w:color="auto" w:fill="C5E0B3" w:themeFill="accent6" w:themeFillTint="66"/>
          </w:tcPr>
          <w:p w14:paraId="4A5C73AF"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57CEDAA3"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35A685CB" w14:textId="77777777" w:rsidR="006F3025" w:rsidRPr="00FD6DB0" w:rsidRDefault="006F3025" w:rsidP="009241AC">
            <w:pPr>
              <w:pStyle w:val="TableHeadingForIndicators"/>
            </w:pPr>
            <w:r>
              <w:t>Self-Assessment</w:t>
            </w:r>
          </w:p>
        </w:tc>
      </w:tr>
      <w:tr w:rsidR="006F3025" w:rsidRPr="00FD6DB0" w14:paraId="3D5C427B" w14:textId="77777777" w:rsidTr="00D049CE">
        <w:trPr>
          <w:trHeight w:val="432"/>
        </w:trPr>
        <w:tc>
          <w:tcPr>
            <w:tcW w:w="3065" w:type="pct"/>
          </w:tcPr>
          <w:p w14:paraId="2F1D4048"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1037CB59" w14:textId="1E01C561"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4780C9DB"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32CCBD10"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737DD4DE"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18945E30" w14:textId="77777777" w:rsidR="00103108" w:rsidRPr="00210FAB" w:rsidRDefault="00103108" w:rsidP="00103108">
      <w:pPr>
        <w:pStyle w:val="SmallSpace"/>
      </w:pP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7352FE" w:rsidRPr="004940C5" w14:paraId="704AA046" w14:textId="77777777" w:rsidTr="005C3636">
        <w:trPr>
          <w:tblHeader/>
        </w:trPr>
        <w:tc>
          <w:tcPr>
            <w:tcW w:w="322" w:type="pct"/>
            <w:shd w:val="clear" w:color="auto" w:fill="BDD6EE" w:themeFill="accent1" w:themeFillTint="66"/>
          </w:tcPr>
          <w:p w14:paraId="19891044" w14:textId="77777777" w:rsidR="007352FE" w:rsidRPr="004940C5" w:rsidRDefault="007352FE" w:rsidP="007352FE">
            <w:pPr>
              <w:jc w:val="center"/>
              <w:rPr>
                <w:b/>
                <w:bCs/>
              </w:rPr>
            </w:pPr>
            <w:r w:rsidRPr="004940C5">
              <w:rPr>
                <w:b/>
                <w:bCs/>
              </w:rPr>
              <w:t>Indicator</w:t>
            </w:r>
          </w:p>
        </w:tc>
        <w:tc>
          <w:tcPr>
            <w:tcW w:w="3112" w:type="pct"/>
            <w:shd w:val="clear" w:color="auto" w:fill="BDD6EE" w:themeFill="accent1" w:themeFillTint="66"/>
          </w:tcPr>
          <w:p w14:paraId="3A41AE2F" w14:textId="77777777" w:rsidR="007352FE" w:rsidRPr="004940C5" w:rsidRDefault="007352FE" w:rsidP="007352FE">
            <w:pPr>
              <w:jc w:val="center"/>
              <w:rPr>
                <w:b/>
                <w:bCs/>
              </w:rPr>
            </w:pPr>
            <w:r w:rsidRPr="004940C5">
              <w:rPr>
                <w:b/>
                <w:bCs/>
              </w:rPr>
              <w:t>Requirement</w:t>
            </w:r>
          </w:p>
        </w:tc>
        <w:tc>
          <w:tcPr>
            <w:tcW w:w="1115" w:type="pct"/>
            <w:shd w:val="clear" w:color="auto" w:fill="BDD6EE" w:themeFill="accent1" w:themeFillTint="66"/>
          </w:tcPr>
          <w:p w14:paraId="04C424BC" w14:textId="77777777" w:rsidR="007352FE" w:rsidRPr="004940C5" w:rsidRDefault="007352FE" w:rsidP="007352FE">
            <w:pPr>
              <w:jc w:val="center"/>
              <w:rPr>
                <w:b/>
                <w:bCs/>
              </w:rPr>
            </w:pPr>
            <w:r w:rsidRPr="004940C5">
              <w:rPr>
                <w:b/>
                <w:bCs/>
              </w:rPr>
              <w:t>Supporting Documents and Resources</w:t>
            </w:r>
          </w:p>
        </w:tc>
        <w:tc>
          <w:tcPr>
            <w:tcW w:w="452" w:type="pct"/>
            <w:shd w:val="clear" w:color="auto" w:fill="BDD6EE" w:themeFill="accent1" w:themeFillTint="66"/>
          </w:tcPr>
          <w:p w14:paraId="73C1E3BC" w14:textId="77777777" w:rsidR="007352FE" w:rsidRPr="004940C5" w:rsidRDefault="007352FE" w:rsidP="007352FE">
            <w:pPr>
              <w:jc w:val="center"/>
              <w:rPr>
                <w:b/>
                <w:bCs/>
              </w:rPr>
            </w:pPr>
            <w:r w:rsidRPr="004940C5">
              <w:rPr>
                <w:b/>
                <w:bCs/>
              </w:rPr>
              <w:t>Statutes and Regulations</w:t>
            </w:r>
          </w:p>
        </w:tc>
      </w:tr>
      <w:tr w:rsidR="007352FE" w:rsidRPr="004940C5" w14:paraId="263F79CC" w14:textId="77777777" w:rsidTr="005C3636">
        <w:tc>
          <w:tcPr>
            <w:tcW w:w="322" w:type="pct"/>
          </w:tcPr>
          <w:p w14:paraId="79F39CBB" w14:textId="54457F99" w:rsidR="007352FE" w:rsidRPr="004940C5" w:rsidRDefault="00467EE7" w:rsidP="007352FE">
            <w:pPr>
              <w:rPr>
                <w:b/>
                <w:bCs/>
              </w:rPr>
            </w:pPr>
            <w:r>
              <w:rPr>
                <w:b/>
                <w:bCs/>
              </w:rPr>
              <w:t>FR-3</w:t>
            </w:r>
          </w:p>
        </w:tc>
        <w:tc>
          <w:tcPr>
            <w:tcW w:w="3112" w:type="pct"/>
          </w:tcPr>
          <w:p w14:paraId="11D0A327" w14:textId="473B5B71" w:rsidR="007352FE" w:rsidRPr="00985D1A" w:rsidRDefault="007352FE" w:rsidP="007352FE">
            <w:pPr>
              <w:keepNext/>
              <w:keepLines/>
              <w:outlineLvl w:val="2"/>
              <w:rPr>
                <w:rFonts w:asciiTheme="majorHAnsi" w:eastAsiaTheme="majorEastAsia" w:hAnsiTheme="majorHAnsi" w:cstheme="majorBidi"/>
                <w:b/>
                <w:color w:val="1F4D78" w:themeColor="accent1" w:themeShade="7F"/>
                <w:szCs w:val="20"/>
              </w:rPr>
            </w:pPr>
            <w:r w:rsidRPr="00985D1A">
              <w:rPr>
                <w:rFonts w:asciiTheme="majorHAnsi" w:eastAsiaTheme="majorEastAsia" w:hAnsiTheme="majorHAnsi" w:cstheme="majorBidi"/>
                <w:b/>
                <w:color w:val="1F4D78" w:themeColor="accent1" w:themeShade="7F"/>
                <w:szCs w:val="20"/>
              </w:rPr>
              <w:t>Allowable Costs</w:t>
            </w:r>
          </w:p>
          <w:p w14:paraId="0C0FD455" w14:textId="569B49E8" w:rsidR="007352FE" w:rsidRPr="00971AF2" w:rsidRDefault="002E6997" w:rsidP="00E15349">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Pr="00383DA7">
              <w:tab/>
            </w:r>
            <w:r w:rsidR="007352FE" w:rsidRPr="005F1320">
              <w:t xml:space="preserve">The district has </w:t>
            </w:r>
            <w:r w:rsidR="003644BE" w:rsidRPr="005F1320">
              <w:t xml:space="preserve">written procedures for determining the allowability of costs in accordance with </w:t>
            </w:r>
            <w:r w:rsidR="003644BE" w:rsidRPr="00E15349">
              <w:t>subpart E of th</w:t>
            </w:r>
            <w:r w:rsidR="003644BE" w:rsidRPr="005F1320">
              <w:t xml:space="preserve">e </w:t>
            </w:r>
            <w:r w:rsidR="008202E0" w:rsidRPr="005C6217">
              <w:t>Uniform Grant Guidance</w:t>
            </w:r>
            <w:r w:rsidR="003644BE" w:rsidRPr="005F1320">
              <w:t xml:space="preserve"> and the terms and conditions of the Federal award.</w:t>
            </w:r>
            <w:r w:rsidR="00C70995" w:rsidRPr="005F1320">
              <w:t xml:space="preserve"> An LEA can only use program funds for allowable costs, as defined in the Uniform Administrative Requirements, Cost Principles, and Audit Requirements (2 C.F.R. §200), which include, among other things, the requirement that costs be reasonable and necessary for the accomplishment of program objectives.</w:t>
            </w:r>
          </w:p>
        </w:tc>
        <w:tc>
          <w:tcPr>
            <w:tcW w:w="1115" w:type="pct"/>
          </w:tcPr>
          <w:p w14:paraId="56516717" w14:textId="77777777" w:rsidR="007352FE" w:rsidRPr="004940C5" w:rsidRDefault="007352FE" w:rsidP="007352FE">
            <w:pPr>
              <w:keepNext/>
              <w:keepLines/>
              <w:outlineLvl w:val="2"/>
              <w:rPr>
                <w:rFonts w:asciiTheme="majorHAnsi" w:eastAsiaTheme="majorEastAsia" w:hAnsiTheme="majorHAnsi" w:cstheme="majorBidi"/>
                <w:b/>
                <w:color w:val="1F4D78" w:themeColor="accent1" w:themeShade="7F"/>
                <w:szCs w:val="24"/>
              </w:rPr>
            </w:pPr>
            <w:r w:rsidRPr="004940C5">
              <w:rPr>
                <w:rFonts w:asciiTheme="majorHAnsi" w:eastAsiaTheme="majorEastAsia" w:hAnsiTheme="majorHAnsi" w:cstheme="majorBidi"/>
                <w:b/>
                <w:color w:val="1F4D78" w:themeColor="accent1" w:themeShade="7F"/>
                <w:szCs w:val="24"/>
              </w:rPr>
              <w:t>Sample Sources of Evidence:</w:t>
            </w:r>
          </w:p>
          <w:p w14:paraId="7D08D547" w14:textId="4AF9809D" w:rsidR="007352FE" w:rsidRPr="00E15349" w:rsidRDefault="006C0567" w:rsidP="006F2345">
            <w:pPr>
              <w:numPr>
                <w:ilvl w:val="0"/>
                <w:numId w:val="49"/>
              </w:numPr>
              <w:rPr>
                <w:rFonts w:asciiTheme="majorHAnsi" w:hAnsiTheme="majorHAnsi"/>
              </w:rPr>
            </w:pPr>
            <w:r>
              <w:t xml:space="preserve">Written </w:t>
            </w:r>
            <w:r w:rsidR="006F11A4">
              <w:t xml:space="preserve">procedures for determining allowability of costs (or other documented descriptions of fiscal controls). </w:t>
            </w:r>
          </w:p>
          <w:p w14:paraId="0BE9257E" w14:textId="271E6275" w:rsidR="00547D0E" w:rsidRPr="004940C5" w:rsidRDefault="00547D0E" w:rsidP="006F2345">
            <w:pPr>
              <w:numPr>
                <w:ilvl w:val="0"/>
                <w:numId w:val="49"/>
              </w:numPr>
              <w:rPr>
                <w:rFonts w:asciiTheme="majorHAnsi" w:hAnsiTheme="majorHAnsi"/>
              </w:rPr>
            </w:pPr>
            <w:r>
              <w:t>Documented procedures for formation of program budgets (or other descriptions of the process).</w:t>
            </w:r>
          </w:p>
        </w:tc>
        <w:tc>
          <w:tcPr>
            <w:tcW w:w="452" w:type="pct"/>
          </w:tcPr>
          <w:p w14:paraId="202CF9C8" w14:textId="77777777" w:rsidR="0070407F" w:rsidRPr="006F2345" w:rsidRDefault="0070407F" w:rsidP="0070407F">
            <w:pPr>
              <w:pStyle w:val="NoSpacing"/>
              <w:rPr>
                <w:sz w:val="20"/>
                <w:szCs w:val="20"/>
              </w:rPr>
            </w:pPr>
            <w:r w:rsidRPr="006F2345">
              <w:rPr>
                <w:sz w:val="20"/>
                <w:szCs w:val="20"/>
              </w:rPr>
              <w:t xml:space="preserve">2 C.F.R. Part 200, Subpart </w:t>
            </w:r>
            <w:r>
              <w:rPr>
                <w:sz w:val="20"/>
                <w:szCs w:val="20"/>
              </w:rPr>
              <w:t>D</w:t>
            </w:r>
            <w:r w:rsidRPr="006F2345">
              <w:rPr>
                <w:sz w:val="20"/>
                <w:szCs w:val="20"/>
              </w:rPr>
              <w:t>, 200.</w:t>
            </w:r>
            <w:r>
              <w:rPr>
                <w:sz w:val="20"/>
                <w:szCs w:val="20"/>
              </w:rPr>
              <w:t>302; Subpart E 200.403-408</w:t>
            </w:r>
          </w:p>
          <w:p w14:paraId="3A5D3ED0" w14:textId="77777777" w:rsidR="007352FE" w:rsidRPr="004940C5" w:rsidRDefault="007352FE" w:rsidP="007352FE">
            <w:pPr>
              <w:rPr>
                <w:rFonts w:asciiTheme="majorHAnsi" w:hAnsiTheme="majorHAnsi"/>
              </w:rPr>
            </w:pPr>
          </w:p>
        </w:tc>
      </w:tr>
    </w:tbl>
    <w:p w14:paraId="6C303E7B" w14:textId="77777777" w:rsidR="007352FE" w:rsidRPr="004940C5" w:rsidRDefault="007352FE" w:rsidP="007352FE">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24B4587B" w14:textId="77777777" w:rsidTr="00D049CE">
        <w:trPr>
          <w:trHeight w:val="269"/>
        </w:trPr>
        <w:tc>
          <w:tcPr>
            <w:tcW w:w="3065" w:type="pct"/>
            <w:shd w:val="clear" w:color="auto" w:fill="C5E0B3" w:themeFill="accent6" w:themeFillTint="66"/>
          </w:tcPr>
          <w:p w14:paraId="108FB0DA" w14:textId="77777777" w:rsidR="006F3025" w:rsidRPr="00FD6DB0" w:rsidRDefault="006F3025" w:rsidP="009241AC">
            <w:pPr>
              <w:pStyle w:val="TableHeadingForIndicators"/>
              <w:jc w:val="left"/>
            </w:pPr>
            <w:r>
              <w:t>Describe how the district implements this program requirement</w:t>
            </w:r>
          </w:p>
        </w:tc>
        <w:tc>
          <w:tcPr>
            <w:tcW w:w="1233" w:type="pct"/>
            <w:shd w:val="clear" w:color="auto" w:fill="C5E0B3" w:themeFill="accent6" w:themeFillTint="66"/>
          </w:tcPr>
          <w:p w14:paraId="73804B99"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1BE11376" w14:textId="77777777" w:rsidR="006F3025" w:rsidRPr="00FD6DB0" w:rsidRDefault="006F3025" w:rsidP="009241AC">
            <w:pPr>
              <w:pStyle w:val="TableHeadingForIndicators"/>
            </w:pPr>
            <w:r>
              <w:t>Self-Assessment</w:t>
            </w:r>
          </w:p>
        </w:tc>
      </w:tr>
      <w:tr w:rsidR="006F3025" w:rsidRPr="00FD6DB0" w14:paraId="161D510B" w14:textId="77777777" w:rsidTr="00D049CE">
        <w:trPr>
          <w:trHeight w:val="432"/>
        </w:trPr>
        <w:tc>
          <w:tcPr>
            <w:tcW w:w="3065" w:type="pct"/>
          </w:tcPr>
          <w:p w14:paraId="35B32C85"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35BFA8E2" w14:textId="416A1704"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14BEB348"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72F08813"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10A1469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52877E1C" w14:textId="671D8BFF" w:rsidR="00103108" w:rsidRDefault="00103108" w:rsidP="003F66BD">
      <w:pPr>
        <w:pStyle w:val="SmallSpace"/>
      </w:pP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A80BC5" w:rsidRPr="004940C5" w14:paraId="29483AEB" w14:textId="77777777" w:rsidTr="005C3636">
        <w:tc>
          <w:tcPr>
            <w:tcW w:w="322" w:type="pct"/>
            <w:shd w:val="clear" w:color="auto" w:fill="BDD6EE" w:themeFill="accent1" w:themeFillTint="66"/>
          </w:tcPr>
          <w:p w14:paraId="30302158" w14:textId="77777777" w:rsidR="00A80BC5" w:rsidRPr="004940C5" w:rsidRDefault="00A80BC5" w:rsidP="000527B1">
            <w:pPr>
              <w:jc w:val="center"/>
              <w:rPr>
                <w:b/>
                <w:bCs/>
              </w:rPr>
            </w:pPr>
            <w:r w:rsidRPr="004940C5">
              <w:rPr>
                <w:b/>
                <w:bCs/>
              </w:rPr>
              <w:t>Indicator</w:t>
            </w:r>
          </w:p>
        </w:tc>
        <w:tc>
          <w:tcPr>
            <w:tcW w:w="3112" w:type="pct"/>
            <w:shd w:val="clear" w:color="auto" w:fill="BDD6EE" w:themeFill="accent1" w:themeFillTint="66"/>
          </w:tcPr>
          <w:p w14:paraId="417C08C2" w14:textId="77777777" w:rsidR="00A80BC5" w:rsidRPr="004940C5" w:rsidRDefault="00A80BC5" w:rsidP="000527B1">
            <w:pPr>
              <w:jc w:val="center"/>
              <w:rPr>
                <w:b/>
                <w:bCs/>
              </w:rPr>
            </w:pPr>
            <w:r w:rsidRPr="004940C5">
              <w:rPr>
                <w:b/>
                <w:bCs/>
              </w:rPr>
              <w:t>Requirement</w:t>
            </w:r>
          </w:p>
        </w:tc>
        <w:tc>
          <w:tcPr>
            <w:tcW w:w="1115" w:type="pct"/>
            <w:shd w:val="clear" w:color="auto" w:fill="BDD6EE" w:themeFill="accent1" w:themeFillTint="66"/>
          </w:tcPr>
          <w:p w14:paraId="4E68C182" w14:textId="77777777" w:rsidR="00A80BC5" w:rsidRPr="004940C5" w:rsidRDefault="00A80BC5" w:rsidP="000527B1">
            <w:pPr>
              <w:jc w:val="center"/>
              <w:rPr>
                <w:b/>
                <w:bCs/>
              </w:rPr>
            </w:pPr>
            <w:r w:rsidRPr="004940C5">
              <w:rPr>
                <w:b/>
                <w:bCs/>
              </w:rPr>
              <w:t>Supporting Documents and Resources</w:t>
            </w:r>
          </w:p>
        </w:tc>
        <w:tc>
          <w:tcPr>
            <w:tcW w:w="452" w:type="pct"/>
            <w:shd w:val="clear" w:color="auto" w:fill="BDD6EE" w:themeFill="accent1" w:themeFillTint="66"/>
          </w:tcPr>
          <w:p w14:paraId="23D4798F" w14:textId="77777777" w:rsidR="00A80BC5" w:rsidRPr="004940C5" w:rsidRDefault="00A80BC5" w:rsidP="000527B1">
            <w:pPr>
              <w:jc w:val="center"/>
              <w:rPr>
                <w:b/>
                <w:bCs/>
              </w:rPr>
            </w:pPr>
            <w:r w:rsidRPr="004940C5">
              <w:rPr>
                <w:b/>
                <w:bCs/>
              </w:rPr>
              <w:t>Statutes and Regulations</w:t>
            </w:r>
          </w:p>
        </w:tc>
      </w:tr>
      <w:tr w:rsidR="00A80BC5" w:rsidRPr="004940C5" w14:paraId="0E87CEAD" w14:textId="77777777" w:rsidTr="005C3636">
        <w:tc>
          <w:tcPr>
            <w:tcW w:w="322" w:type="pct"/>
          </w:tcPr>
          <w:p w14:paraId="53090649" w14:textId="1BB5C871" w:rsidR="00A80BC5" w:rsidRPr="004940C5" w:rsidRDefault="00467EE7" w:rsidP="000527B1">
            <w:pPr>
              <w:rPr>
                <w:b/>
                <w:bCs/>
              </w:rPr>
            </w:pPr>
            <w:r>
              <w:rPr>
                <w:b/>
                <w:bCs/>
              </w:rPr>
              <w:t>FR-4</w:t>
            </w:r>
          </w:p>
        </w:tc>
        <w:tc>
          <w:tcPr>
            <w:tcW w:w="3112" w:type="pct"/>
          </w:tcPr>
          <w:p w14:paraId="1C431236" w14:textId="1B0F9A24" w:rsidR="00A80BC5" w:rsidRPr="00985D1A" w:rsidRDefault="00A80BC5" w:rsidP="000527B1">
            <w:pPr>
              <w:keepNext/>
              <w:keepLines/>
              <w:outlineLvl w:val="2"/>
              <w:rPr>
                <w:rFonts w:asciiTheme="majorHAnsi" w:eastAsiaTheme="majorEastAsia" w:hAnsiTheme="majorHAnsi" w:cstheme="majorBidi"/>
                <w:b/>
                <w:color w:val="1F4D78" w:themeColor="accent1" w:themeShade="7F"/>
                <w:szCs w:val="20"/>
              </w:rPr>
            </w:pPr>
            <w:r>
              <w:rPr>
                <w:rFonts w:asciiTheme="majorHAnsi" w:eastAsiaTheme="majorEastAsia" w:hAnsiTheme="majorHAnsi" w:cstheme="majorBidi"/>
                <w:b/>
                <w:color w:val="1F4D78" w:themeColor="accent1" w:themeShade="7F"/>
                <w:szCs w:val="20"/>
              </w:rPr>
              <w:t>Equipment</w:t>
            </w:r>
            <w:r w:rsidR="009E0E68">
              <w:rPr>
                <w:rFonts w:asciiTheme="majorHAnsi" w:eastAsiaTheme="majorEastAsia" w:hAnsiTheme="majorHAnsi" w:cstheme="majorBidi"/>
                <w:b/>
                <w:color w:val="1F4D78" w:themeColor="accent1" w:themeShade="7F"/>
                <w:szCs w:val="20"/>
              </w:rPr>
              <w:t xml:space="preserve"> and Supplies</w:t>
            </w:r>
            <w:r>
              <w:rPr>
                <w:rFonts w:asciiTheme="majorHAnsi" w:eastAsiaTheme="majorEastAsia" w:hAnsiTheme="majorHAnsi" w:cstheme="majorBidi"/>
                <w:b/>
                <w:color w:val="1F4D78" w:themeColor="accent1" w:themeShade="7F"/>
                <w:szCs w:val="20"/>
              </w:rPr>
              <w:t xml:space="preserve"> Management</w:t>
            </w:r>
          </w:p>
          <w:p w14:paraId="28061040" w14:textId="7938DEAD" w:rsidR="00A80BC5" w:rsidRDefault="009C50B9"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sidR="00A80BC5" w:rsidRPr="00383DA7">
              <w:rPr>
                <w:szCs w:val="20"/>
              </w:rPr>
              <w:tab/>
              <w:t xml:space="preserve">The district has </w:t>
            </w:r>
            <w:r w:rsidR="00A80BC5">
              <w:t>procedures for managing equipment (including replacement equipment), whether acquired in whole or in part under a federal award, until disposition takes place.</w:t>
            </w:r>
          </w:p>
          <w:p w14:paraId="02BAB76A" w14:textId="77777777" w:rsidR="00DC2D37" w:rsidRDefault="00DC2D37" w:rsidP="00EE18FB">
            <w:pPr>
              <w:ind w:left="521" w:hanging="521"/>
              <w:rPr>
                <w:szCs w:val="20"/>
              </w:rPr>
            </w:pPr>
          </w:p>
          <w:p w14:paraId="689F3D62" w14:textId="455C068B" w:rsidR="00DC2D37" w:rsidRDefault="00DC2D37" w:rsidP="00DC2D37">
            <w:pPr>
              <w:rPr>
                <w:b/>
                <w:sz w:val="18"/>
              </w:rPr>
            </w:pPr>
            <w:r>
              <w:rPr>
                <w:b/>
                <w:sz w:val="18"/>
              </w:rPr>
              <w:t xml:space="preserve">Districts that don’t use Federal funds to purchase equipment and electronics: </w:t>
            </w:r>
          </w:p>
          <w:p w14:paraId="4002C7B8" w14:textId="77777777" w:rsidR="00DC2D37" w:rsidRDefault="00DC2D37" w:rsidP="00DC2D37">
            <w:pPr>
              <w:rPr>
                <w:sz w:val="18"/>
              </w:rPr>
            </w:pPr>
            <w:r>
              <w:rPr>
                <w:b/>
                <w:sz w:val="18"/>
              </w:rPr>
              <w:t>Note:</w:t>
            </w:r>
            <w:r>
              <w:rPr>
                <w:sz w:val="18"/>
              </w:rPr>
              <w:t xml:space="preserve"> Even if an LEA did not purchase equipment with Federal funds, a sample of the most current inventory list (State or other funds) must be provided, unless the LEA has a written policy restricting the use of Federal funds for equipment or electronics.  </w:t>
            </w:r>
          </w:p>
          <w:p w14:paraId="1E9A9757" w14:textId="42BFFC36" w:rsidR="00DC2D37" w:rsidRPr="00985D1A" w:rsidRDefault="00DC2D37" w:rsidP="00EE18FB">
            <w:pPr>
              <w:ind w:left="521" w:hanging="521"/>
              <w:rPr>
                <w:szCs w:val="20"/>
              </w:rPr>
            </w:pPr>
          </w:p>
        </w:tc>
        <w:tc>
          <w:tcPr>
            <w:tcW w:w="1115" w:type="pct"/>
          </w:tcPr>
          <w:p w14:paraId="2BAC9D54" w14:textId="77777777" w:rsidR="00A80BC5" w:rsidRPr="004940C5" w:rsidRDefault="00A80BC5" w:rsidP="000527B1">
            <w:pPr>
              <w:keepNext/>
              <w:keepLines/>
              <w:outlineLvl w:val="2"/>
              <w:rPr>
                <w:rFonts w:asciiTheme="majorHAnsi" w:eastAsiaTheme="majorEastAsia" w:hAnsiTheme="majorHAnsi" w:cstheme="majorBidi"/>
                <w:b/>
                <w:color w:val="1F4D78" w:themeColor="accent1" w:themeShade="7F"/>
                <w:szCs w:val="24"/>
              </w:rPr>
            </w:pPr>
            <w:r w:rsidRPr="004940C5">
              <w:rPr>
                <w:rFonts w:asciiTheme="majorHAnsi" w:eastAsiaTheme="majorEastAsia" w:hAnsiTheme="majorHAnsi" w:cstheme="majorBidi"/>
                <w:b/>
                <w:color w:val="1F4D78" w:themeColor="accent1" w:themeShade="7F"/>
                <w:szCs w:val="24"/>
              </w:rPr>
              <w:t>Sample Sources of Evidence:</w:t>
            </w:r>
          </w:p>
          <w:p w14:paraId="31A242D4" w14:textId="0CD7B3D4" w:rsidR="00B74ED0" w:rsidRPr="005F1320" w:rsidRDefault="00B74ED0" w:rsidP="00A80BC5">
            <w:pPr>
              <w:numPr>
                <w:ilvl w:val="0"/>
                <w:numId w:val="49"/>
              </w:numPr>
              <w:rPr>
                <w:rFonts w:cstheme="minorHAnsi"/>
              </w:rPr>
            </w:pPr>
            <w:r w:rsidRPr="00E15349">
              <w:rPr>
                <w:rFonts w:cstheme="minorHAnsi"/>
              </w:rPr>
              <w:t>Equipment and Supplies Management manuals, handbooks, SOPs, etc.</w:t>
            </w:r>
          </w:p>
          <w:p w14:paraId="1BFE43B6" w14:textId="420FE5BA" w:rsidR="00A80BC5" w:rsidRPr="006F2345" w:rsidRDefault="00B74ED0" w:rsidP="00A80BC5">
            <w:pPr>
              <w:numPr>
                <w:ilvl w:val="0"/>
                <w:numId w:val="49"/>
              </w:numPr>
              <w:rPr>
                <w:rFonts w:asciiTheme="majorHAnsi" w:hAnsiTheme="majorHAnsi"/>
              </w:rPr>
            </w:pPr>
            <w:r>
              <w:t>Most recent inventory of equipment and supplies purchased with program funds</w:t>
            </w:r>
            <w:r w:rsidR="00F10626">
              <w:t>.</w:t>
            </w:r>
          </w:p>
          <w:p w14:paraId="04786D25" w14:textId="25B9BC2B" w:rsidR="00A80BC5" w:rsidRPr="00383DA7" w:rsidRDefault="00B74ED0" w:rsidP="00A80BC5">
            <w:pPr>
              <w:numPr>
                <w:ilvl w:val="0"/>
                <w:numId w:val="49"/>
              </w:numPr>
              <w:rPr>
                <w:rFonts w:asciiTheme="majorHAnsi" w:hAnsiTheme="majorHAnsi"/>
              </w:rPr>
            </w:pPr>
            <w:r>
              <w:t>Policies for managing access and use of equipment and supplies</w:t>
            </w:r>
            <w:r w:rsidR="00F10626">
              <w:t>.</w:t>
            </w:r>
          </w:p>
          <w:p w14:paraId="387B107D" w14:textId="03409CD4" w:rsidR="00A80BC5" w:rsidRPr="00E15349" w:rsidRDefault="00B74ED0" w:rsidP="00A80BC5">
            <w:pPr>
              <w:numPr>
                <w:ilvl w:val="0"/>
                <w:numId w:val="49"/>
              </w:numPr>
              <w:rPr>
                <w:rFonts w:asciiTheme="majorHAnsi" w:hAnsiTheme="majorHAnsi"/>
              </w:rPr>
            </w:pPr>
            <w:r>
              <w:t>Policies for conducting physical inventories and reconciliations</w:t>
            </w:r>
            <w:r w:rsidR="00F10626">
              <w:t>.</w:t>
            </w:r>
          </w:p>
          <w:p w14:paraId="357C74C3" w14:textId="168D2A12" w:rsidR="00B74ED0" w:rsidRDefault="00B74ED0" w:rsidP="00A80BC5">
            <w:pPr>
              <w:numPr>
                <w:ilvl w:val="0"/>
                <w:numId w:val="49"/>
              </w:numPr>
              <w:rPr>
                <w:rFonts w:asciiTheme="majorHAnsi" w:hAnsiTheme="majorHAnsi"/>
              </w:rPr>
            </w:pPr>
            <w:r>
              <w:t>Policies for disposition of equipment and supplies purchased using program funds</w:t>
            </w:r>
            <w:r w:rsidR="00F10626">
              <w:t>.</w:t>
            </w:r>
          </w:p>
          <w:p w14:paraId="181C6640" w14:textId="2EA31BE2" w:rsidR="00B74ED0" w:rsidRPr="00E15349" w:rsidRDefault="00B74ED0" w:rsidP="00A80BC5">
            <w:pPr>
              <w:numPr>
                <w:ilvl w:val="0"/>
                <w:numId w:val="49"/>
              </w:numPr>
              <w:rPr>
                <w:rFonts w:cstheme="minorHAnsi"/>
              </w:rPr>
            </w:pPr>
            <w:r w:rsidRPr="00E15349">
              <w:rPr>
                <w:rFonts w:cstheme="minorHAnsi"/>
              </w:rPr>
              <w:t>Documented policies regarding access, storage, and use of technology items purchased using Federal funds.</w:t>
            </w:r>
          </w:p>
        </w:tc>
        <w:tc>
          <w:tcPr>
            <w:tcW w:w="452" w:type="pct"/>
          </w:tcPr>
          <w:p w14:paraId="20E6F8F1" w14:textId="17F28AEA" w:rsidR="00BB4BB1" w:rsidRPr="006F2345" w:rsidRDefault="00BB4BB1" w:rsidP="006F2345">
            <w:pPr>
              <w:pStyle w:val="NoSpacing"/>
              <w:rPr>
                <w:sz w:val="20"/>
              </w:rPr>
            </w:pPr>
            <w:r w:rsidRPr="006F2345">
              <w:rPr>
                <w:sz w:val="20"/>
              </w:rPr>
              <w:t xml:space="preserve">2 C.F.R. </w:t>
            </w:r>
            <w:r w:rsidR="00DE06DE">
              <w:rPr>
                <w:sz w:val="20"/>
              </w:rPr>
              <w:t>200.313-314</w:t>
            </w:r>
          </w:p>
          <w:p w14:paraId="43898A34" w14:textId="77777777" w:rsidR="00A80BC5" w:rsidRPr="004940C5" w:rsidRDefault="00A80BC5" w:rsidP="000527B1">
            <w:pPr>
              <w:rPr>
                <w:rFonts w:asciiTheme="majorHAnsi" w:hAnsiTheme="majorHAnsi"/>
              </w:rPr>
            </w:pPr>
          </w:p>
        </w:tc>
      </w:tr>
    </w:tbl>
    <w:p w14:paraId="0B1077E7" w14:textId="77777777" w:rsidR="00A80BC5" w:rsidRPr="004940C5" w:rsidRDefault="00A80BC5" w:rsidP="00A80BC5">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9174"/>
        <w:gridCol w:w="3691"/>
        <w:gridCol w:w="2101"/>
      </w:tblGrid>
      <w:tr w:rsidR="006F3025" w:rsidRPr="00FD6DB0" w14:paraId="10AD570F" w14:textId="77777777" w:rsidTr="00D049CE">
        <w:trPr>
          <w:trHeight w:val="269"/>
        </w:trPr>
        <w:tc>
          <w:tcPr>
            <w:tcW w:w="3065" w:type="pct"/>
            <w:shd w:val="clear" w:color="auto" w:fill="C5E0B3" w:themeFill="accent6" w:themeFillTint="66"/>
          </w:tcPr>
          <w:p w14:paraId="3E781EB2" w14:textId="77777777" w:rsidR="006F3025" w:rsidRPr="00FD6DB0" w:rsidRDefault="006F3025" w:rsidP="009241AC">
            <w:pPr>
              <w:pStyle w:val="TableHeadingForIndicators"/>
              <w:jc w:val="left"/>
            </w:pPr>
            <w:r>
              <w:lastRenderedPageBreak/>
              <w:t>Describe how the district implements this program requirement</w:t>
            </w:r>
          </w:p>
        </w:tc>
        <w:tc>
          <w:tcPr>
            <w:tcW w:w="1233" w:type="pct"/>
            <w:shd w:val="clear" w:color="auto" w:fill="C5E0B3" w:themeFill="accent6" w:themeFillTint="66"/>
          </w:tcPr>
          <w:p w14:paraId="213E762C" w14:textId="77777777" w:rsidR="006F3025" w:rsidRPr="00FD6DB0" w:rsidRDefault="006F3025" w:rsidP="009241AC">
            <w:pPr>
              <w:pStyle w:val="TableHeadingForIndicators"/>
            </w:pPr>
            <w:r>
              <w:t>Submitted Documentation</w:t>
            </w:r>
          </w:p>
        </w:tc>
        <w:tc>
          <w:tcPr>
            <w:tcW w:w="702" w:type="pct"/>
            <w:shd w:val="clear" w:color="auto" w:fill="C5E0B3" w:themeFill="accent6" w:themeFillTint="66"/>
          </w:tcPr>
          <w:p w14:paraId="744831D9" w14:textId="77777777" w:rsidR="006F3025" w:rsidRPr="00FD6DB0" w:rsidRDefault="006F3025" w:rsidP="009241AC">
            <w:pPr>
              <w:pStyle w:val="TableHeadingForIndicators"/>
            </w:pPr>
            <w:r>
              <w:t>Self-Assessment</w:t>
            </w:r>
          </w:p>
        </w:tc>
      </w:tr>
      <w:tr w:rsidR="006F3025" w:rsidRPr="00FD6DB0" w14:paraId="314F2B4A" w14:textId="77777777" w:rsidTr="00D049CE">
        <w:trPr>
          <w:trHeight w:val="432"/>
        </w:trPr>
        <w:tc>
          <w:tcPr>
            <w:tcW w:w="3065" w:type="pct"/>
          </w:tcPr>
          <w:p w14:paraId="64F18C6D" w14:textId="77777777" w:rsidR="006F3025" w:rsidRPr="00FD6DB0" w:rsidRDefault="006F3025"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pct"/>
          </w:tcPr>
          <w:p w14:paraId="21A5115C" w14:textId="30F4FBBC" w:rsidR="006F3025" w:rsidRDefault="00016F39" w:rsidP="009241AC">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pct"/>
          </w:tcPr>
          <w:p w14:paraId="5497AF24"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compliance</w:t>
            </w:r>
          </w:p>
          <w:p w14:paraId="5A26E52C"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In progress</w:t>
            </w:r>
          </w:p>
          <w:p w14:paraId="2132B4CF" w14:textId="77777777" w:rsidR="006F3025" w:rsidRDefault="006F3025" w:rsidP="009241AC">
            <w:pPr>
              <w:pStyle w:val="Checkboxindicator"/>
            </w:pPr>
            <w:r>
              <w:fldChar w:fldCharType="begin">
                <w:ffData>
                  <w:name w:val="Check1"/>
                  <w:enabled/>
                  <w:calcOnExit w:val="0"/>
                  <w:statusText w:type="text" w:val="select if the following program requirement has been met"/>
                  <w:checkBox>
                    <w:sizeAuto/>
                    <w:default w:val="0"/>
                  </w:checkBox>
                </w:ffData>
              </w:fldChar>
            </w:r>
            <w:r>
              <w:instrText xml:space="preserve"> FORMCHECKBOX </w:instrText>
            </w:r>
            <w:r>
              <w:fldChar w:fldCharType="separate"/>
            </w:r>
            <w:r>
              <w:fldChar w:fldCharType="end"/>
            </w:r>
            <w:r>
              <w:t xml:space="preserve">   Not in compliance</w:t>
            </w:r>
          </w:p>
        </w:tc>
      </w:tr>
    </w:tbl>
    <w:p w14:paraId="73909E75" w14:textId="77777777" w:rsidR="00A80BC5" w:rsidRPr="00210FAB" w:rsidRDefault="00A80BC5" w:rsidP="003F66BD">
      <w:pPr>
        <w:pStyle w:val="SmallSpace"/>
      </w:pPr>
    </w:p>
    <w:sectPr w:rsidR="00A80BC5" w:rsidRPr="00210FAB" w:rsidSect="002C5345">
      <w:pgSz w:w="15840" w:h="12240" w:orient="landscape"/>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3646" w14:textId="77777777" w:rsidR="00D215DF" w:rsidRDefault="00D215DF" w:rsidP="0022178F">
      <w:r>
        <w:separator/>
      </w:r>
    </w:p>
  </w:endnote>
  <w:endnote w:type="continuationSeparator" w:id="0">
    <w:p w14:paraId="18310FB5" w14:textId="77777777" w:rsidR="00D215DF" w:rsidRDefault="00D215DF" w:rsidP="0022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612E" w14:textId="55EBD0E7" w:rsidR="00F74808" w:rsidRPr="00E62AB6" w:rsidRDefault="00F74808" w:rsidP="006F2345">
    <w:pPr>
      <w:pStyle w:val="footertext"/>
      <w:tabs>
        <w:tab w:val="left" w:pos="1575"/>
      </w:tabs>
      <w:rPr>
        <w:sz w:val="18"/>
        <w:szCs w:val="18"/>
      </w:rPr>
    </w:pPr>
    <w:r w:rsidRPr="00E62AB6">
      <w:rPr>
        <w:sz w:val="18"/>
        <w:szCs w:val="18"/>
      </w:rPr>
      <w:t xml:space="preserve">Form </w:t>
    </w:r>
    <w:r w:rsidRPr="00CB6F52">
      <w:rPr>
        <w:sz w:val="18"/>
        <w:szCs w:val="18"/>
      </w:rPr>
      <w:t># 05-2</w:t>
    </w:r>
    <w:r w:rsidR="00102453">
      <w:rPr>
        <w:sz w:val="18"/>
        <w:szCs w:val="18"/>
      </w:rPr>
      <w:t>6</w:t>
    </w:r>
    <w:r w:rsidRPr="00CB6F52">
      <w:rPr>
        <w:sz w:val="18"/>
        <w:szCs w:val="18"/>
      </w:rPr>
      <w:t>-0</w:t>
    </w:r>
    <w:r w:rsidR="004557A9" w:rsidRPr="00D049CE">
      <w:rPr>
        <w:sz w:val="18"/>
        <w:szCs w:val="18"/>
      </w:rPr>
      <w:t>09</w:t>
    </w:r>
    <w:r w:rsidRPr="00E62AB6">
      <w:rPr>
        <w:sz w:val="18"/>
        <w:szCs w:val="18"/>
      </w:rPr>
      <w:tab/>
    </w:r>
    <w:r>
      <w:rPr>
        <w:sz w:val="18"/>
        <w:szCs w:val="18"/>
      </w:rPr>
      <w:tab/>
    </w:r>
    <w:r w:rsidRPr="00E62AB6">
      <w:rPr>
        <w:sz w:val="18"/>
        <w:szCs w:val="18"/>
      </w:rPr>
      <w:tab/>
      <w:t xml:space="preserve">ESEA Monitoring Indicators District Response Form </w:t>
    </w:r>
    <w:r w:rsidR="0048313F">
      <w:rPr>
        <w:sz w:val="18"/>
        <w:szCs w:val="18"/>
      </w:rPr>
      <w:t>202</w:t>
    </w:r>
    <w:r w:rsidR="0084793A">
      <w:rPr>
        <w:sz w:val="18"/>
        <w:szCs w:val="18"/>
      </w:rPr>
      <w:t>5</w:t>
    </w:r>
    <w:r w:rsidR="0048313F">
      <w:rPr>
        <w:sz w:val="18"/>
        <w:szCs w:val="18"/>
      </w:rPr>
      <w:t>-202</w:t>
    </w:r>
    <w:r w:rsidR="0084793A">
      <w:rPr>
        <w:sz w:val="18"/>
        <w:szCs w:val="18"/>
      </w:rPr>
      <w:t>6</w:t>
    </w:r>
  </w:p>
  <w:p w14:paraId="29530657" w14:textId="51B2DD52" w:rsidR="00F74808" w:rsidRDefault="00F74808" w:rsidP="003E4505">
    <w:pPr>
      <w:pStyle w:val="Footer"/>
      <w:tabs>
        <w:tab w:val="clear" w:pos="4680"/>
        <w:tab w:val="clear" w:pos="9360"/>
        <w:tab w:val="center" w:pos="7920"/>
        <w:tab w:val="right" w:pos="14940"/>
      </w:tabs>
    </w:pPr>
    <w:r w:rsidRPr="00E62AB6">
      <w:rPr>
        <w:sz w:val="18"/>
        <w:szCs w:val="18"/>
      </w:rPr>
      <w:t xml:space="preserve">Alaska Department of Education &amp; Early Development </w:t>
    </w:r>
    <w:r w:rsidRPr="00E62AB6">
      <w:rPr>
        <w:sz w:val="18"/>
        <w:szCs w:val="18"/>
      </w:rPr>
      <w:tab/>
    </w:r>
    <w:sdt>
      <w:sdtPr>
        <w:rPr>
          <w:sz w:val="18"/>
          <w:szCs w:val="18"/>
        </w:rPr>
        <w:id w:val="1917283724"/>
        <w:docPartObj>
          <w:docPartGallery w:val="Page Numbers (Bottom of Page)"/>
          <w:docPartUnique/>
        </w:docPartObj>
      </w:sdtPr>
      <w:sdtEndPr>
        <w:rPr>
          <w:sz w:val="20"/>
          <w:szCs w:val="22"/>
        </w:rPr>
      </w:sdtEndPr>
      <w:sdtContent>
        <w:sdt>
          <w:sdtPr>
            <w:rPr>
              <w:sz w:val="18"/>
              <w:szCs w:val="18"/>
            </w:rPr>
            <w:id w:val="-524642123"/>
            <w:docPartObj>
              <w:docPartGallery w:val="Page Numbers (Top of Page)"/>
              <w:docPartUnique/>
            </w:docPartObj>
          </w:sdtPr>
          <w:sdtEndPr/>
          <w:sdtContent>
            <w:r w:rsidRPr="00E62AB6">
              <w:rPr>
                <w:sz w:val="18"/>
                <w:szCs w:val="18"/>
              </w:rPr>
              <w:tab/>
              <w:t xml:space="preserve">Page </w:t>
            </w:r>
            <w:r w:rsidRPr="00E62AB6">
              <w:rPr>
                <w:b/>
                <w:bCs/>
                <w:sz w:val="18"/>
                <w:szCs w:val="18"/>
              </w:rPr>
              <w:fldChar w:fldCharType="begin"/>
            </w:r>
            <w:r w:rsidRPr="00E62AB6">
              <w:rPr>
                <w:b/>
                <w:bCs/>
                <w:sz w:val="18"/>
                <w:szCs w:val="18"/>
              </w:rPr>
              <w:instrText xml:space="preserve"> PAGE </w:instrText>
            </w:r>
            <w:r w:rsidRPr="00E62AB6">
              <w:rPr>
                <w:b/>
                <w:bCs/>
                <w:sz w:val="18"/>
                <w:szCs w:val="18"/>
              </w:rPr>
              <w:fldChar w:fldCharType="separate"/>
            </w:r>
            <w:r>
              <w:rPr>
                <w:b/>
                <w:bCs/>
                <w:noProof/>
                <w:sz w:val="18"/>
                <w:szCs w:val="18"/>
              </w:rPr>
              <w:t>12</w:t>
            </w:r>
            <w:r w:rsidRPr="00E62AB6">
              <w:rPr>
                <w:b/>
                <w:bCs/>
                <w:sz w:val="18"/>
                <w:szCs w:val="18"/>
              </w:rPr>
              <w:fldChar w:fldCharType="end"/>
            </w:r>
            <w:r w:rsidRPr="00E62AB6">
              <w:rPr>
                <w:sz w:val="18"/>
                <w:szCs w:val="18"/>
              </w:rPr>
              <w:t xml:space="preserve"> of </w:t>
            </w:r>
            <w:r w:rsidRPr="00E62AB6">
              <w:rPr>
                <w:b/>
                <w:bCs/>
                <w:sz w:val="18"/>
                <w:szCs w:val="18"/>
              </w:rPr>
              <w:fldChar w:fldCharType="begin"/>
            </w:r>
            <w:r w:rsidRPr="00E62AB6">
              <w:rPr>
                <w:b/>
                <w:bCs/>
                <w:sz w:val="18"/>
                <w:szCs w:val="18"/>
              </w:rPr>
              <w:instrText xml:space="preserve"> NUMPAGES  </w:instrText>
            </w:r>
            <w:r w:rsidRPr="00E62AB6">
              <w:rPr>
                <w:b/>
                <w:bCs/>
                <w:sz w:val="18"/>
                <w:szCs w:val="18"/>
              </w:rPr>
              <w:fldChar w:fldCharType="separate"/>
            </w:r>
            <w:r>
              <w:rPr>
                <w:b/>
                <w:bCs/>
                <w:noProof/>
                <w:sz w:val="18"/>
                <w:szCs w:val="18"/>
              </w:rPr>
              <w:t>63</w:t>
            </w:r>
            <w:r w:rsidRPr="00E62AB6">
              <w:rPr>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B7D7" w14:textId="42B0A23E" w:rsidR="00F74808" w:rsidRPr="005459AD" w:rsidRDefault="00F74808" w:rsidP="003E4505">
    <w:pPr>
      <w:pStyle w:val="footertext"/>
      <w:rPr>
        <w:sz w:val="18"/>
      </w:rPr>
    </w:pPr>
    <w:r w:rsidRPr="005459AD">
      <w:rPr>
        <w:sz w:val="18"/>
      </w:rPr>
      <w:t>Form # 05-</w:t>
    </w:r>
    <w:r>
      <w:rPr>
        <w:sz w:val="18"/>
      </w:rPr>
      <w:t>22-026</w:t>
    </w:r>
    <w:r w:rsidRPr="005459AD">
      <w:rPr>
        <w:sz w:val="18"/>
      </w:rPr>
      <w:tab/>
    </w:r>
    <w:r w:rsidRPr="005459AD">
      <w:rPr>
        <w:sz w:val="18"/>
      </w:rPr>
      <w:tab/>
      <w:t>ESEA Monitoring Indicators District Response Form 20</w:t>
    </w:r>
    <w:r>
      <w:rPr>
        <w:sz w:val="18"/>
      </w:rPr>
      <w:t>2</w:t>
    </w:r>
    <w:r w:rsidR="00F94AF3">
      <w:rPr>
        <w:sz w:val="18"/>
      </w:rPr>
      <w:t>2</w:t>
    </w:r>
    <w:r>
      <w:rPr>
        <w:sz w:val="18"/>
      </w:rPr>
      <w:t>-202</w:t>
    </w:r>
    <w:r w:rsidR="00F94AF3">
      <w:rPr>
        <w:sz w:val="18"/>
      </w:rPr>
      <w:t>3</w:t>
    </w:r>
  </w:p>
  <w:p w14:paraId="45766AA1" w14:textId="77777777" w:rsidR="00F74808" w:rsidRPr="005459AD" w:rsidRDefault="00F74808" w:rsidP="003E4505">
    <w:pPr>
      <w:pStyle w:val="footertext"/>
      <w:rPr>
        <w:sz w:val="18"/>
      </w:rPr>
    </w:pPr>
    <w:r w:rsidRPr="005459AD">
      <w:rPr>
        <w:sz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87AF" w14:textId="77777777" w:rsidR="00D215DF" w:rsidRDefault="00D215DF" w:rsidP="0022178F">
      <w:r>
        <w:separator/>
      </w:r>
    </w:p>
  </w:footnote>
  <w:footnote w:type="continuationSeparator" w:id="0">
    <w:p w14:paraId="6DCDCCEE" w14:textId="77777777" w:rsidR="00D215DF" w:rsidRDefault="00D215DF" w:rsidP="0022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CC54" w14:textId="2A64C69D" w:rsidR="006F3025" w:rsidRDefault="00F74808" w:rsidP="004F5065">
    <w:pPr>
      <w:pStyle w:val="NoSpacing"/>
      <w:rPr>
        <w:rStyle w:val="Strong"/>
        <w:sz w:val="24"/>
      </w:rPr>
    </w:pPr>
    <w:r w:rsidRPr="00F568A1">
      <w:rPr>
        <w:rStyle w:val="Strong"/>
        <w:sz w:val="24"/>
      </w:rPr>
      <w:t xml:space="preserve">ESEA Programs Monitoring Indicators District Response Form </w:t>
    </w:r>
    <w:r>
      <w:rPr>
        <w:rStyle w:val="Strong"/>
        <w:sz w:val="24"/>
      </w:rPr>
      <w:t>202</w:t>
    </w:r>
    <w:r w:rsidR="0084793A">
      <w:rPr>
        <w:rStyle w:val="Strong"/>
        <w:sz w:val="24"/>
      </w:rPr>
      <w:t>5</w:t>
    </w:r>
    <w:r w:rsidR="0048313F">
      <w:rPr>
        <w:rStyle w:val="Strong"/>
        <w:sz w:val="24"/>
      </w:rPr>
      <w:t>-202</w:t>
    </w:r>
    <w:r w:rsidR="0084793A">
      <w:rPr>
        <w:rStyle w:val="Strong"/>
        <w:sz w:val="24"/>
      </w:rPr>
      <w:t>6</w:t>
    </w:r>
  </w:p>
  <w:p w14:paraId="773D20DF" w14:textId="77777777" w:rsidR="000A4C8F" w:rsidRDefault="000A4C8F" w:rsidP="004F5065">
    <w:pPr>
      <w:pStyle w:val="NoSpacing"/>
      <w:rPr>
        <w:rStyle w:val="Strong"/>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D27"/>
    <w:multiLevelType w:val="hybridMultilevel"/>
    <w:tmpl w:val="98CAE8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0D63CA3"/>
    <w:multiLevelType w:val="hybridMultilevel"/>
    <w:tmpl w:val="E11A5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EF7392"/>
    <w:multiLevelType w:val="hybridMultilevel"/>
    <w:tmpl w:val="D7A45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860E44"/>
    <w:multiLevelType w:val="hybridMultilevel"/>
    <w:tmpl w:val="11380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C33420"/>
    <w:multiLevelType w:val="hybridMultilevel"/>
    <w:tmpl w:val="FD429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A13409"/>
    <w:multiLevelType w:val="hybridMultilevel"/>
    <w:tmpl w:val="FDFC4902"/>
    <w:lvl w:ilvl="0" w:tplc="04090001">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D122CB"/>
    <w:multiLevelType w:val="hybridMultilevel"/>
    <w:tmpl w:val="E876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711DA6"/>
    <w:multiLevelType w:val="hybridMultilevel"/>
    <w:tmpl w:val="33162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C31001"/>
    <w:multiLevelType w:val="hybridMultilevel"/>
    <w:tmpl w:val="4E965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D4282B"/>
    <w:multiLevelType w:val="hybridMultilevel"/>
    <w:tmpl w:val="49386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0C56C9"/>
    <w:multiLevelType w:val="hybridMultilevel"/>
    <w:tmpl w:val="4F7CC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776344"/>
    <w:multiLevelType w:val="hybridMultilevel"/>
    <w:tmpl w:val="060E8DA8"/>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2" w15:restartNumberingAfterBreak="0">
    <w:nsid w:val="0F195B84"/>
    <w:multiLevelType w:val="hybridMultilevel"/>
    <w:tmpl w:val="5170B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0C5080"/>
    <w:multiLevelType w:val="hybridMultilevel"/>
    <w:tmpl w:val="CAEA19D0"/>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4" w15:restartNumberingAfterBreak="0">
    <w:nsid w:val="104973BC"/>
    <w:multiLevelType w:val="hybridMultilevel"/>
    <w:tmpl w:val="CA3A906C"/>
    <w:lvl w:ilvl="0" w:tplc="C9C8B4D8">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CD2BA4"/>
    <w:multiLevelType w:val="hybridMultilevel"/>
    <w:tmpl w:val="DB083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0E2120"/>
    <w:multiLevelType w:val="multilevel"/>
    <w:tmpl w:val="80248C5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591421"/>
    <w:multiLevelType w:val="hybridMultilevel"/>
    <w:tmpl w:val="6FB4B0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E5172E"/>
    <w:multiLevelType w:val="hybridMultilevel"/>
    <w:tmpl w:val="F16ED1F8"/>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9" w15:restartNumberingAfterBreak="0">
    <w:nsid w:val="177C2D62"/>
    <w:multiLevelType w:val="hybridMultilevel"/>
    <w:tmpl w:val="EBB88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AB1452"/>
    <w:multiLevelType w:val="hybridMultilevel"/>
    <w:tmpl w:val="76308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787AAF"/>
    <w:multiLevelType w:val="hybridMultilevel"/>
    <w:tmpl w:val="B9245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BD15F9"/>
    <w:multiLevelType w:val="hybridMultilevel"/>
    <w:tmpl w:val="4BB60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25C6493"/>
    <w:multiLevelType w:val="hybridMultilevel"/>
    <w:tmpl w:val="3DA2C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7272A1"/>
    <w:multiLevelType w:val="hybridMultilevel"/>
    <w:tmpl w:val="A1A2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B8518B"/>
    <w:multiLevelType w:val="hybridMultilevel"/>
    <w:tmpl w:val="2C4A5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3F58E7"/>
    <w:multiLevelType w:val="hybridMultilevel"/>
    <w:tmpl w:val="C00885C6"/>
    <w:lvl w:ilvl="0" w:tplc="C9C8B4D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E82B2D"/>
    <w:multiLevelType w:val="hybridMultilevel"/>
    <w:tmpl w:val="38F0C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E24D3F"/>
    <w:multiLevelType w:val="hybridMultilevel"/>
    <w:tmpl w:val="3E3A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5B287E"/>
    <w:multiLevelType w:val="hybridMultilevel"/>
    <w:tmpl w:val="44A27218"/>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30" w15:restartNumberingAfterBreak="0">
    <w:nsid w:val="319D1E45"/>
    <w:multiLevelType w:val="hybridMultilevel"/>
    <w:tmpl w:val="F7144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B531B7"/>
    <w:multiLevelType w:val="hybridMultilevel"/>
    <w:tmpl w:val="CE124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225795C"/>
    <w:multiLevelType w:val="hybridMultilevel"/>
    <w:tmpl w:val="3774D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3F736C0"/>
    <w:multiLevelType w:val="multilevel"/>
    <w:tmpl w:val="CCF43FE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281110"/>
    <w:multiLevelType w:val="hybridMultilevel"/>
    <w:tmpl w:val="70387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72D6570"/>
    <w:multiLevelType w:val="hybridMultilevel"/>
    <w:tmpl w:val="7AAC9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F0908B1"/>
    <w:multiLevelType w:val="hybridMultilevel"/>
    <w:tmpl w:val="4E9C2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F3C3240"/>
    <w:multiLevelType w:val="hybridMultilevel"/>
    <w:tmpl w:val="ED846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0455778"/>
    <w:multiLevelType w:val="hybridMultilevel"/>
    <w:tmpl w:val="2AB6F1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3B2C3F"/>
    <w:multiLevelType w:val="hybridMultilevel"/>
    <w:tmpl w:val="7448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F76794"/>
    <w:multiLevelType w:val="hybridMultilevel"/>
    <w:tmpl w:val="C0027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861D93"/>
    <w:multiLevelType w:val="hybridMultilevel"/>
    <w:tmpl w:val="6E6EF1F0"/>
    <w:lvl w:ilvl="0" w:tplc="C9C8B4D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3320CE"/>
    <w:multiLevelType w:val="hybridMultilevel"/>
    <w:tmpl w:val="4D401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CF03BF"/>
    <w:multiLevelType w:val="hybridMultilevel"/>
    <w:tmpl w:val="F1A61160"/>
    <w:lvl w:ilvl="0" w:tplc="DEF2683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37014B"/>
    <w:multiLevelType w:val="hybridMultilevel"/>
    <w:tmpl w:val="A3907622"/>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5" w15:restartNumberingAfterBreak="0">
    <w:nsid w:val="49591B6D"/>
    <w:multiLevelType w:val="hybridMultilevel"/>
    <w:tmpl w:val="B35C3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6D5232"/>
    <w:multiLevelType w:val="hybridMultilevel"/>
    <w:tmpl w:val="12F6D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82105C"/>
    <w:multiLevelType w:val="hybridMultilevel"/>
    <w:tmpl w:val="9D08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7A7842"/>
    <w:multiLevelType w:val="hybridMultilevel"/>
    <w:tmpl w:val="86F8764E"/>
    <w:lvl w:ilvl="0" w:tplc="C9C8B4D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9100D2"/>
    <w:multiLevelType w:val="hybridMultilevel"/>
    <w:tmpl w:val="2E1AF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67006F"/>
    <w:multiLevelType w:val="hybridMultilevel"/>
    <w:tmpl w:val="B6A0C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180D79"/>
    <w:multiLevelType w:val="hybridMultilevel"/>
    <w:tmpl w:val="2530F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84926AA"/>
    <w:multiLevelType w:val="hybridMultilevel"/>
    <w:tmpl w:val="27705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89C1F5E"/>
    <w:multiLevelType w:val="hybridMultilevel"/>
    <w:tmpl w:val="1CAE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9D91418"/>
    <w:multiLevelType w:val="hybridMultilevel"/>
    <w:tmpl w:val="1FA2F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A7D32F2"/>
    <w:multiLevelType w:val="hybridMultilevel"/>
    <w:tmpl w:val="31F4B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D821966"/>
    <w:multiLevelType w:val="hybridMultilevel"/>
    <w:tmpl w:val="4B4E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961108"/>
    <w:multiLevelType w:val="hybridMultilevel"/>
    <w:tmpl w:val="0DF81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3147F0"/>
    <w:multiLevelType w:val="hybridMultilevel"/>
    <w:tmpl w:val="8F30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754F9E"/>
    <w:multiLevelType w:val="hybridMultilevel"/>
    <w:tmpl w:val="D5188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3922C0A"/>
    <w:multiLevelType w:val="hybridMultilevel"/>
    <w:tmpl w:val="88F21CDC"/>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61" w15:restartNumberingAfterBreak="0">
    <w:nsid w:val="661468FF"/>
    <w:multiLevelType w:val="hybridMultilevel"/>
    <w:tmpl w:val="F2A653CA"/>
    <w:lvl w:ilvl="0" w:tplc="C9C8B4D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371057"/>
    <w:multiLevelType w:val="hybridMultilevel"/>
    <w:tmpl w:val="378C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9E3AE7"/>
    <w:multiLevelType w:val="hybridMultilevel"/>
    <w:tmpl w:val="E21A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3246A8"/>
    <w:multiLevelType w:val="hybridMultilevel"/>
    <w:tmpl w:val="AF4ED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BD3D74"/>
    <w:multiLevelType w:val="hybridMultilevel"/>
    <w:tmpl w:val="E04C8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A323AE"/>
    <w:multiLevelType w:val="hybridMultilevel"/>
    <w:tmpl w:val="0F3A8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0A0DAA"/>
    <w:multiLevelType w:val="multilevel"/>
    <w:tmpl w:val="EA0A1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70B63EB8"/>
    <w:multiLevelType w:val="hybridMultilevel"/>
    <w:tmpl w:val="B1FA6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880B82"/>
    <w:multiLevelType w:val="hybridMultilevel"/>
    <w:tmpl w:val="3FAAE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846620B"/>
    <w:multiLevelType w:val="hybridMultilevel"/>
    <w:tmpl w:val="1F42A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B3A2833"/>
    <w:multiLevelType w:val="hybridMultilevel"/>
    <w:tmpl w:val="D078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B983B28"/>
    <w:multiLevelType w:val="hybridMultilevel"/>
    <w:tmpl w:val="73AE4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BAA6A79"/>
    <w:multiLevelType w:val="hybridMultilevel"/>
    <w:tmpl w:val="CF78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FA683D"/>
    <w:multiLevelType w:val="hybridMultilevel"/>
    <w:tmpl w:val="69C6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671408">
    <w:abstractNumId w:val="70"/>
  </w:num>
  <w:num w:numId="2" w16cid:durableId="445464823">
    <w:abstractNumId w:val="9"/>
  </w:num>
  <w:num w:numId="3" w16cid:durableId="110171410">
    <w:abstractNumId w:val="71"/>
  </w:num>
  <w:num w:numId="4" w16cid:durableId="1020813240">
    <w:abstractNumId w:val="68"/>
  </w:num>
  <w:num w:numId="5" w16cid:durableId="463234380">
    <w:abstractNumId w:val="43"/>
  </w:num>
  <w:num w:numId="6" w16cid:durableId="1584611099">
    <w:abstractNumId w:val="6"/>
  </w:num>
  <w:num w:numId="7" w16cid:durableId="120730001">
    <w:abstractNumId w:val="72"/>
  </w:num>
  <w:num w:numId="8" w16cid:durableId="1960719629">
    <w:abstractNumId w:val="7"/>
  </w:num>
  <w:num w:numId="9" w16cid:durableId="732853166">
    <w:abstractNumId w:val="4"/>
  </w:num>
  <w:num w:numId="10" w16cid:durableId="1942296054">
    <w:abstractNumId w:val="0"/>
  </w:num>
  <w:num w:numId="11" w16cid:durableId="1349715705">
    <w:abstractNumId w:val="1"/>
  </w:num>
  <w:num w:numId="12" w16cid:durableId="2099011987">
    <w:abstractNumId w:val="27"/>
  </w:num>
  <w:num w:numId="13" w16cid:durableId="950432010">
    <w:abstractNumId w:val="14"/>
  </w:num>
  <w:num w:numId="14" w16cid:durableId="740635673">
    <w:abstractNumId w:val="74"/>
  </w:num>
  <w:num w:numId="15" w16cid:durableId="542719311">
    <w:abstractNumId w:val="47"/>
  </w:num>
  <w:num w:numId="16" w16cid:durableId="957419845">
    <w:abstractNumId w:val="50"/>
  </w:num>
  <w:num w:numId="17" w16cid:durableId="1323582747">
    <w:abstractNumId w:val="40"/>
  </w:num>
  <w:num w:numId="18" w16cid:durableId="289630560">
    <w:abstractNumId w:val="38"/>
  </w:num>
  <w:num w:numId="19" w16cid:durableId="48968436">
    <w:abstractNumId w:val="31"/>
  </w:num>
  <w:num w:numId="20" w16cid:durableId="1219708910">
    <w:abstractNumId w:val="63"/>
  </w:num>
  <w:num w:numId="21" w16cid:durableId="1794136249">
    <w:abstractNumId w:val="22"/>
  </w:num>
  <w:num w:numId="22" w16cid:durableId="828907190">
    <w:abstractNumId w:val="8"/>
  </w:num>
  <w:num w:numId="23" w16cid:durableId="77099689">
    <w:abstractNumId w:val="62"/>
  </w:num>
  <w:num w:numId="24" w16cid:durableId="1422798749">
    <w:abstractNumId w:val="17"/>
  </w:num>
  <w:num w:numId="25" w16cid:durableId="774445698">
    <w:abstractNumId w:val="45"/>
  </w:num>
  <w:num w:numId="26" w16cid:durableId="616524097">
    <w:abstractNumId w:val="55"/>
  </w:num>
  <w:num w:numId="27" w16cid:durableId="620920440">
    <w:abstractNumId w:val="12"/>
  </w:num>
  <w:num w:numId="28" w16cid:durableId="937100728">
    <w:abstractNumId w:val="42"/>
  </w:num>
  <w:num w:numId="29" w16cid:durableId="199366166">
    <w:abstractNumId w:val="29"/>
  </w:num>
  <w:num w:numId="30" w16cid:durableId="774204815">
    <w:abstractNumId w:val="15"/>
  </w:num>
  <w:num w:numId="31" w16cid:durableId="1019042241">
    <w:abstractNumId w:val="21"/>
  </w:num>
  <w:num w:numId="32" w16cid:durableId="1203901168">
    <w:abstractNumId w:val="59"/>
  </w:num>
  <w:num w:numId="33" w16cid:durableId="637763401">
    <w:abstractNumId w:val="49"/>
  </w:num>
  <w:num w:numId="34" w16cid:durableId="822618873">
    <w:abstractNumId w:val="28"/>
  </w:num>
  <w:num w:numId="35" w16cid:durableId="1271469565">
    <w:abstractNumId w:val="3"/>
  </w:num>
  <w:num w:numId="36" w16cid:durableId="907812559">
    <w:abstractNumId w:val="20"/>
  </w:num>
  <w:num w:numId="37" w16cid:durableId="951285627">
    <w:abstractNumId w:val="73"/>
  </w:num>
  <w:num w:numId="38" w16cid:durableId="1047755696">
    <w:abstractNumId w:val="66"/>
  </w:num>
  <w:num w:numId="39" w16cid:durableId="1535579990">
    <w:abstractNumId w:val="23"/>
  </w:num>
  <w:num w:numId="40" w16cid:durableId="3477617">
    <w:abstractNumId w:val="30"/>
  </w:num>
  <w:num w:numId="41" w16cid:durableId="1305114043">
    <w:abstractNumId w:val="46"/>
  </w:num>
  <w:num w:numId="42" w16cid:durableId="737217041">
    <w:abstractNumId w:val="36"/>
  </w:num>
  <w:num w:numId="43" w16cid:durableId="770441767">
    <w:abstractNumId w:val="24"/>
  </w:num>
  <w:num w:numId="44" w16cid:durableId="351612091">
    <w:abstractNumId w:val="25"/>
  </w:num>
  <w:num w:numId="45" w16cid:durableId="122893859">
    <w:abstractNumId w:val="52"/>
  </w:num>
  <w:num w:numId="46" w16cid:durableId="1636911493">
    <w:abstractNumId w:val="69"/>
  </w:num>
  <w:num w:numId="47" w16cid:durableId="1160543989">
    <w:abstractNumId w:val="16"/>
  </w:num>
  <w:num w:numId="48" w16cid:durableId="835799712">
    <w:abstractNumId w:val="56"/>
  </w:num>
  <w:num w:numId="49" w16cid:durableId="1526283519">
    <w:abstractNumId w:val="19"/>
  </w:num>
  <w:num w:numId="50" w16cid:durableId="1877544761">
    <w:abstractNumId w:val="2"/>
  </w:num>
  <w:num w:numId="51" w16cid:durableId="465196689">
    <w:abstractNumId w:val="10"/>
  </w:num>
  <w:num w:numId="52" w16cid:durableId="87388596">
    <w:abstractNumId w:val="13"/>
  </w:num>
  <w:num w:numId="53" w16cid:durableId="1175414111">
    <w:abstractNumId w:val="33"/>
  </w:num>
  <w:num w:numId="54" w16cid:durableId="1663191911">
    <w:abstractNumId w:val="64"/>
  </w:num>
  <w:num w:numId="55" w16cid:durableId="95516267">
    <w:abstractNumId w:val="57"/>
  </w:num>
  <w:num w:numId="56" w16cid:durableId="349142794">
    <w:abstractNumId w:val="54"/>
  </w:num>
  <w:num w:numId="57" w16cid:durableId="788819578">
    <w:abstractNumId w:val="37"/>
  </w:num>
  <w:num w:numId="58" w16cid:durableId="1718775012">
    <w:abstractNumId w:val="35"/>
  </w:num>
  <w:num w:numId="59" w16cid:durableId="1080104123">
    <w:abstractNumId w:val="32"/>
  </w:num>
  <w:num w:numId="60" w16cid:durableId="26225331">
    <w:abstractNumId w:val="53"/>
  </w:num>
  <w:num w:numId="61" w16cid:durableId="1848137188">
    <w:abstractNumId w:val="51"/>
  </w:num>
  <w:num w:numId="62" w16cid:durableId="543635149">
    <w:abstractNumId w:val="34"/>
  </w:num>
  <w:num w:numId="63" w16cid:durableId="1090853414">
    <w:abstractNumId w:val="5"/>
  </w:num>
  <w:num w:numId="64" w16cid:durableId="1094517307">
    <w:abstractNumId w:val="58"/>
  </w:num>
  <w:num w:numId="65" w16cid:durableId="1153252738">
    <w:abstractNumId w:val="67"/>
  </w:num>
  <w:num w:numId="66" w16cid:durableId="7361263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543881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364905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664895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946409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4645974">
    <w:abstractNumId w:val="43"/>
  </w:num>
  <w:num w:numId="72" w16cid:durableId="999382484">
    <w:abstractNumId w:val="60"/>
  </w:num>
  <w:num w:numId="73" w16cid:durableId="330064985">
    <w:abstractNumId w:val="65"/>
  </w:num>
  <w:num w:numId="74" w16cid:durableId="1135027290">
    <w:abstractNumId w:val="44"/>
  </w:num>
  <w:num w:numId="75" w16cid:durableId="2012835028">
    <w:abstractNumId w:val="41"/>
  </w:num>
  <w:num w:numId="76" w16cid:durableId="955604139">
    <w:abstractNumId w:val="61"/>
  </w:num>
  <w:num w:numId="77" w16cid:durableId="1092749129">
    <w:abstractNumId w:val="26"/>
  </w:num>
  <w:num w:numId="78" w16cid:durableId="1950503556">
    <w:abstractNumId w:val="48"/>
  </w:num>
  <w:num w:numId="79" w16cid:durableId="335497962">
    <w:abstractNumId w:val="18"/>
  </w:num>
  <w:num w:numId="80" w16cid:durableId="2086610213">
    <w:abstractNumId w:val="39"/>
  </w:num>
  <w:num w:numId="81" w16cid:durableId="1579093709">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A1"/>
    <w:rsid w:val="000003A0"/>
    <w:rsid w:val="00000A24"/>
    <w:rsid w:val="00003168"/>
    <w:rsid w:val="00004847"/>
    <w:rsid w:val="00005926"/>
    <w:rsid w:val="00005F89"/>
    <w:rsid w:val="00011AD3"/>
    <w:rsid w:val="00012939"/>
    <w:rsid w:val="00013A8B"/>
    <w:rsid w:val="00014B64"/>
    <w:rsid w:val="00016F39"/>
    <w:rsid w:val="00017021"/>
    <w:rsid w:val="000229C4"/>
    <w:rsid w:val="00023423"/>
    <w:rsid w:val="0002402A"/>
    <w:rsid w:val="00025568"/>
    <w:rsid w:val="00030B52"/>
    <w:rsid w:val="000359F2"/>
    <w:rsid w:val="00041711"/>
    <w:rsid w:val="00043361"/>
    <w:rsid w:val="00043E24"/>
    <w:rsid w:val="00046E44"/>
    <w:rsid w:val="00047551"/>
    <w:rsid w:val="0005060D"/>
    <w:rsid w:val="00051615"/>
    <w:rsid w:val="000527B1"/>
    <w:rsid w:val="00052BD7"/>
    <w:rsid w:val="00053B1F"/>
    <w:rsid w:val="0005480B"/>
    <w:rsid w:val="00055335"/>
    <w:rsid w:val="00055F22"/>
    <w:rsid w:val="000565F4"/>
    <w:rsid w:val="00056CA8"/>
    <w:rsid w:val="00057302"/>
    <w:rsid w:val="000609C6"/>
    <w:rsid w:val="000616BC"/>
    <w:rsid w:val="000618E3"/>
    <w:rsid w:val="00061F15"/>
    <w:rsid w:val="00063C87"/>
    <w:rsid w:val="0006560A"/>
    <w:rsid w:val="00070CDE"/>
    <w:rsid w:val="00072347"/>
    <w:rsid w:val="00077337"/>
    <w:rsid w:val="00080932"/>
    <w:rsid w:val="000818B8"/>
    <w:rsid w:val="0008352F"/>
    <w:rsid w:val="00084D55"/>
    <w:rsid w:val="0008594B"/>
    <w:rsid w:val="000868CE"/>
    <w:rsid w:val="00086CB0"/>
    <w:rsid w:val="0009037A"/>
    <w:rsid w:val="000904AB"/>
    <w:rsid w:val="0009395A"/>
    <w:rsid w:val="00094732"/>
    <w:rsid w:val="000A26D8"/>
    <w:rsid w:val="000A2C67"/>
    <w:rsid w:val="000A4C8F"/>
    <w:rsid w:val="000B12C4"/>
    <w:rsid w:val="000B1ECB"/>
    <w:rsid w:val="000B2DD7"/>
    <w:rsid w:val="000B56C6"/>
    <w:rsid w:val="000B5C9C"/>
    <w:rsid w:val="000C0B4A"/>
    <w:rsid w:val="000C0BBE"/>
    <w:rsid w:val="000C2386"/>
    <w:rsid w:val="000C4178"/>
    <w:rsid w:val="000C4D88"/>
    <w:rsid w:val="000D0779"/>
    <w:rsid w:val="000D24A2"/>
    <w:rsid w:val="000D6809"/>
    <w:rsid w:val="000E03DD"/>
    <w:rsid w:val="000E1532"/>
    <w:rsid w:val="000E227B"/>
    <w:rsid w:val="000E29BE"/>
    <w:rsid w:val="000E3471"/>
    <w:rsid w:val="000E4E44"/>
    <w:rsid w:val="000E54CC"/>
    <w:rsid w:val="000E7B48"/>
    <w:rsid w:val="000F0026"/>
    <w:rsid w:val="000F07BA"/>
    <w:rsid w:val="000F12B6"/>
    <w:rsid w:val="000F1359"/>
    <w:rsid w:val="000F2D18"/>
    <w:rsid w:val="000F4F1F"/>
    <w:rsid w:val="000F4F33"/>
    <w:rsid w:val="000F7D3A"/>
    <w:rsid w:val="00102453"/>
    <w:rsid w:val="00103108"/>
    <w:rsid w:val="00104900"/>
    <w:rsid w:val="00110E2A"/>
    <w:rsid w:val="0011195A"/>
    <w:rsid w:val="00111FD0"/>
    <w:rsid w:val="001144AC"/>
    <w:rsid w:val="001144DB"/>
    <w:rsid w:val="00115CC3"/>
    <w:rsid w:val="00117354"/>
    <w:rsid w:val="00117CCC"/>
    <w:rsid w:val="00120168"/>
    <w:rsid w:val="00121F10"/>
    <w:rsid w:val="0012281F"/>
    <w:rsid w:val="00122FF3"/>
    <w:rsid w:val="001233EE"/>
    <w:rsid w:val="001236AB"/>
    <w:rsid w:val="001243C9"/>
    <w:rsid w:val="0012475B"/>
    <w:rsid w:val="00125538"/>
    <w:rsid w:val="00125769"/>
    <w:rsid w:val="00133019"/>
    <w:rsid w:val="001334EF"/>
    <w:rsid w:val="00136ED0"/>
    <w:rsid w:val="0014209F"/>
    <w:rsid w:val="00142BFD"/>
    <w:rsid w:val="00143F95"/>
    <w:rsid w:val="001454AB"/>
    <w:rsid w:val="001500CD"/>
    <w:rsid w:val="00150A0E"/>
    <w:rsid w:val="00151133"/>
    <w:rsid w:val="00151CB3"/>
    <w:rsid w:val="0015797A"/>
    <w:rsid w:val="00160505"/>
    <w:rsid w:val="001616CC"/>
    <w:rsid w:val="00163113"/>
    <w:rsid w:val="00165BFB"/>
    <w:rsid w:val="001661DC"/>
    <w:rsid w:val="00166971"/>
    <w:rsid w:val="00166C66"/>
    <w:rsid w:val="001677A5"/>
    <w:rsid w:val="00172A0E"/>
    <w:rsid w:val="00172D32"/>
    <w:rsid w:val="00172E7D"/>
    <w:rsid w:val="00175571"/>
    <w:rsid w:val="0017675E"/>
    <w:rsid w:val="00176870"/>
    <w:rsid w:val="00177534"/>
    <w:rsid w:val="00180534"/>
    <w:rsid w:val="00181D12"/>
    <w:rsid w:val="0018432B"/>
    <w:rsid w:val="001845CA"/>
    <w:rsid w:val="001851FD"/>
    <w:rsid w:val="00185510"/>
    <w:rsid w:val="001879B0"/>
    <w:rsid w:val="00192C19"/>
    <w:rsid w:val="00192D35"/>
    <w:rsid w:val="00193013"/>
    <w:rsid w:val="0019330D"/>
    <w:rsid w:val="00196A88"/>
    <w:rsid w:val="00197186"/>
    <w:rsid w:val="001A04BC"/>
    <w:rsid w:val="001A20A9"/>
    <w:rsid w:val="001A28CC"/>
    <w:rsid w:val="001A456D"/>
    <w:rsid w:val="001A50B8"/>
    <w:rsid w:val="001A629B"/>
    <w:rsid w:val="001B2D91"/>
    <w:rsid w:val="001B75B4"/>
    <w:rsid w:val="001C0DD5"/>
    <w:rsid w:val="001C23EF"/>
    <w:rsid w:val="001C299C"/>
    <w:rsid w:val="001C5BC1"/>
    <w:rsid w:val="001C5E13"/>
    <w:rsid w:val="001C6599"/>
    <w:rsid w:val="001C673F"/>
    <w:rsid w:val="001D1874"/>
    <w:rsid w:val="001D1F93"/>
    <w:rsid w:val="001D2702"/>
    <w:rsid w:val="001D2966"/>
    <w:rsid w:val="001D5936"/>
    <w:rsid w:val="001D77D0"/>
    <w:rsid w:val="001E3293"/>
    <w:rsid w:val="001E4810"/>
    <w:rsid w:val="001F2835"/>
    <w:rsid w:val="001F394B"/>
    <w:rsid w:val="001F40B9"/>
    <w:rsid w:val="001F5143"/>
    <w:rsid w:val="001F52AB"/>
    <w:rsid w:val="002011A4"/>
    <w:rsid w:val="00203B12"/>
    <w:rsid w:val="00203EC2"/>
    <w:rsid w:val="0020456D"/>
    <w:rsid w:val="00210D9C"/>
    <w:rsid w:val="00210FAB"/>
    <w:rsid w:val="00211462"/>
    <w:rsid w:val="002114A7"/>
    <w:rsid w:val="0021346B"/>
    <w:rsid w:val="00216E40"/>
    <w:rsid w:val="0021728E"/>
    <w:rsid w:val="0022130D"/>
    <w:rsid w:val="0022178F"/>
    <w:rsid w:val="00224556"/>
    <w:rsid w:val="0022498F"/>
    <w:rsid w:val="00224F72"/>
    <w:rsid w:val="002267CD"/>
    <w:rsid w:val="002269FD"/>
    <w:rsid w:val="0022720A"/>
    <w:rsid w:val="00234F1D"/>
    <w:rsid w:val="0023573E"/>
    <w:rsid w:val="00235988"/>
    <w:rsid w:val="002359CD"/>
    <w:rsid w:val="00237BBF"/>
    <w:rsid w:val="00241E19"/>
    <w:rsid w:val="00242C98"/>
    <w:rsid w:val="00247796"/>
    <w:rsid w:val="002479F1"/>
    <w:rsid w:val="00250B69"/>
    <w:rsid w:val="00250C37"/>
    <w:rsid w:val="00251A00"/>
    <w:rsid w:val="0025255F"/>
    <w:rsid w:val="0025279A"/>
    <w:rsid w:val="00253208"/>
    <w:rsid w:val="00253DF4"/>
    <w:rsid w:val="002541D7"/>
    <w:rsid w:val="00255D52"/>
    <w:rsid w:val="002569C0"/>
    <w:rsid w:val="00264172"/>
    <w:rsid w:val="00272E31"/>
    <w:rsid w:val="00273314"/>
    <w:rsid w:val="00275F37"/>
    <w:rsid w:val="002810EC"/>
    <w:rsid w:val="00283FC3"/>
    <w:rsid w:val="0028750D"/>
    <w:rsid w:val="00287BE9"/>
    <w:rsid w:val="00290943"/>
    <w:rsid w:val="00290F6F"/>
    <w:rsid w:val="0029138C"/>
    <w:rsid w:val="002928B9"/>
    <w:rsid w:val="00295CF1"/>
    <w:rsid w:val="00297D3B"/>
    <w:rsid w:val="002A1439"/>
    <w:rsid w:val="002A1800"/>
    <w:rsid w:val="002A2A9F"/>
    <w:rsid w:val="002A2BC8"/>
    <w:rsid w:val="002A3BE1"/>
    <w:rsid w:val="002A7FB1"/>
    <w:rsid w:val="002B0E6B"/>
    <w:rsid w:val="002B6615"/>
    <w:rsid w:val="002B6DB4"/>
    <w:rsid w:val="002C142D"/>
    <w:rsid w:val="002C1DAC"/>
    <w:rsid w:val="002C31DD"/>
    <w:rsid w:val="002C5048"/>
    <w:rsid w:val="002C52C0"/>
    <w:rsid w:val="002C5345"/>
    <w:rsid w:val="002C5615"/>
    <w:rsid w:val="002C60B6"/>
    <w:rsid w:val="002D0952"/>
    <w:rsid w:val="002D1861"/>
    <w:rsid w:val="002D2011"/>
    <w:rsid w:val="002D4C3D"/>
    <w:rsid w:val="002D57CE"/>
    <w:rsid w:val="002E53D9"/>
    <w:rsid w:val="002E58A3"/>
    <w:rsid w:val="002E5CDF"/>
    <w:rsid w:val="002E6391"/>
    <w:rsid w:val="002E68F0"/>
    <w:rsid w:val="002E6997"/>
    <w:rsid w:val="002E712E"/>
    <w:rsid w:val="002E71E9"/>
    <w:rsid w:val="002F0BC8"/>
    <w:rsid w:val="002F2334"/>
    <w:rsid w:val="002F46FC"/>
    <w:rsid w:val="00300D08"/>
    <w:rsid w:val="00303D11"/>
    <w:rsid w:val="00305C6D"/>
    <w:rsid w:val="00313D53"/>
    <w:rsid w:val="003170A5"/>
    <w:rsid w:val="003220C4"/>
    <w:rsid w:val="003233D8"/>
    <w:rsid w:val="00323DE5"/>
    <w:rsid w:val="00325F86"/>
    <w:rsid w:val="003416D9"/>
    <w:rsid w:val="003428B5"/>
    <w:rsid w:val="00343D03"/>
    <w:rsid w:val="0034401D"/>
    <w:rsid w:val="00350ADA"/>
    <w:rsid w:val="00351A33"/>
    <w:rsid w:val="003523B5"/>
    <w:rsid w:val="003529AA"/>
    <w:rsid w:val="00352AC1"/>
    <w:rsid w:val="00354AF8"/>
    <w:rsid w:val="003553A3"/>
    <w:rsid w:val="003632CC"/>
    <w:rsid w:val="00363CE9"/>
    <w:rsid w:val="00364386"/>
    <w:rsid w:val="003644BE"/>
    <w:rsid w:val="00376757"/>
    <w:rsid w:val="00380509"/>
    <w:rsid w:val="0038153E"/>
    <w:rsid w:val="003877D9"/>
    <w:rsid w:val="00391492"/>
    <w:rsid w:val="00391966"/>
    <w:rsid w:val="00392AD2"/>
    <w:rsid w:val="00393C6B"/>
    <w:rsid w:val="00394342"/>
    <w:rsid w:val="00396B79"/>
    <w:rsid w:val="003A0C59"/>
    <w:rsid w:val="003A2BEE"/>
    <w:rsid w:val="003A367A"/>
    <w:rsid w:val="003A36F8"/>
    <w:rsid w:val="003A5C8E"/>
    <w:rsid w:val="003A654E"/>
    <w:rsid w:val="003A7331"/>
    <w:rsid w:val="003B1F08"/>
    <w:rsid w:val="003B487A"/>
    <w:rsid w:val="003B491E"/>
    <w:rsid w:val="003B6D86"/>
    <w:rsid w:val="003C1ADC"/>
    <w:rsid w:val="003C50F6"/>
    <w:rsid w:val="003C6BA4"/>
    <w:rsid w:val="003D078D"/>
    <w:rsid w:val="003D1FF4"/>
    <w:rsid w:val="003D3DD5"/>
    <w:rsid w:val="003D6219"/>
    <w:rsid w:val="003D6573"/>
    <w:rsid w:val="003E0D1E"/>
    <w:rsid w:val="003E390C"/>
    <w:rsid w:val="003E3BA6"/>
    <w:rsid w:val="003E4505"/>
    <w:rsid w:val="003E7D0F"/>
    <w:rsid w:val="003F2525"/>
    <w:rsid w:val="003F2839"/>
    <w:rsid w:val="003F4CD0"/>
    <w:rsid w:val="003F515B"/>
    <w:rsid w:val="003F5243"/>
    <w:rsid w:val="003F66BD"/>
    <w:rsid w:val="003F6884"/>
    <w:rsid w:val="004101F2"/>
    <w:rsid w:val="0041038C"/>
    <w:rsid w:val="004111BA"/>
    <w:rsid w:val="00411CF5"/>
    <w:rsid w:val="00413D6E"/>
    <w:rsid w:val="0041627F"/>
    <w:rsid w:val="00416CF2"/>
    <w:rsid w:val="00417373"/>
    <w:rsid w:val="00417705"/>
    <w:rsid w:val="0042250F"/>
    <w:rsid w:val="00423259"/>
    <w:rsid w:val="00423F0B"/>
    <w:rsid w:val="00426F5A"/>
    <w:rsid w:val="00431254"/>
    <w:rsid w:val="00431EF8"/>
    <w:rsid w:val="00432C8F"/>
    <w:rsid w:val="004331C4"/>
    <w:rsid w:val="00434D54"/>
    <w:rsid w:val="0043530C"/>
    <w:rsid w:val="00435894"/>
    <w:rsid w:val="00437338"/>
    <w:rsid w:val="004417EF"/>
    <w:rsid w:val="00442F4C"/>
    <w:rsid w:val="00443BE2"/>
    <w:rsid w:val="00443DC5"/>
    <w:rsid w:val="00444025"/>
    <w:rsid w:val="004441E4"/>
    <w:rsid w:val="0044423F"/>
    <w:rsid w:val="004449C2"/>
    <w:rsid w:val="004476B9"/>
    <w:rsid w:val="0045278F"/>
    <w:rsid w:val="00452BC5"/>
    <w:rsid w:val="00454506"/>
    <w:rsid w:val="004546BB"/>
    <w:rsid w:val="004557A9"/>
    <w:rsid w:val="004629C8"/>
    <w:rsid w:val="00463D29"/>
    <w:rsid w:val="00463F20"/>
    <w:rsid w:val="00464021"/>
    <w:rsid w:val="0046426F"/>
    <w:rsid w:val="00464682"/>
    <w:rsid w:val="0046576D"/>
    <w:rsid w:val="0046697D"/>
    <w:rsid w:val="004671B9"/>
    <w:rsid w:val="004672A7"/>
    <w:rsid w:val="00467EE7"/>
    <w:rsid w:val="00470A5C"/>
    <w:rsid w:val="00471926"/>
    <w:rsid w:val="00472BE6"/>
    <w:rsid w:val="0047721F"/>
    <w:rsid w:val="00477600"/>
    <w:rsid w:val="0047794E"/>
    <w:rsid w:val="004805CD"/>
    <w:rsid w:val="004814C4"/>
    <w:rsid w:val="0048313F"/>
    <w:rsid w:val="00484BD5"/>
    <w:rsid w:val="00484CEA"/>
    <w:rsid w:val="004857AA"/>
    <w:rsid w:val="00486006"/>
    <w:rsid w:val="0048723C"/>
    <w:rsid w:val="004915B8"/>
    <w:rsid w:val="00493E2E"/>
    <w:rsid w:val="004940C5"/>
    <w:rsid w:val="004A34E0"/>
    <w:rsid w:val="004A5540"/>
    <w:rsid w:val="004B04D5"/>
    <w:rsid w:val="004B19F7"/>
    <w:rsid w:val="004B5464"/>
    <w:rsid w:val="004B689C"/>
    <w:rsid w:val="004C0837"/>
    <w:rsid w:val="004C0AE3"/>
    <w:rsid w:val="004C1225"/>
    <w:rsid w:val="004C14A8"/>
    <w:rsid w:val="004C1D61"/>
    <w:rsid w:val="004C43AB"/>
    <w:rsid w:val="004C4BBB"/>
    <w:rsid w:val="004C54BD"/>
    <w:rsid w:val="004C5EBD"/>
    <w:rsid w:val="004C6EB7"/>
    <w:rsid w:val="004D00AA"/>
    <w:rsid w:val="004D0EEA"/>
    <w:rsid w:val="004D1F20"/>
    <w:rsid w:val="004D3653"/>
    <w:rsid w:val="004D441D"/>
    <w:rsid w:val="004D4CD0"/>
    <w:rsid w:val="004D6447"/>
    <w:rsid w:val="004E1448"/>
    <w:rsid w:val="004F0971"/>
    <w:rsid w:val="004F369F"/>
    <w:rsid w:val="004F5065"/>
    <w:rsid w:val="004F6A56"/>
    <w:rsid w:val="004F6D69"/>
    <w:rsid w:val="005015B3"/>
    <w:rsid w:val="0050232B"/>
    <w:rsid w:val="00506C63"/>
    <w:rsid w:val="00507D04"/>
    <w:rsid w:val="0051280F"/>
    <w:rsid w:val="005128F9"/>
    <w:rsid w:val="005139E2"/>
    <w:rsid w:val="00513F02"/>
    <w:rsid w:val="0051462A"/>
    <w:rsid w:val="005167DA"/>
    <w:rsid w:val="00517890"/>
    <w:rsid w:val="005218B1"/>
    <w:rsid w:val="005229EB"/>
    <w:rsid w:val="00524FDA"/>
    <w:rsid w:val="00526873"/>
    <w:rsid w:val="005277E7"/>
    <w:rsid w:val="00534659"/>
    <w:rsid w:val="0053617C"/>
    <w:rsid w:val="005459AD"/>
    <w:rsid w:val="00547D0E"/>
    <w:rsid w:val="00550D5D"/>
    <w:rsid w:val="00552B9B"/>
    <w:rsid w:val="00552C10"/>
    <w:rsid w:val="005536F7"/>
    <w:rsid w:val="00553EF8"/>
    <w:rsid w:val="00553F33"/>
    <w:rsid w:val="00554B84"/>
    <w:rsid w:val="00556D61"/>
    <w:rsid w:val="0055757B"/>
    <w:rsid w:val="00560F1F"/>
    <w:rsid w:val="005657B0"/>
    <w:rsid w:val="0057335F"/>
    <w:rsid w:val="005756BD"/>
    <w:rsid w:val="00576C3D"/>
    <w:rsid w:val="00577EE0"/>
    <w:rsid w:val="005806A4"/>
    <w:rsid w:val="00580B1E"/>
    <w:rsid w:val="00586105"/>
    <w:rsid w:val="00586C29"/>
    <w:rsid w:val="00590B05"/>
    <w:rsid w:val="00593375"/>
    <w:rsid w:val="00593959"/>
    <w:rsid w:val="005945E1"/>
    <w:rsid w:val="005A19C0"/>
    <w:rsid w:val="005A3DF9"/>
    <w:rsid w:val="005A3E54"/>
    <w:rsid w:val="005A57F8"/>
    <w:rsid w:val="005A78F5"/>
    <w:rsid w:val="005B14A0"/>
    <w:rsid w:val="005B1F1D"/>
    <w:rsid w:val="005B3922"/>
    <w:rsid w:val="005B492F"/>
    <w:rsid w:val="005B713D"/>
    <w:rsid w:val="005B7298"/>
    <w:rsid w:val="005C2C2C"/>
    <w:rsid w:val="005C31C1"/>
    <w:rsid w:val="005C3636"/>
    <w:rsid w:val="005C502B"/>
    <w:rsid w:val="005C6217"/>
    <w:rsid w:val="005C6EFC"/>
    <w:rsid w:val="005D18B4"/>
    <w:rsid w:val="005D3149"/>
    <w:rsid w:val="005D365E"/>
    <w:rsid w:val="005D4564"/>
    <w:rsid w:val="005D761C"/>
    <w:rsid w:val="005E2522"/>
    <w:rsid w:val="005E3C8A"/>
    <w:rsid w:val="005F1320"/>
    <w:rsid w:val="005F14EE"/>
    <w:rsid w:val="005F2E01"/>
    <w:rsid w:val="005F4DBB"/>
    <w:rsid w:val="005F5369"/>
    <w:rsid w:val="005F5A8C"/>
    <w:rsid w:val="005F5E96"/>
    <w:rsid w:val="005F63C1"/>
    <w:rsid w:val="005F756A"/>
    <w:rsid w:val="005F78E8"/>
    <w:rsid w:val="0060508A"/>
    <w:rsid w:val="00606719"/>
    <w:rsid w:val="006100D5"/>
    <w:rsid w:val="00616502"/>
    <w:rsid w:val="00616950"/>
    <w:rsid w:val="006173E2"/>
    <w:rsid w:val="00624908"/>
    <w:rsid w:val="006254BA"/>
    <w:rsid w:val="00626B7C"/>
    <w:rsid w:val="00627F9F"/>
    <w:rsid w:val="00631708"/>
    <w:rsid w:val="006328A8"/>
    <w:rsid w:val="00632E74"/>
    <w:rsid w:val="0063636C"/>
    <w:rsid w:val="00636494"/>
    <w:rsid w:val="00636FC0"/>
    <w:rsid w:val="00637B38"/>
    <w:rsid w:val="00640746"/>
    <w:rsid w:val="006417A1"/>
    <w:rsid w:val="00644351"/>
    <w:rsid w:val="00644763"/>
    <w:rsid w:val="00647BCA"/>
    <w:rsid w:val="00651A51"/>
    <w:rsid w:val="00651FF3"/>
    <w:rsid w:val="00653664"/>
    <w:rsid w:val="006536E1"/>
    <w:rsid w:val="006559CF"/>
    <w:rsid w:val="00656BA7"/>
    <w:rsid w:val="006649C7"/>
    <w:rsid w:val="00676BA7"/>
    <w:rsid w:val="006846C6"/>
    <w:rsid w:val="00685322"/>
    <w:rsid w:val="00693E10"/>
    <w:rsid w:val="00693E35"/>
    <w:rsid w:val="00695447"/>
    <w:rsid w:val="00695B3A"/>
    <w:rsid w:val="006A1318"/>
    <w:rsid w:val="006A1367"/>
    <w:rsid w:val="006A17D8"/>
    <w:rsid w:val="006A4C41"/>
    <w:rsid w:val="006A5730"/>
    <w:rsid w:val="006B26D3"/>
    <w:rsid w:val="006B31B6"/>
    <w:rsid w:val="006B46BE"/>
    <w:rsid w:val="006C0567"/>
    <w:rsid w:val="006C145D"/>
    <w:rsid w:val="006C2809"/>
    <w:rsid w:val="006C2A2E"/>
    <w:rsid w:val="006C727F"/>
    <w:rsid w:val="006C77BA"/>
    <w:rsid w:val="006D2E50"/>
    <w:rsid w:val="006D4E49"/>
    <w:rsid w:val="006D6417"/>
    <w:rsid w:val="006E073E"/>
    <w:rsid w:val="006E1A7D"/>
    <w:rsid w:val="006E2758"/>
    <w:rsid w:val="006E31BA"/>
    <w:rsid w:val="006E7F3F"/>
    <w:rsid w:val="006F11A4"/>
    <w:rsid w:val="006F186F"/>
    <w:rsid w:val="006F2345"/>
    <w:rsid w:val="006F3025"/>
    <w:rsid w:val="006F3A28"/>
    <w:rsid w:val="006F46AF"/>
    <w:rsid w:val="006F5601"/>
    <w:rsid w:val="006F6EDC"/>
    <w:rsid w:val="006F754B"/>
    <w:rsid w:val="00703802"/>
    <w:rsid w:val="0070407F"/>
    <w:rsid w:val="0070485A"/>
    <w:rsid w:val="00704FB8"/>
    <w:rsid w:val="0070567E"/>
    <w:rsid w:val="00706E78"/>
    <w:rsid w:val="00710D98"/>
    <w:rsid w:val="00712782"/>
    <w:rsid w:val="00714CFF"/>
    <w:rsid w:val="00715EDE"/>
    <w:rsid w:val="00716AA4"/>
    <w:rsid w:val="00724244"/>
    <w:rsid w:val="007352FE"/>
    <w:rsid w:val="00735C7E"/>
    <w:rsid w:val="00736794"/>
    <w:rsid w:val="00737265"/>
    <w:rsid w:val="00744150"/>
    <w:rsid w:val="00745C3B"/>
    <w:rsid w:val="007478BF"/>
    <w:rsid w:val="00750F47"/>
    <w:rsid w:val="00752036"/>
    <w:rsid w:val="00753DB2"/>
    <w:rsid w:val="00754A49"/>
    <w:rsid w:val="007554B0"/>
    <w:rsid w:val="00755644"/>
    <w:rsid w:val="00757B2D"/>
    <w:rsid w:val="00757E5D"/>
    <w:rsid w:val="00762903"/>
    <w:rsid w:val="00763092"/>
    <w:rsid w:val="007641F4"/>
    <w:rsid w:val="00770223"/>
    <w:rsid w:val="007717C8"/>
    <w:rsid w:val="00775180"/>
    <w:rsid w:val="007819BB"/>
    <w:rsid w:val="00781FC3"/>
    <w:rsid w:val="00782738"/>
    <w:rsid w:val="00782FD6"/>
    <w:rsid w:val="00783813"/>
    <w:rsid w:val="00790C2C"/>
    <w:rsid w:val="0079184C"/>
    <w:rsid w:val="00791C0D"/>
    <w:rsid w:val="00791DB0"/>
    <w:rsid w:val="00793797"/>
    <w:rsid w:val="00793AA1"/>
    <w:rsid w:val="00797BB4"/>
    <w:rsid w:val="007A1185"/>
    <w:rsid w:val="007A29F7"/>
    <w:rsid w:val="007B0E56"/>
    <w:rsid w:val="007B5CC3"/>
    <w:rsid w:val="007B63CA"/>
    <w:rsid w:val="007C247A"/>
    <w:rsid w:val="007C2F0D"/>
    <w:rsid w:val="007C5548"/>
    <w:rsid w:val="007C739F"/>
    <w:rsid w:val="007D5A2D"/>
    <w:rsid w:val="007D70B7"/>
    <w:rsid w:val="007E6B23"/>
    <w:rsid w:val="007E79A8"/>
    <w:rsid w:val="007E7C78"/>
    <w:rsid w:val="008030C3"/>
    <w:rsid w:val="00803440"/>
    <w:rsid w:val="00804ADE"/>
    <w:rsid w:val="00806260"/>
    <w:rsid w:val="00810B94"/>
    <w:rsid w:val="00815406"/>
    <w:rsid w:val="00815552"/>
    <w:rsid w:val="00816B5E"/>
    <w:rsid w:val="008202E0"/>
    <w:rsid w:val="0082107C"/>
    <w:rsid w:val="00823761"/>
    <w:rsid w:val="008303A2"/>
    <w:rsid w:val="0083542C"/>
    <w:rsid w:val="00837832"/>
    <w:rsid w:val="00837FAA"/>
    <w:rsid w:val="00841EBE"/>
    <w:rsid w:val="00843935"/>
    <w:rsid w:val="00843D2C"/>
    <w:rsid w:val="008447E2"/>
    <w:rsid w:val="008472FB"/>
    <w:rsid w:val="0084793A"/>
    <w:rsid w:val="008502CD"/>
    <w:rsid w:val="00853146"/>
    <w:rsid w:val="008542DF"/>
    <w:rsid w:val="008556BC"/>
    <w:rsid w:val="00855B81"/>
    <w:rsid w:val="008579C5"/>
    <w:rsid w:val="00857BB9"/>
    <w:rsid w:val="008718CC"/>
    <w:rsid w:val="008738DB"/>
    <w:rsid w:val="00874BB2"/>
    <w:rsid w:val="00875053"/>
    <w:rsid w:val="0087518C"/>
    <w:rsid w:val="008771BF"/>
    <w:rsid w:val="0088068A"/>
    <w:rsid w:val="008818EA"/>
    <w:rsid w:val="00884448"/>
    <w:rsid w:val="00884FBB"/>
    <w:rsid w:val="00887C41"/>
    <w:rsid w:val="0089012A"/>
    <w:rsid w:val="0089350E"/>
    <w:rsid w:val="00893788"/>
    <w:rsid w:val="0089454F"/>
    <w:rsid w:val="00896BAA"/>
    <w:rsid w:val="008A0027"/>
    <w:rsid w:val="008A0E38"/>
    <w:rsid w:val="008A26A2"/>
    <w:rsid w:val="008A4659"/>
    <w:rsid w:val="008A4F2F"/>
    <w:rsid w:val="008A5CF8"/>
    <w:rsid w:val="008A5F07"/>
    <w:rsid w:val="008A7E56"/>
    <w:rsid w:val="008B0A00"/>
    <w:rsid w:val="008B1DFD"/>
    <w:rsid w:val="008B248E"/>
    <w:rsid w:val="008B249A"/>
    <w:rsid w:val="008B3EF9"/>
    <w:rsid w:val="008B4B1A"/>
    <w:rsid w:val="008B54A1"/>
    <w:rsid w:val="008B59F1"/>
    <w:rsid w:val="008C057F"/>
    <w:rsid w:val="008C50A2"/>
    <w:rsid w:val="008D124C"/>
    <w:rsid w:val="008D6E34"/>
    <w:rsid w:val="008D6FCC"/>
    <w:rsid w:val="008E2EAF"/>
    <w:rsid w:val="008E320F"/>
    <w:rsid w:val="008E3884"/>
    <w:rsid w:val="008E55FE"/>
    <w:rsid w:val="008E6CA4"/>
    <w:rsid w:val="008F16CE"/>
    <w:rsid w:val="008F201A"/>
    <w:rsid w:val="008F3CBD"/>
    <w:rsid w:val="008F3D8B"/>
    <w:rsid w:val="008F4DA5"/>
    <w:rsid w:val="008F6C06"/>
    <w:rsid w:val="00903F1B"/>
    <w:rsid w:val="009040A2"/>
    <w:rsid w:val="00906A38"/>
    <w:rsid w:val="00907515"/>
    <w:rsid w:val="009079DC"/>
    <w:rsid w:val="0091170B"/>
    <w:rsid w:val="00912522"/>
    <w:rsid w:val="00912ACF"/>
    <w:rsid w:val="00920526"/>
    <w:rsid w:val="00923EFB"/>
    <w:rsid w:val="00925284"/>
    <w:rsid w:val="00925F9A"/>
    <w:rsid w:val="009312E9"/>
    <w:rsid w:val="00932E77"/>
    <w:rsid w:val="0093408D"/>
    <w:rsid w:val="0093418D"/>
    <w:rsid w:val="00934258"/>
    <w:rsid w:val="00934910"/>
    <w:rsid w:val="00935883"/>
    <w:rsid w:val="0093589A"/>
    <w:rsid w:val="00936380"/>
    <w:rsid w:val="009375DF"/>
    <w:rsid w:val="00941A44"/>
    <w:rsid w:val="009423C3"/>
    <w:rsid w:val="00943415"/>
    <w:rsid w:val="0094390B"/>
    <w:rsid w:val="009457AE"/>
    <w:rsid w:val="00947A32"/>
    <w:rsid w:val="00950971"/>
    <w:rsid w:val="00952B89"/>
    <w:rsid w:val="00956328"/>
    <w:rsid w:val="00956970"/>
    <w:rsid w:val="00957781"/>
    <w:rsid w:val="0096031D"/>
    <w:rsid w:val="0096071E"/>
    <w:rsid w:val="009631F0"/>
    <w:rsid w:val="00964A8A"/>
    <w:rsid w:val="00966482"/>
    <w:rsid w:val="0097007D"/>
    <w:rsid w:val="00971AF2"/>
    <w:rsid w:val="00973496"/>
    <w:rsid w:val="00975187"/>
    <w:rsid w:val="00976C45"/>
    <w:rsid w:val="00977D1E"/>
    <w:rsid w:val="00983222"/>
    <w:rsid w:val="0098352C"/>
    <w:rsid w:val="00984DEA"/>
    <w:rsid w:val="00985D1A"/>
    <w:rsid w:val="00991D31"/>
    <w:rsid w:val="00991EF6"/>
    <w:rsid w:val="00994658"/>
    <w:rsid w:val="00994FE7"/>
    <w:rsid w:val="00997B1D"/>
    <w:rsid w:val="009A3D2F"/>
    <w:rsid w:val="009A4833"/>
    <w:rsid w:val="009A7838"/>
    <w:rsid w:val="009B0C8E"/>
    <w:rsid w:val="009B0D07"/>
    <w:rsid w:val="009B136C"/>
    <w:rsid w:val="009B156C"/>
    <w:rsid w:val="009B214A"/>
    <w:rsid w:val="009B6362"/>
    <w:rsid w:val="009B7360"/>
    <w:rsid w:val="009C17C4"/>
    <w:rsid w:val="009C3A07"/>
    <w:rsid w:val="009C50B9"/>
    <w:rsid w:val="009C5554"/>
    <w:rsid w:val="009C5885"/>
    <w:rsid w:val="009C5A01"/>
    <w:rsid w:val="009C687E"/>
    <w:rsid w:val="009D1803"/>
    <w:rsid w:val="009D5087"/>
    <w:rsid w:val="009D5440"/>
    <w:rsid w:val="009D613B"/>
    <w:rsid w:val="009D7DEC"/>
    <w:rsid w:val="009D7E28"/>
    <w:rsid w:val="009E0E68"/>
    <w:rsid w:val="009E79C2"/>
    <w:rsid w:val="009F090C"/>
    <w:rsid w:val="009F487C"/>
    <w:rsid w:val="009F70F1"/>
    <w:rsid w:val="00A001C1"/>
    <w:rsid w:val="00A0090B"/>
    <w:rsid w:val="00A03089"/>
    <w:rsid w:val="00A05AC0"/>
    <w:rsid w:val="00A05FB3"/>
    <w:rsid w:val="00A06C04"/>
    <w:rsid w:val="00A1104C"/>
    <w:rsid w:val="00A12250"/>
    <w:rsid w:val="00A125A1"/>
    <w:rsid w:val="00A12C83"/>
    <w:rsid w:val="00A13915"/>
    <w:rsid w:val="00A14B24"/>
    <w:rsid w:val="00A15D8D"/>
    <w:rsid w:val="00A178C8"/>
    <w:rsid w:val="00A20DF5"/>
    <w:rsid w:val="00A212CB"/>
    <w:rsid w:val="00A21DAE"/>
    <w:rsid w:val="00A2529D"/>
    <w:rsid w:val="00A25744"/>
    <w:rsid w:val="00A25F4E"/>
    <w:rsid w:val="00A26BF5"/>
    <w:rsid w:val="00A27CC5"/>
    <w:rsid w:val="00A30913"/>
    <w:rsid w:val="00A3163E"/>
    <w:rsid w:val="00A3514C"/>
    <w:rsid w:val="00A43629"/>
    <w:rsid w:val="00A44EA2"/>
    <w:rsid w:val="00A45078"/>
    <w:rsid w:val="00A45D8A"/>
    <w:rsid w:val="00A50F1F"/>
    <w:rsid w:val="00A534B2"/>
    <w:rsid w:val="00A53687"/>
    <w:rsid w:val="00A5547E"/>
    <w:rsid w:val="00A55671"/>
    <w:rsid w:val="00A57521"/>
    <w:rsid w:val="00A60473"/>
    <w:rsid w:val="00A61F2E"/>
    <w:rsid w:val="00A63B68"/>
    <w:rsid w:val="00A65C64"/>
    <w:rsid w:val="00A67CE7"/>
    <w:rsid w:val="00A70CA2"/>
    <w:rsid w:val="00A72F58"/>
    <w:rsid w:val="00A732A2"/>
    <w:rsid w:val="00A737C5"/>
    <w:rsid w:val="00A80BC5"/>
    <w:rsid w:val="00A82BD9"/>
    <w:rsid w:val="00A850B8"/>
    <w:rsid w:val="00A8770A"/>
    <w:rsid w:val="00A91220"/>
    <w:rsid w:val="00AA0F26"/>
    <w:rsid w:val="00AA1FDC"/>
    <w:rsid w:val="00AA3906"/>
    <w:rsid w:val="00AA3AE9"/>
    <w:rsid w:val="00AA533E"/>
    <w:rsid w:val="00AA6281"/>
    <w:rsid w:val="00AA65D9"/>
    <w:rsid w:val="00AA699F"/>
    <w:rsid w:val="00AB161D"/>
    <w:rsid w:val="00AB2F01"/>
    <w:rsid w:val="00AB3FF8"/>
    <w:rsid w:val="00AB65BD"/>
    <w:rsid w:val="00AC214A"/>
    <w:rsid w:val="00AC3717"/>
    <w:rsid w:val="00AC426A"/>
    <w:rsid w:val="00AC5363"/>
    <w:rsid w:val="00AC5A89"/>
    <w:rsid w:val="00AD06CD"/>
    <w:rsid w:val="00AD1013"/>
    <w:rsid w:val="00AD2A1C"/>
    <w:rsid w:val="00AD49EC"/>
    <w:rsid w:val="00AD55E6"/>
    <w:rsid w:val="00AD75C5"/>
    <w:rsid w:val="00AD7863"/>
    <w:rsid w:val="00AE5CA5"/>
    <w:rsid w:val="00AF10AB"/>
    <w:rsid w:val="00AF18E7"/>
    <w:rsid w:val="00AF2145"/>
    <w:rsid w:val="00AF5D3A"/>
    <w:rsid w:val="00B00ACC"/>
    <w:rsid w:val="00B01E91"/>
    <w:rsid w:val="00B02621"/>
    <w:rsid w:val="00B02B05"/>
    <w:rsid w:val="00B0366F"/>
    <w:rsid w:val="00B05837"/>
    <w:rsid w:val="00B10387"/>
    <w:rsid w:val="00B1279B"/>
    <w:rsid w:val="00B12E1A"/>
    <w:rsid w:val="00B16CF5"/>
    <w:rsid w:val="00B207FD"/>
    <w:rsid w:val="00B20AC6"/>
    <w:rsid w:val="00B315C3"/>
    <w:rsid w:val="00B35863"/>
    <w:rsid w:val="00B37C8D"/>
    <w:rsid w:val="00B43C55"/>
    <w:rsid w:val="00B53A4C"/>
    <w:rsid w:val="00B57654"/>
    <w:rsid w:val="00B607C0"/>
    <w:rsid w:val="00B6172D"/>
    <w:rsid w:val="00B643A1"/>
    <w:rsid w:val="00B6458E"/>
    <w:rsid w:val="00B65819"/>
    <w:rsid w:val="00B70565"/>
    <w:rsid w:val="00B74ED0"/>
    <w:rsid w:val="00B753D3"/>
    <w:rsid w:val="00B84F1B"/>
    <w:rsid w:val="00B8670F"/>
    <w:rsid w:val="00B87ECD"/>
    <w:rsid w:val="00B92CF0"/>
    <w:rsid w:val="00B9312E"/>
    <w:rsid w:val="00BA1032"/>
    <w:rsid w:val="00BA18A2"/>
    <w:rsid w:val="00BA4A7D"/>
    <w:rsid w:val="00BA61C1"/>
    <w:rsid w:val="00BB202C"/>
    <w:rsid w:val="00BB2211"/>
    <w:rsid w:val="00BB4BB1"/>
    <w:rsid w:val="00BB591B"/>
    <w:rsid w:val="00BB5AF8"/>
    <w:rsid w:val="00BC0694"/>
    <w:rsid w:val="00BC09A5"/>
    <w:rsid w:val="00BC3212"/>
    <w:rsid w:val="00BC5350"/>
    <w:rsid w:val="00BC6917"/>
    <w:rsid w:val="00BD064F"/>
    <w:rsid w:val="00BD2209"/>
    <w:rsid w:val="00BD3037"/>
    <w:rsid w:val="00BD3D78"/>
    <w:rsid w:val="00BD49DA"/>
    <w:rsid w:val="00BD5895"/>
    <w:rsid w:val="00BD78A6"/>
    <w:rsid w:val="00BE1C67"/>
    <w:rsid w:val="00BE24E6"/>
    <w:rsid w:val="00BE266A"/>
    <w:rsid w:val="00BE5266"/>
    <w:rsid w:val="00BE5DE5"/>
    <w:rsid w:val="00BE6BF5"/>
    <w:rsid w:val="00BE7C85"/>
    <w:rsid w:val="00BF3D0C"/>
    <w:rsid w:val="00BF42A6"/>
    <w:rsid w:val="00BF5E1F"/>
    <w:rsid w:val="00BF6204"/>
    <w:rsid w:val="00C04551"/>
    <w:rsid w:val="00C05478"/>
    <w:rsid w:val="00C056BA"/>
    <w:rsid w:val="00C0585E"/>
    <w:rsid w:val="00C06C79"/>
    <w:rsid w:val="00C0787A"/>
    <w:rsid w:val="00C10595"/>
    <w:rsid w:val="00C10C03"/>
    <w:rsid w:val="00C124A1"/>
    <w:rsid w:val="00C1479C"/>
    <w:rsid w:val="00C22BCA"/>
    <w:rsid w:val="00C23F97"/>
    <w:rsid w:val="00C25A6D"/>
    <w:rsid w:val="00C26631"/>
    <w:rsid w:val="00C27608"/>
    <w:rsid w:val="00C31F8D"/>
    <w:rsid w:val="00C33856"/>
    <w:rsid w:val="00C342D3"/>
    <w:rsid w:val="00C37CE3"/>
    <w:rsid w:val="00C4011C"/>
    <w:rsid w:val="00C410EE"/>
    <w:rsid w:val="00C42AD6"/>
    <w:rsid w:val="00C439B9"/>
    <w:rsid w:val="00C46606"/>
    <w:rsid w:val="00C548E6"/>
    <w:rsid w:val="00C60D0C"/>
    <w:rsid w:val="00C6112C"/>
    <w:rsid w:val="00C62793"/>
    <w:rsid w:val="00C63227"/>
    <w:rsid w:val="00C6457B"/>
    <w:rsid w:val="00C64B8B"/>
    <w:rsid w:val="00C66A0C"/>
    <w:rsid w:val="00C675C2"/>
    <w:rsid w:val="00C678E1"/>
    <w:rsid w:val="00C70995"/>
    <w:rsid w:val="00C73A24"/>
    <w:rsid w:val="00C73B05"/>
    <w:rsid w:val="00C74F5E"/>
    <w:rsid w:val="00C80520"/>
    <w:rsid w:val="00C81A4B"/>
    <w:rsid w:val="00C94BBF"/>
    <w:rsid w:val="00C958BE"/>
    <w:rsid w:val="00C9637C"/>
    <w:rsid w:val="00C969E7"/>
    <w:rsid w:val="00CA1B73"/>
    <w:rsid w:val="00CA1F2F"/>
    <w:rsid w:val="00CA2A9A"/>
    <w:rsid w:val="00CA3606"/>
    <w:rsid w:val="00CA5971"/>
    <w:rsid w:val="00CB10DA"/>
    <w:rsid w:val="00CB46EE"/>
    <w:rsid w:val="00CB4EFA"/>
    <w:rsid w:val="00CB6D92"/>
    <w:rsid w:val="00CB6DE7"/>
    <w:rsid w:val="00CB6F52"/>
    <w:rsid w:val="00CC01EB"/>
    <w:rsid w:val="00CC3C19"/>
    <w:rsid w:val="00CC3EF3"/>
    <w:rsid w:val="00CC41EE"/>
    <w:rsid w:val="00CC54C5"/>
    <w:rsid w:val="00CC75AE"/>
    <w:rsid w:val="00CD0F55"/>
    <w:rsid w:val="00CD1038"/>
    <w:rsid w:val="00CD15A8"/>
    <w:rsid w:val="00CD215A"/>
    <w:rsid w:val="00CD4A51"/>
    <w:rsid w:val="00CD581F"/>
    <w:rsid w:val="00CD59A2"/>
    <w:rsid w:val="00CE0424"/>
    <w:rsid w:val="00CE2287"/>
    <w:rsid w:val="00CE4F50"/>
    <w:rsid w:val="00CF017A"/>
    <w:rsid w:val="00CF50CA"/>
    <w:rsid w:val="00CF55F6"/>
    <w:rsid w:val="00CF5E61"/>
    <w:rsid w:val="00CF5F53"/>
    <w:rsid w:val="00D03D1D"/>
    <w:rsid w:val="00D03F1D"/>
    <w:rsid w:val="00D049CE"/>
    <w:rsid w:val="00D05E19"/>
    <w:rsid w:val="00D14842"/>
    <w:rsid w:val="00D16724"/>
    <w:rsid w:val="00D215DF"/>
    <w:rsid w:val="00D217C8"/>
    <w:rsid w:val="00D2373E"/>
    <w:rsid w:val="00D2419E"/>
    <w:rsid w:val="00D2507A"/>
    <w:rsid w:val="00D252EE"/>
    <w:rsid w:val="00D254A0"/>
    <w:rsid w:val="00D30D46"/>
    <w:rsid w:val="00D331E9"/>
    <w:rsid w:val="00D33EA0"/>
    <w:rsid w:val="00D360C3"/>
    <w:rsid w:val="00D37085"/>
    <w:rsid w:val="00D42B15"/>
    <w:rsid w:val="00D43CF4"/>
    <w:rsid w:val="00D44E01"/>
    <w:rsid w:val="00D47CB7"/>
    <w:rsid w:val="00D5384E"/>
    <w:rsid w:val="00D5533C"/>
    <w:rsid w:val="00D5732B"/>
    <w:rsid w:val="00D623CE"/>
    <w:rsid w:val="00D65779"/>
    <w:rsid w:val="00D66809"/>
    <w:rsid w:val="00D74CFA"/>
    <w:rsid w:val="00D74E0A"/>
    <w:rsid w:val="00D756E3"/>
    <w:rsid w:val="00D771E3"/>
    <w:rsid w:val="00D817B5"/>
    <w:rsid w:val="00D838D5"/>
    <w:rsid w:val="00D83CD9"/>
    <w:rsid w:val="00D8460E"/>
    <w:rsid w:val="00D859CA"/>
    <w:rsid w:val="00D85DDB"/>
    <w:rsid w:val="00D85DDE"/>
    <w:rsid w:val="00D863D5"/>
    <w:rsid w:val="00D93817"/>
    <w:rsid w:val="00D96706"/>
    <w:rsid w:val="00D96D0C"/>
    <w:rsid w:val="00DA2BB2"/>
    <w:rsid w:val="00DA34CA"/>
    <w:rsid w:val="00DA5AAF"/>
    <w:rsid w:val="00DA70A2"/>
    <w:rsid w:val="00DA7FC5"/>
    <w:rsid w:val="00DB0A77"/>
    <w:rsid w:val="00DB358E"/>
    <w:rsid w:val="00DC1910"/>
    <w:rsid w:val="00DC2D37"/>
    <w:rsid w:val="00DC33DD"/>
    <w:rsid w:val="00DC4A53"/>
    <w:rsid w:val="00DC5003"/>
    <w:rsid w:val="00DC52AC"/>
    <w:rsid w:val="00DC6296"/>
    <w:rsid w:val="00DD1787"/>
    <w:rsid w:val="00DD6115"/>
    <w:rsid w:val="00DD7954"/>
    <w:rsid w:val="00DE06DE"/>
    <w:rsid w:val="00DE0C64"/>
    <w:rsid w:val="00DE165D"/>
    <w:rsid w:val="00DE1D85"/>
    <w:rsid w:val="00DE44C8"/>
    <w:rsid w:val="00DE519C"/>
    <w:rsid w:val="00DE74C8"/>
    <w:rsid w:val="00DF24A4"/>
    <w:rsid w:val="00DF387B"/>
    <w:rsid w:val="00DF39B0"/>
    <w:rsid w:val="00DF4895"/>
    <w:rsid w:val="00DF5922"/>
    <w:rsid w:val="00DF6493"/>
    <w:rsid w:val="00DF657D"/>
    <w:rsid w:val="00DF751A"/>
    <w:rsid w:val="00E00220"/>
    <w:rsid w:val="00E01EB8"/>
    <w:rsid w:val="00E04451"/>
    <w:rsid w:val="00E04B0B"/>
    <w:rsid w:val="00E0689A"/>
    <w:rsid w:val="00E078CB"/>
    <w:rsid w:val="00E15349"/>
    <w:rsid w:val="00E20358"/>
    <w:rsid w:val="00E20EE1"/>
    <w:rsid w:val="00E214B1"/>
    <w:rsid w:val="00E23DE2"/>
    <w:rsid w:val="00E24759"/>
    <w:rsid w:val="00E3160A"/>
    <w:rsid w:val="00E32809"/>
    <w:rsid w:val="00E33FEA"/>
    <w:rsid w:val="00E364DA"/>
    <w:rsid w:val="00E3720D"/>
    <w:rsid w:val="00E37782"/>
    <w:rsid w:val="00E37AC3"/>
    <w:rsid w:val="00E40B67"/>
    <w:rsid w:val="00E44C56"/>
    <w:rsid w:val="00E4662C"/>
    <w:rsid w:val="00E46D6D"/>
    <w:rsid w:val="00E53038"/>
    <w:rsid w:val="00E572E9"/>
    <w:rsid w:val="00E62AB6"/>
    <w:rsid w:val="00E63113"/>
    <w:rsid w:val="00E636C0"/>
    <w:rsid w:val="00E64C01"/>
    <w:rsid w:val="00E66994"/>
    <w:rsid w:val="00E66D16"/>
    <w:rsid w:val="00E706C2"/>
    <w:rsid w:val="00E70D01"/>
    <w:rsid w:val="00E7376C"/>
    <w:rsid w:val="00E821C4"/>
    <w:rsid w:val="00E834BD"/>
    <w:rsid w:val="00E84E52"/>
    <w:rsid w:val="00E8508D"/>
    <w:rsid w:val="00E8513D"/>
    <w:rsid w:val="00E865AB"/>
    <w:rsid w:val="00E944E7"/>
    <w:rsid w:val="00E94EBC"/>
    <w:rsid w:val="00E956C3"/>
    <w:rsid w:val="00EA18C3"/>
    <w:rsid w:val="00EA21AD"/>
    <w:rsid w:val="00EA2CEE"/>
    <w:rsid w:val="00EA39F2"/>
    <w:rsid w:val="00EA6727"/>
    <w:rsid w:val="00EB0024"/>
    <w:rsid w:val="00EB08A2"/>
    <w:rsid w:val="00EB0D8D"/>
    <w:rsid w:val="00EB337F"/>
    <w:rsid w:val="00EB3F8B"/>
    <w:rsid w:val="00EB4FE9"/>
    <w:rsid w:val="00EB535E"/>
    <w:rsid w:val="00EB5E4D"/>
    <w:rsid w:val="00EC1B2F"/>
    <w:rsid w:val="00EC3810"/>
    <w:rsid w:val="00EC4A26"/>
    <w:rsid w:val="00EC4EF5"/>
    <w:rsid w:val="00EC5554"/>
    <w:rsid w:val="00EC6D11"/>
    <w:rsid w:val="00EC7942"/>
    <w:rsid w:val="00ED33DE"/>
    <w:rsid w:val="00ED3C90"/>
    <w:rsid w:val="00ED5A6C"/>
    <w:rsid w:val="00ED72CE"/>
    <w:rsid w:val="00EE0D1F"/>
    <w:rsid w:val="00EE174F"/>
    <w:rsid w:val="00EE18FB"/>
    <w:rsid w:val="00EE225E"/>
    <w:rsid w:val="00EE40AC"/>
    <w:rsid w:val="00EE7B1D"/>
    <w:rsid w:val="00EF1CE2"/>
    <w:rsid w:val="00EF36B3"/>
    <w:rsid w:val="00EF3AFF"/>
    <w:rsid w:val="00EF3C66"/>
    <w:rsid w:val="00EF5D6B"/>
    <w:rsid w:val="00F003CF"/>
    <w:rsid w:val="00F02CD9"/>
    <w:rsid w:val="00F04457"/>
    <w:rsid w:val="00F0547A"/>
    <w:rsid w:val="00F0657B"/>
    <w:rsid w:val="00F06FDA"/>
    <w:rsid w:val="00F10626"/>
    <w:rsid w:val="00F11D11"/>
    <w:rsid w:val="00F14F34"/>
    <w:rsid w:val="00F20B33"/>
    <w:rsid w:val="00F21C2D"/>
    <w:rsid w:val="00F24685"/>
    <w:rsid w:val="00F24CC9"/>
    <w:rsid w:val="00F25131"/>
    <w:rsid w:val="00F26265"/>
    <w:rsid w:val="00F2652D"/>
    <w:rsid w:val="00F265AC"/>
    <w:rsid w:val="00F27581"/>
    <w:rsid w:val="00F31280"/>
    <w:rsid w:val="00F33BB0"/>
    <w:rsid w:val="00F35417"/>
    <w:rsid w:val="00F3774A"/>
    <w:rsid w:val="00F40CF0"/>
    <w:rsid w:val="00F41DDA"/>
    <w:rsid w:val="00F42FB5"/>
    <w:rsid w:val="00F44596"/>
    <w:rsid w:val="00F47844"/>
    <w:rsid w:val="00F50D89"/>
    <w:rsid w:val="00F52935"/>
    <w:rsid w:val="00F53349"/>
    <w:rsid w:val="00F539F1"/>
    <w:rsid w:val="00F54419"/>
    <w:rsid w:val="00F54EB4"/>
    <w:rsid w:val="00F568A1"/>
    <w:rsid w:val="00F62EB4"/>
    <w:rsid w:val="00F636E7"/>
    <w:rsid w:val="00F637B2"/>
    <w:rsid w:val="00F730FF"/>
    <w:rsid w:val="00F7464A"/>
    <w:rsid w:val="00F74808"/>
    <w:rsid w:val="00F7546F"/>
    <w:rsid w:val="00F812B0"/>
    <w:rsid w:val="00F82099"/>
    <w:rsid w:val="00F82B4F"/>
    <w:rsid w:val="00F840E5"/>
    <w:rsid w:val="00F847B6"/>
    <w:rsid w:val="00F84AAD"/>
    <w:rsid w:val="00F8527D"/>
    <w:rsid w:val="00F87095"/>
    <w:rsid w:val="00F906D9"/>
    <w:rsid w:val="00F910EE"/>
    <w:rsid w:val="00F94AF3"/>
    <w:rsid w:val="00FA15B8"/>
    <w:rsid w:val="00FA615C"/>
    <w:rsid w:val="00FA748E"/>
    <w:rsid w:val="00FA7FCD"/>
    <w:rsid w:val="00FB0395"/>
    <w:rsid w:val="00FB16C1"/>
    <w:rsid w:val="00FC1AFA"/>
    <w:rsid w:val="00FC1DB1"/>
    <w:rsid w:val="00FC1E38"/>
    <w:rsid w:val="00FC5D0B"/>
    <w:rsid w:val="00FC7C9F"/>
    <w:rsid w:val="00FD284E"/>
    <w:rsid w:val="00FD5281"/>
    <w:rsid w:val="00FD63FA"/>
    <w:rsid w:val="00FD6743"/>
    <w:rsid w:val="00FD6DB0"/>
    <w:rsid w:val="00FD7F93"/>
    <w:rsid w:val="00FE071E"/>
    <w:rsid w:val="00FE40E6"/>
    <w:rsid w:val="00FE72CA"/>
    <w:rsid w:val="00FF2B26"/>
    <w:rsid w:val="00FF2DF0"/>
    <w:rsid w:val="00FF5DF8"/>
    <w:rsid w:val="00FF5FAB"/>
    <w:rsid w:val="00F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2B85"/>
  <w15:chartTrackingRefBased/>
  <w15:docId w15:val="{834B73DD-3748-4684-9CF5-19B2BBFF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A0"/>
    <w:pPr>
      <w:spacing w:after="0"/>
    </w:pPr>
    <w:rPr>
      <w:sz w:val="20"/>
    </w:rPr>
  </w:style>
  <w:style w:type="paragraph" w:styleId="Heading1">
    <w:name w:val="heading 1"/>
    <w:basedOn w:val="Normal"/>
    <w:next w:val="Normal"/>
    <w:link w:val="Heading1Char"/>
    <w:uiPriority w:val="9"/>
    <w:qFormat/>
    <w:rsid w:val="00477600"/>
    <w:pPr>
      <w:keepNext/>
      <w:keepLines/>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C439B9"/>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22178F"/>
    <w:pPr>
      <w:keepNext/>
      <w:keepLines/>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rsid w:val="009A78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68A1"/>
    <w:pPr>
      <w:spacing w:after="0" w:line="240" w:lineRule="auto"/>
    </w:pPr>
    <w:rPr>
      <w:rFonts w:eastAsiaTheme="minorEastAsia"/>
    </w:rPr>
  </w:style>
  <w:style w:type="character" w:customStyle="1" w:styleId="NoSpacingChar">
    <w:name w:val="No Spacing Char"/>
    <w:basedOn w:val="DefaultParagraphFont"/>
    <w:link w:val="NoSpacing"/>
    <w:uiPriority w:val="1"/>
    <w:rsid w:val="00F568A1"/>
    <w:rPr>
      <w:rFonts w:eastAsiaTheme="minorEastAsia"/>
    </w:rPr>
  </w:style>
  <w:style w:type="paragraph" w:styleId="Title">
    <w:name w:val="Title"/>
    <w:basedOn w:val="Normal"/>
    <w:next w:val="Normal"/>
    <w:link w:val="TitleChar"/>
    <w:uiPriority w:val="10"/>
    <w:qFormat/>
    <w:rsid w:val="00750F47"/>
    <w:pPr>
      <w:spacing w:line="240" w:lineRule="auto"/>
      <w:contextualSpacing/>
      <w:jc w:val="righ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F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568A1"/>
    <w:rPr>
      <w:color w:val="0563C1" w:themeColor="hyperlink"/>
      <w:u w:val="single"/>
    </w:rPr>
  </w:style>
  <w:style w:type="character" w:styleId="SubtleReference">
    <w:name w:val="Subtle Reference"/>
    <w:basedOn w:val="DefaultParagraphFont"/>
    <w:uiPriority w:val="31"/>
    <w:qFormat/>
    <w:rsid w:val="00F568A1"/>
    <w:rPr>
      <w:smallCaps/>
      <w:color w:val="5A5A5A" w:themeColor="text1" w:themeTint="A5"/>
      <w:sz w:val="32"/>
    </w:rPr>
  </w:style>
  <w:style w:type="paragraph" w:styleId="Header">
    <w:name w:val="header"/>
    <w:basedOn w:val="Normal"/>
    <w:link w:val="HeaderChar"/>
    <w:uiPriority w:val="99"/>
    <w:unhideWhenUsed/>
    <w:rsid w:val="00F568A1"/>
    <w:pPr>
      <w:tabs>
        <w:tab w:val="center" w:pos="4680"/>
        <w:tab w:val="right" w:pos="9360"/>
      </w:tabs>
      <w:spacing w:line="240" w:lineRule="auto"/>
    </w:pPr>
  </w:style>
  <w:style w:type="character" w:customStyle="1" w:styleId="HeaderChar">
    <w:name w:val="Header Char"/>
    <w:basedOn w:val="DefaultParagraphFont"/>
    <w:link w:val="Header"/>
    <w:uiPriority w:val="99"/>
    <w:rsid w:val="00F568A1"/>
  </w:style>
  <w:style w:type="paragraph" w:styleId="Footer">
    <w:name w:val="footer"/>
    <w:basedOn w:val="Normal"/>
    <w:link w:val="FooterChar"/>
    <w:uiPriority w:val="99"/>
    <w:unhideWhenUsed/>
    <w:rsid w:val="00F568A1"/>
    <w:pPr>
      <w:tabs>
        <w:tab w:val="center" w:pos="4680"/>
        <w:tab w:val="right" w:pos="9360"/>
      </w:tabs>
      <w:spacing w:line="240" w:lineRule="auto"/>
    </w:pPr>
  </w:style>
  <w:style w:type="character" w:customStyle="1" w:styleId="FooterChar">
    <w:name w:val="Footer Char"/>
    <w:basedOn w:val="DefaultParagraphFont"/>
    <w:link w:val="Footer"/>
    <w:uiPriority w:val="99"/>
    <w:rsid w:val="00F568A1"/>
  </w:style>
  <w:style w:type="character" w:styleId="Strong">
    <w:name w:val="Strong"/>
    <w:basedOn w:val="DefaultParagraphFont"/>
    <w:uiPriority w:val="22"/>
    <w:qFormat/>
    <w:rsid w:val="00F568A1"/>
    <w:rPr>
      <w:b/>
      <w:bCs/>
    </w:rPr>
  </w:style>
  <w:style w:type="character" w:customStyle="1" w:styleId="Heading1Char">
    <w:name w:val="Heading 1 Char"/>
    <w:basedOn w:val="DefaultParagraphFont"/>
    <w:link w:val="Heading1"/>
    <w:uiPriority w:val="9"/>
    <w:rsid w:val="00477600"/>
    <w:rPr>
      <w:rFonts w:eastAsiaTheme="majorEastAsia" w:cstheme="majorBidi"/>
      <w:b/>
      <w:color w:val="1F4E79" w:themeColor="accent1" w:themeShade="80"/>
      <w:sz w:val="32"/>
      <w:szCs w:val="32"/>
    </w:rPr>
  </w:style>
  <w:style w:type="paragraph" w:styleId="TOC1">
    <w:name w:val="toc 1"/>
    <w:basedOn w:val="Normal"/>
    <w:next w:val="Normal"/>
    <w:autoRedefine/>
    <w:uiPriority w:val="39"/>
    <w:unhideWhenUsed/>
    <w:rsid w:val="00423F0B"/>
    <w:pPr>
      <w:spacing w:line="240" w:lineRule="auto"/>
    </w:pPr>
    <w:rPr>
      <w:b/>
      <w:sz w:val="28"/>
    </w:rPr>
  </w:style>
  <w:style w:type="paragraph" w:styleId="TOC2">
    <w:name w:val="toc 2"/>
    <w:basedOn w:val="Normal"/>
    <w:next w:val="Normal"/>
    <w:autoRedefine/>
    <w:uiPriority w:val="39"/>
    <w:unhideWhenUsed/>
    <w:rsid w:val="00423F0B"/>
    <w:pPr>
      <w:spacing w:line="240" w:lineRule="auto"/>
      <w:ind w:left="220"/>
    </w:pPr>
    <w:rPr>
      <w:sz w:val="28"/>
    </w:rPr>
  </w:style>
  <w:style w:type="paragraph" w:styleId="TOCHeading">
    <w:name w:val="TOC Heading"/>
    <w:basedOn w:val="Heading1"/>
    <w:next w:val="Normal"/>
    <w:uiPriority w:val="39"/>
    <w:unhideWhenUsed/>
    <w:qFormat/>
    <w:rsid w:val="00423F0B"/>
    <w:pPr>
      <w:outlineLvl w:val="9"/>
    </w:pPr>
  </w:style>
  <w:style w:type="paragraph" w:styleId="Subtitle">
    <w:name w:val="Subtitle"/>
    <w:basedOn w:val="Normal"/>
    <w:next w:val="Normal"/>
    <w:link w:val="SubtitleChar"/>
    <w:uiPriority w:val="11"/>
    <w:qFormat/>
    <w:rsid w:val="0070567E"/>
    <w:pPr>
      <w:numPr>
        <w:ilvl w:val="1"/>
      </w:numPr>
      <w:spacing w:line="240" w:lineRule="auto"/>
    </w:pPr>
    <w:rPr>
      <w:rFonts w:eastAsiaTheme="minorEastAsia"/>
      <w:i/>
      <w:color w:val="2E74B5" w:themeColor="accent1" w:themeShade="BF"/>
      <w:spacing w:val="15"/>
    </w:rPr>
  </w:style>
  <w:style w:type="character" w:customStyle="1" w:styleId="SubtitleChar">
    <w:name w:val="Subtitle Char"/>
    <w:basedOn w:val="DefaultParagraphFont"/>
    <w:link w:val="Subtitle"/>
    <w:uiPriority w:val="11"/>
    <w:rsid w:val="0070567E"/>
    <w:rPr>
      <w:rFonts w:eastAsiaTheme="minorEastAsia"/>
      <w:i/>
      <w:color w:val="2E74B5" w:themeColor="accent1" w:themeShade="BF"/>
      <w:spacing w:val="15"/>
      <w:sz w:val="20"/>
    </w:rPr>
  </w:style>
  <w:style w:type="character" w:styleId="SubtleEmphasis">
    <w:name w:val="Subtle Emphasis"/>
    <w:basedOn w:val="DefaultParagraphFont"/>
    <w:uiPriority w:val="19"/>
    <w:qFormat/>
    <w:rsid w:val="00FD6DB0"/>
    <w:rPr>
      <w:i/>
      <w:iCs/>
      <w:color w:val="404040" w:themeColor="text1" w:themeTint="BF"/>
    </w:rPr>
  </w:style>
  <w:style w:type="character" w:customStyle="1" w:styleId="Heading3Char">
    <w:name w:val="Heading 3 Char"/>
    <w:basedOn w:val="DefaultParagraphFont"/>
    <w:link w:val="Heading3"/>
    <w:uiPriority w:val="9"/>
    <w:rsid w:val="0022178F"/>
    <w:rPr>
      <w:rFonts w:asciiTheme="majorHAnsi" w:eastAsiaTheme="majorEastAsia" w:hAnsiTheme="majorHAnsi" w:cstheme="majorBidi"/>
      <w:b/>
      <w:color w:val="1F4D78" w:themeColor="accent1" w:themeShade="7F"/>
      <w:sz w:val="20"/>
      <w:szCs w:val="24"/>
    </w:rPr>
  </w:style>
  <w:style w:type="paragraph" w:customStyle="1" w:styleId="CheckboxTetx">
    <w:name w:val="Checkbox Tetx"/>
    <w:basedOn w:val="Normal"/>
    <w:link w:val="CheckboxTetxChar"/>
    <w:rsid w:val="00FD6DB0"/>
    <w:pPr>
      <w:ind w:left="448" w:hanging="448"/>
    </w:pPr>
  </w:style>
  <w:style w:type="paragraph" w:customStyle="1" w:styleId="TableHeadingForIndicators">
    <w:name w:val="Table Heading For Indicators"/>
    <w:basedOn w:val="Normal"/>
    <w:link w:val="TableHeadingForIndicatorsChar"/>
    <w:qFormat/>
    <w:rsid w:val="00FD6DB0"/>
    <w:pPr>
      <w:jc w:val="center"/>
    </w:pPr>
    <w:rPr>
      <w:b/>
      <w:bCs/>
    </w:rPr>
  </w:style>
  <w:style w:type="character" w:customStyle="1" w:styleId="CheckboxTetxChar">
    <w:name w:val="Checkbox Tetx Char"/>
    <w:basedOn w:val="DefaultParagraphFont"/>
    <w:link w:val="CheckboxTetx"/>
    <w:rsid w:val="00FD6DB0"/>
    <w:rPr>
      <w:sz w:val="20"/>
    </w:rPr>
  </w:style>
  <w:style w:type="paragraph" w:customStyle="1" w:styleId="SmallSpace">
    <w:name w:val="Small Space"/>
    <w:basedOn w:val="NoSpacing"/>
    <w:link w:val="SmallSpaceChar"/>
    <w:qFormat/>
    <w:rsid w:val="00FD6DB0"/>
    <w:rPr>
      <w:sz w:val="10"/>
    </w:rPr>
  </w:style>
  <w:style w:type="character" w:customStyle="1" w:styleId="TableHeadingForIndicatorsChar">
    <w:name w:val="Table Heading For Indicators Char"/>
    <w:basedOn w:val="DefaultParagraphFont"/>
    <w:link w:val="TableHeadingForIndicators"/>
    <w:rsid w:val="00FD6DB0"/>
    <w:rPr>
      <w:b/>
      <w:bCs/>
      <w:sz w:val="20"/>
    </w:rPr>
  </w:style>
  <w:style w:type="character" w:customStyle="1" w:styleId="SmallSpaceChar">
    <w:name w:val="Small Space Char"/>
    <w:basedOn w:val="NoSpacingChar"/>
    <w:link w:val="SmallSpace"/>
    <w:rsid w:val="00FD6DB0"/>
    <w:rPr>
      <w:rFonts w:eastAsiaTheme="minorEastAsia"/>
      <w:sz w:val="10"/>
    </w:rPr>
  </w:style>
  <w:style w:type="paragraph" w:styleId="BalloonText">
    <w:name w:val="Balloon Text"/>
    <w:basedOn w:val="Normal"/>
    <w:link w:val="BalloonTextChar"/>
    <w:uiPriority w:val="99"/>
    <w:semiHidden/>
    <w:unhideWhenUsed/>
    <w:rsid w:val="00750F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F47"/>
    <w:rPr>
      <w:rFonts w:ascii="Segoe UI" w:hAnsi="Segoe UI" w:cs="Segoe UI"/>
      <w:sz w:val="18"/>
      <w:szCs w:val="18"/>
    </w:rPr>
  </w:style>
  <w:style w:type="character" w:styleId="PlaceholderText">
    <w:name w:val="Placeholder Text"/>
    <w:basedOn w:val="DefaultParagraphFont"/>
    <w:uiPriority w:val="99"/>
    <w:semiHidden/>
    <w:rsid w:val="00750F47"/>
    <w:rPr>
      <w:color w:val="808080"/>
    </w:rPr>
  </w:style>
  <w:style w:type="paragraph" w:customStyle="1" w:styleId="Coverpage">
    <w:name w:val="Coverpage"/>
    <w:basedOn w:val="Normal"/>
    <w:link w:val="CoverpageChar"/>
    <w:qFormat/>
    <w:rsid w:val="00750F47"/>
    <w:pPr>
      <w:jc w:val="center"/>
    </w:pPr>
    <w:rPr>
      <w:sz w:val="72"/>
    </w:rPr>
  </w:style>
  <w:style w:type="paragraph" w:styleId="ListParagraph">
    <w:name w:val="List Paragraph"/>
    <w:basedOn w:val="Normal"/>
    <w:uiPriority w:val="34"/>
    <w:qFormat/>
    <w:rsid w:val="0022178F"/>
    <w:pPr>
      <w:ind w:left="720"/>
      <w:contextualSpacing/>
    </w:pPr>
  </w:style>
  <w:style w:type="character" w:customStyle="1" w:styleId="CoverpageChar">
    <w:name w:val="Coverpage Char"/>
    <w:basedOn w:val="DefaultParagraphFont"/>
    <w:link w:val="Coverpage"/>
    <w:rsid w:val="00750F47"/>
    <w:rPr>
      <w:sz w:val="72"/>
    </w:rPr>
  </w:style>
  <w:style w:type="character" w:customStyle="1" w:styleId="Heading2Char">
    <w:name w:val="Heading 2 Char"/>
    <w:basedOn w:val="DefaultParagraphFont"/>
    <w:link w:val="Heading2"/>
    <w:uiPriority w:val="9"/>
    <w:rsid w:val="00C439B9"/>
    <w:rPr>
      <w:rFonts w:eastAsiaTheme="majorEastAsia" w:cstheme="majorBidi"/>
      <w:b/>
      <w:color w:val="2E74B5" w:themeColor="accent1" w:themeShade="BF"/>
      <w:sz w:val="26"/>
      <w:szCs w:val="26"/>
    </w:rPr>
  </w:style>
  <w:style w:type="paragraph" w:customStyle="1" w:styleId="ReallySmallSpace">
    <w:name w:val="ReallySmallSpace"/>
    <w:basedOn w:val="SmallSpace"/>
    <w:link w:val="ReallySmallSpaceChar"/>
    <w:qFormat/>
    <w:rsid w:val="000A2C67"/>
    <w:rPr>
      <w:rFonts w:asciiTheme="majorHAnsi" w:hAnsiTheme="majorHAnsi"/>
      <w:sz w:val="2"/>
    </w:rPr>
  </w:style>
  <w:style w:type="paragraph" w:customStyle="1" w:styleId="footertext">
    <w:name w:val="footertext"/>
    <w:basedOn w:val="Footer"/>
    <w:link w:val="footertextChar"/>
    <w:qFormat/>
    <w:rsid w:val="003E4505"/>
    <w:pPr>
      <w:tabs>
        <w:tab w:val="clear" w:pos="4680"/>
        <w:tab w:val="clear" w:pos="9360"/>
        <w:tab w:val="center" w:pos="7200"/>
        <w:tab w:val="right" w:pos="14940"/>
      </w:tabs>
    </w:pPr>
  </w:style>
  <w:style w:type="character" w:customStyle="1" w:styleId="ReallySmallSpaceChar">
    <w:name w:val="ReallySmallSpace Char"/>
    <w:basedOn w:val="SmallSpaceChar"/>
    <w:link w:val="ReallySmallSpace"/>
    <w:rsid w:val="000A2C67"/>
    <w:rPr>
      <w:rFonts w:asciiTheme="majorHAnsi" w:eastAsiaTheme="minorEastAsia" w:hAnsiTheme="majorHAnsi"/>
      <w:sz w:val="2"/>
    </w:rPr>
  </w:style>
  <w:style w:type="paragraph" w:customStyle="1" w:styleId="Checkboxindicator">
    <w:name w:val="Checkbox indicator"/>
    <w:basedOn w:val="Normal"/>
    <w:next w:val="Normal"/>
    <w:link w:val="CheckboxindicatorChar"/>
    <w:qFormat/>
    <w:rsid w:val="00CD4A51"/>
    <w:pPr>
      <w:spacing w:line="240" w:lineRule="auto"/>
      <w:ind w:left="521" w:hanging="521"/>
    </w:pPr>
  </w:style>
  <w:style w:type="character" w:customStyle="1" w:styleId="footertextChar">
    <w:name w:val="footertext Char"/>
    <w:basedOn w:val="NoSpacingChar"/>
    <w:link w:val="footertext"/>
    <w:rsid w:val="003E4505"/>
    <w:rPr>
      <w:rFonts w:eastAsiaTheme="minorEastAsia"/>
      <w:sz w:val="20"/>
    </w:rPr>
  </w:style>
  <w:style w:type="character" w:customStyle="1" w:styleId="CheckboxindicatorChar">
    <w:name w:val="Checkbox indicator Char"/>
    <w:basedOn w:val="DefaultParagraphFont"/>
    <w:link w:val="Checkboxindicator"/>
    <w:rsid w:val="00CD4A51"/>
    <w:rPr>
      <w:sz w:val="20"/>
    </w:rPr>
  </w:style>
  <w:style w:type="paragraph" w:styleId="CommentText">
    <w:name w:val="annotation text"/>
    <w:basedOn w:val="Normal"/>
    <w:link w:val="CommentTextChar"/>
    <w:unhideWhenUsed/>
    <w:rsid w:val="00166C66"/>
    <w:pPr>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rsid w:val="00166C6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66C66"/>
    <w:rPr>
      <w:sz w:val="16"/>
      <w:szCs w:val="16"/>
    </w:rPr>
  </w:style>
  <w:style w:type="paragraph" w:customStyle="1" w:styleId="Default">
    <w:name w:val="Default"/>
    <w:rsid w:val="00B607C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E54C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54CC"/>
    <w:rPr>
      <w:rFonts w:ascii="Times New Roman" w:eastAsia="Times New Roman" w:hAnsi="Times New Roman" w:cs="Times New Roman"/>
      <w:b/>
      <w:bCs/>
      <w:sz w:val="20"/>
      <w:szCs w:val="20"/>
    </w:rPr>
  </w:style>
  <w:style w:type="table" w:styleId="TableGrid">
    <w:name w:val="Table Grid"/>
    <w:basedOn w:val="TableNormal"/>
    <w:uiPriority w:val="39"/>
    <w:rsid w:val="00C46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5F22"/>
    <w:pPr>
      <w:spacing w:after="0" w:line="240" w:lineRule="auto"/>
    </w:pPr>
    <w:rPr>
      <w:sz w:val="20"/>
    </w:rPr>
  </w:style>
  <w:style w:type="character" w:styleId="UnresolvedMention">
    <w:name w:val="Unresolved Mention"/>
    <w:basedOn w:val="DefaultParagraphFont"/>
    <w:uiPriority w:val="99"/>
    <w:semiHidden/>
    <w:unhideWhenUsed/>
    <w:rsid w:val="003644BE"/>
    <w:rPr>
      <w:color w:val="605E5C"/>
      <w:shd w:val="clear" w:color="auto" w:fill="E1DFDD"/>
    </w:rPr>
  </w:style>
  <w:style w:type="character" w:styleId="FollowedHyperlink">
    <w:name w:val="FollowedHyperlink"/>
    <w:basedOn w:val="DefaultParagraphFont"/>
    <w:uiPriority w:val="99"/>
    <w:semiHidden/>
    <w:unhideWhenUsed/>
    <w:rsid w:val="00C675C2"/>
    <w:rPr>
      <w:color w:val="954F72" w:themeColor="followedHyperlink"/>
      <w:u w:val="single"/>
    </w:rPr>
  </w:style>
  <w:style w:type="character" w:customStyle="1" w:styleId="Heading4Char">
    <w:name w:val="Heading 4 Char"/>
    <w:basedOn w:val="DefaultParagraphFont"/>
    <w:link w:val="Heading4"/>
    <w:uiPriority w:val="9"/>
    <w:rsid w:val="009A7838"/>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939">
      <w:bodyDiv w:val="1"/>
      <w:marLeft w:val="0"/>
      <w:marRight w:val="0"/>
      <w:marTop w:val="0"/>
      <w:marBottom w:val="0"/>
      <w:divBdr>
        <w:top w:val="none" w:sz="0" w:space="0" w:color="auto"/>
        <w:left w:val="none" w:sz="0" w:space="0" w:color="auto"/>
        <w:bottom w:val="none" w:sz="0" w:space="0" w:color="auto"/>
        <w:right w:val="none" w:sz="0" w:space="0" w:color="auto"/>
      </w:divBdr>
    </w:div>
    <w:div w:id="1143083220">
      <w:bodyDiv w:val="1"/>
      <w:marLeft w:val="0"/>
      <w:marRight w:val="0"/>
      <w:marTop w:val="0"/>
      <w:marBottom w:val="0"/>
      <w:divBdr>
        <w:top w:val="none" w:sz="0" w:space="0" w:color="auto"/>
        <w:left w:val="none" w:sz="0" w:space="0" w:color="auto"/>
        <w:bottom w:val="none" w:sz="0" w:space="0" w:color="auto"/>
        <w:right w:val="none" w:sz="0" w:space="0" w:color="auto"/>
      </w:divBdr>
    </w:div>
    <w:div w:id="1739084445">
      <w:bodyDiv w:val="1"/>
      <w:marLeft w:val="0"/>
      <w:marRight w:val="0"/>
      <w:marTop w:val="0"/>
      <w:marBottom w:val="0"/>
      <w:divBdr>
        <w:top w:val="none" w:sz="0" w:space="0" w:color="auto"/>
        <w:left w:val="none" w:sz="0" w:space="0" w:color="auto"/>
        <w:bottom w:val="none" w:sz="0" w:space="0" w:color="auto"/>
        <w:right w:val="none" w:sz="0" w:space="0" w:color="auto"/>
      </w:divBdr>
    </w:div>
    <w:div w:id="1904947070">
      <w:bodyDiv w:val="1"/>
      <w:marLeft w:val="0"/>
      <w:marRight w:val="0"/>
      <w:marTop w:val="0"/>
      <w:marBottom w:val="0"/>
      <w:divBdr>
        <w:top w:val="none" w:sz="0" w:space="0" w:color="auto"/>
        <w:left w:val="none" w:sz="0" w:space="0" w:color="auto"/>
        <w:bottom w:val="none" w:sz="0" w:space="0" w:color="auto"/>
        <w:right w:val="none" w:sz="0" w:space="0" w:color="auto"/>
      </w:divBdr>
    </w:div>
    <w:div w:id="20617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oese.ed.gov/offices/office-of-formula-grants/school-support-and-accountability/essa-legislation-table-contents/title-i-part-a/" TargetMode="External"/><Relationship Id="rId3" Type="http://schemas.openxmlformats.org/officeDocument/2006/relationships/styles" Target="styles.xml"/><Relationship Id="rId21" Type="http://schemas.openxmlformats.org/officeDocument/2006/relationships/hyperlink" Target="https://oese.ed.gov/offices/office-of-formula-grants/school-support-and-accountability/essa-legislation-table-contents/title-i-part-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oese.ed.gov/offices/office-of-formula-grants/school-support-and-accountability/essa-legislation-table-contents/title-i-part-a/" TargetMode="External"/><Relationship Id="rId2" Type="http://schemas.openxmlformats.org/officeDocument/2006/relationships/numbering" Target="numbering.xml"/><Relationship Id="rId16" Type="http://schemas.openxmlformats.org/officeDocument/2006/relationships/hyperlink" Target="https://education.alaska.gov/assessments/requiredassessments" TargetMode="External"/><Relationship Id="rId20" Type="http://schemas.openxmlformats.org/officeDocument/2006/relationships/hyperlink" Target="https://education.alaska.gov/akessa/state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ducation.alaska.gov/akessa/statepla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2AE3-4D21-405F-A6F2-0044B933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60</Pages>
  <Words>21544</Words>
  <Characters>122802</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Monitoring Indicators</vt:lpstr>
    </vt:vector>
  </TitlesOfParts>
  <Company>State of Alaska - Department of Edication</Company>
  <LinksUpToDate>false</LinksUpToDate>
  <CharactersWithSpaces>144058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Indicators</dc:title>
  <dc:subject/>
  <dc:creator>Windows User</dc:creator>
  <cp:keywords/>
  <dc:description/>
  <cp:lastModifiedBy>Smiley, Kelsey D (EED)</cp:lastModifiedBy>
  <cp:revision>24</cp:revision>
  <cp:lastPrinted>2019-08-22T21:20:00Z</cp:lastPrinted>
  <dcterms:created xsi:type="dcterms:W3CDTF">2024-09-04T16:46:00Z</dcterms:created>
  <dcterms:modified xsi:type="dcterms:W3CDTF">2025-09-16T16:28:00Z</dcterms:modified>
  <cp:contentStatus/>
</cp:coreProperties>
</file>